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01CE" w14:textId="6BDD3797" w:rsidR="00C61ED0" w:rsidRPr="00116434" w:rsidRDefault="00C61ED0" w:rsidP="00116434">
      <w:pPr>
        <w:pStyle w:val="Heading1"/>
      </w:pPr>
      <w:r w:rsidRPr="00C61ED0">
        <w:t>Simple Curves</w:t>
      </w:r>
    </w:p>
    <w:p w14:paraId="61571F44" w14:textId="77777777" w:rsidR="00C61ED0" w:rsidRDefault="00C61ED0" w:rsidP="00116434">
      <w:pPr>
        <w:pStyle w:val="Heading2"/>
      </w:pPr>
      <w:r w:rsidRPr="00C61ED0">
        <w:t>Definition</w:t>
      </w:r>
    </w:p>
    <w:p w14:paraId="14F3F65E" w14:textId="6E3F2872" w:rsidR="00116434" w:rsidRPr="00116434" w:rsidRDefault="00116434" w:rsidP="001164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574EF7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</w:t>
      </w:r>
      <w:r w:rsidRPr="00C61ED0">
        <w:rPr>
          <w:rFonts w:ascii="Roboto Mono" w:hAnsi="Roboto Mono"/>
          <w:b/>
          <w:bCs/>
        </w:rPr>
        <w:t>simple curve</w:t>
      </w:r>
      <w:r w:rsidRPr="00C61ED0">
        <w:rPr>
          <w:rFonts w:ascii="Roboto Mono" w:hAnsi="Roboto Mono"/>
        </w:rPr>
        <w:t xml:space="preserve"> is a curve in a plane that </w:t>
      </w:r>
      <w:r w:rsidRPr="00C61ED0">
        <w:rPr>
          <w:rFonts w:ascii="Roboto Mono" w:hAnsi="Roboto Mono"/>
          <w:b/>
          <w:bCs/>
        </w:rPr>
        <w:t>does not cross or intersect itself</w:t>
      </w:r>
      <w:r w:rsidRPr="00C61ED0">
        <w:rPr>
          <w:rFonts w:ascii="Roboto Mono" w:hAnsi="Roboto Mono"/>
        </w:rPr>
        <w:t>.</w:t>
      </w:r>
    </w:p>
    <w:p w14:paraId="14E60D27" w14:textId="58935414" w:rsidR="00E2076A" w:rsidRPr="00E2076A" w:rsidRDefault="00C61ED0" w:rsidP="00E2076A">
      <w:pPr>
        <w:rPr>
          <w:rFonts w:ascii="Roboto Mono" w:eastAsiaTheme="minorEastAsia" w:hAnsi="Roboto Mono"/>
        </w:rPr>
      </w:pPr>
      <w:r w:rsidRPr="00C61ED0">
        <w:rPr>
          <w:rFonts w:ascii="Roboto Mono" w:hAnsi="Roboto Mono"/>
        </w:rPr>
        <w:t xml:space="preserve">In other words, as you trace the curve from one endpoint to the other, you do not encounter the same point twice, except that a </w:t>
      </w:r>
      <w:r w:rsidRPr="00C61ED0">
        <w:rPr>
          <w:rFonts w:ascii="Roboto Mono" w:hAnsi="Roboto Mono"/>
          <w:b/>
          <w:bCs/>
        </w:rPr>
        <w:t>simple closed curve</w:t>
      </w:r>
      <w:r w:rsidRPr="00C61ED0">
        <w:rPr>
          <w:rFonts w:ascii="Roboto Mono" w:hAnsi="Roboto Mono"/>
        </w:rPr>
        <w:t xml:space="preserve"> has the same starting and ending point.</w:t>
      </w:r>
      <w:r w:rsidRPr="00C61ED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Curve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 with No Self-Intersection</m:t>
              </m:r>
            </m:e>
          </m:borderBox>
        </m:oMath>
      </m:oMathPara>
    </w:p>
    <w:p w14:paraId="36B14B2B" w14:textId="54E1756B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drawing>
          <wp:inline distT="0" distB="0" distL="0" distR="0" wp14:anchorId="49DB1338" wp14:editId="1A233CD5">
            <wp:extent cx="5943600" cy="4021455"/>
            <wp:effectExtent l="0" t="0" r="0" b="0"/>
            <wp:docPr id="1150250316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D8630" w14:textId="630E0120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747D17EB" wp14:editId="482F8BAB">
            <wp:extent cx="5943600" cy="5943600"/>
            <wp:effectExtent l="0" t="0" r="0" b="0"/>
            <wp:docPr id="344211224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C9EA" w14:textId="49BE0B1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7E0B84A2" wp14:editId="4DD04398">
            <wp:extent cx="5943600" cy="3524250"/>
            <wp:effectExtent l="0" t="0" r="0" b="0"/>
            <wp:docPr id="1187202570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BCDC1" w14:textId="01E10829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drawing>
          <wp:inline distT="0" distB="0" distL="0" distR="0" wp14:anchorId="1AEC3B35" wp14:editId="77CAE233">
            <wp:extent cx="5943600" cy="3343275"/>
            <wp:effectExtent l="0" t="0" r="0" b="9525"/>
            <wp:docPr id="173314273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4459" w14:textId="77149D99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73A81992" wp14:editId="37955618">
            <wp:extent cx="4762500" cy="3810000"/>
            <wp:effectExtent l="0" t="0" r="0" b="0"/>
            <wp:docPr id="126911574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7DF01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pict w14:anchorId="12E9F485">
          <v:rect id="_x0000_i1415" style="width:0;height:1.5pt" o:hralign="center" o:hrstd="t" o:hr="t" fillcolor="#a0a0a0" stroked="f"/>
        </w:pict>
      </w:r>
    </w:p>
    <w:p w14:paraId="1652E695" w14:textId="77777777" w:rsidR="00C61ED0" w:rsidRPr="00C61ED0" w:rsidRDefault="00C61ED0" w:rsidP="00116434">
      <w:pPr>
        <w:pStyle w:val="Heading2"/>
      </w:pPr>
      <w:r w:rsidRPr="00C61ED0">
        <w:t>Types of Simple Curves</w:t>
      </w:r>
    </w:p>
    <w:p w14:paraId="0564A4F8" w14:textId="77777777" w:rsidR="00C61ED0" w:rsidRDefault="00C61ED0" w:rsidP="00116434">
      <w:pPr>
        <w:pStyle w:val="Heading3"/>
      </w:pPr>
      <w:r w:rsidRPr="00C61ED0">
        <w:t>1. Simple Open Curves</w:t>
      </w:r>
    </w:p>
    <w:p w14:paraId="3FD3F583" w14:textId="53937E6A" w:rsidR="00116434" w:rsidRPr="00116434" w:rsidRDefault="00116434" w:rsidP="001164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197279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</w:t>
      </w:r>
      <w:r w:rsidRPr="00C61ED0">
        <w:rPr>
          <w:rFonts w:ascii="Roboto Mono" w:hAnsi="Roboto Mono"/>
          <w:b/>
          <w:bCs/>
        </w:rPr>
        <w:t>simple open curve</w:t>
      </w:r>
      <w:r w:rsidRPr="00C61ED0">
        <w:rPr>
          <w:rFonts w:ascii="Roboto Mono" w:hAnsi="Roboto Mono"/>
        </w:rPr>
        <w:t xml:space="preserve"> has two distinct endpoints and does not cross itself.</w:t>
      </w:r>
    </w:p>
    <w:p w14:paraId="48493E29" w14:textId="31E7CDAA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34565D2C" wp14:editId="0E2EBBD0">
            <wp:extent cx="5943600" cy="7524750"/>
            <wp:effectExtent l="0" t="0" r="0" b="0"/>
            <wp:docPr id="69116853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27932" w14:textId="5103E8E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70412611" wp14:editId="49836699">
            <wp:extent cx="5044440" cy="3147060"/>
            <wp:effectExtent l="0" t="0" r="3810" b="0"/>
            <wp:docPr id="133111469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05159" w14:textId="2949F7AA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0E5E4627" wp14:editId="4ECCFE70">
            <wp:extent cx="5715000" cy="5715000"/>
            <wp:effectExtent l="0" t="0" r="0" b="0"/>
            <wp:docPr id="1564271484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DA989" w14:textId="672F720B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51B5EFE7" wp14:editId="7F186D8B">
            <wp:extent cx="5943600" cy="3084830"/>
            <wp:effectExtent l="0" t="0" r="0" b="1270"/>
            <wp:docPr id="820453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BD52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  <w:b/>
          <w:bCs/>
        </w:rPr>
        <w:t>Key Points:</w:t>
      </w:r>
    </w:p>
    <w:p w14:paraId="0A04B062" w14:textId="77777777" w:rsidR="00C61ED0" w:rsidRPr="00C61ED0" w:rsidRDefault="00C61ED0" w:rsidP="00C61ED0">
      <w:pPr>
        <w:numPr>
          <w:ilvl w:val="0"/>
          <w:numId w:val="1"/>
        </w:numPr>
        <w:rPr>
          <w:rFonts w:ascii="Roboto Mono" w:hAnsi="Roboto Mono"/>
        </w:rPr>
      </w:pPr>
      <w:r w:rsidRPr="00C61ED0">
        <w:rPr>
          <w:rFonts w:ascii="Roboto Mono" w:hAnsi="Roboto Mono"/>
        </w:rPr>
        <w:t>Open.</w:t>
      </w:r>
    </w:p>
    <w:p w14:paraId="70EF5EEA" w14:textId="77777777" w:rsidR="00C61ED0" w:rsidRPr="00C61ED0" w:rsidRDefault="00C61ED0" w:rsidP="00C61ED0">
      <w:pPr>
        <w:numPr>
          <w:ilvl w:val="0"/>
          <w:numId w:val="1"/>
        </w:numPr>
        <w:rPr>
          <w:rFonts w:ascii="Roboto Mono" w:hAnsi="Roboto Mono"/>
        </w:rPr>
      </w:pPr>
      <w:r w:rsidRPr="00C61ED0">
        <w:rPr>
          <w:rFonts w:ascii="Roboto Mono" w:hAnsi="Roboto Mono"/>
        </w:rPr>
        <w:t>Two distinct endpoints.</w:t>
      </w:r>
    </w:p>
    <w:p w14:paraId="2A192381" w14:textId="77777777" w:rsidR="00C61ED0" w:rsidRPr="00C61ED0" w:rsidRDefault="00C61ED0" w:rsidP="00C61ED0">
      <w:pPr>
        <w:numPr>
          <w:ilvl w:val="0"/>
          <w:numId w:val="1"/>
        </w:numPr>
        <w:rPr>
          <w:rFonts w:ascii="Roboto Mono" w:hAnsi="Roboto Mono"/>
        </w:rPr>
      </w:pPr>
      <w:r w:rsidRPr="00C61ED0">
        <w:rPr>
          <w:rFonts w:ascii="Roboto Mono" w:hAnsi="Roboto Mono"/>
        </w:rPr>
        <w:t>No self-intersections.</w:t>
      </w:r>
    </w:p>
    <w:p w14:paraId="2173E64E" w14:textId="77777777" w:rsidR="00C61ED0" w:rsidRPr="00C61ED0" w:rsidRDefault="00C61ED0" w:rsidP="00C61ED0">
      <w:pPr>
        <w:numPr>
          <w:ilvl w:val="0"/>
          <w:numId w:val="1"/>
        </w:numPr>
        <w:rPr>
          <w:rFonts w:ascii="Roboto Mono" w:hAnsi="Roboto Mono"/>
        </w:rPr>
      </w:pPr>
      <w:r w:rsidRPr="00C61ED0">
        <w:rPr>
          <w:rFonts w:ascii="Roboto Mono" w:hAnsi="Roboto Mono"/>
        </w:rPr>
        <w:t>Does not form a closed boundary.</w:t>
      </w:r>
    </w:p>
    <w:p w14:paraId="7656FB06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pict w14:anchorId="4BC1516D">
          <v:rect id="_x0000_i1420" style="width:0;height:1.5pt" o:hralign="center" o:hrstd="t" o:hr="t" fillcolor="#a0a0a0" stroked="f"/>
        </w:pict>
      </w:r>
    </w:p>
    <w:p w14:paraId="01E91A55" w14:textId="77777777" w:rsidR="00C61ED0" w:rsidRDefault="00C61ED0" w:rsidP="00116434">
      <w:pPr>
        <w:pStyle w:val="Heading3"/>
      </w:pPr>
      <w:r w:rsidRPr="00C61ED0">
        <w:t>2. Simple Closed Curves</w:t>
      </w:r>
    </w:p>
    <w:p w14:paraId="78D2B0B3" w14:textId="56EA1E8E" w:rsidR="00116434" w:rsidRPr="00116434" w:rsidRDefault="00116434" w:rsidP="001164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A3D9D0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</w:t>
      </w:r>
      <w:r w:rsidRPr="00C61ED0">
        <w:rPr>
          <w:rFonts w:ascii="Roboto Mono" w:hAnsi="Roboto Mono"/>
          <w:b/>
          <w:bCs/>
        </w:rPr>
        <w:t>simple closed curve</w:t>
      </w:r>
      <w:r w:rsidRPr="00C61ED0">
        <w:rPr>
          <w:rFonts w:ascii="Roboto Mono" w:hAnsi="Roboto Mono"/>
        </w:rPr>
        <w:t xml:space="preserve"> returns to its starting point without crossing itself anywhere else.</w:t>
      </w:r>
    </w:p>
    <w:p w14:paraId="36E7DD7A" w14:textId="64D2A391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525D9AA3" wp14:editId="7926E957">
            <wp:extent cx="5943600" cy="4457700"/>
            <wp:effectExtent l="0" t="0" r="0" b="0"/>
            <wp:docPr id="139371074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864CA" w14:textId="692D1920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6C024976" wp14:editId="47A39237">
            <wp:extent cx="4762500" cy="3810000"/>
            <wp:effectExtent l="0" t="0" r="0" b="0"/>
            <wp:docPr id="2000267897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F808F" w14:textId="27B7A2B5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2EC92370" wp14:editId="5BA6C3F0">
            <wp:extent cx="5943600" cy="7524750"/>
            <wp:effectExtent l="0" t="0" r="0" b="0"/>
            <wp:docPr id="567811565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CC70" w14:textId="61E359DE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756144FE" wp14:editId="798E4469">
            <wp:extent cx="5722620" cy="6667500"/>
            <wp:effectExtent l="0" t="0" r="0" b="0"/>
            <wp:docPr id="374777330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9A09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  <w:b/>
          <w:bCs/>
        </w:rPr>
        <w:t>Key Points:</w:t>
      </w:r>
    </w:p>
    <w:p w14:paraId="08F031B3" w14:textId="77777777" w:rsidR="00C61ED0" w:rsidRPr="00C61ED0" w:rsidRDefault="00C61ED0" w:rsidP="00C61ED0">
      <w:pPr>
        <w:numPr>
          <w:ilvl w:val="0"/>
          <w:numId w:val="2"/>
        </w:numPr>
        <w:rPr>
          <w:rFonts w:ascii="Roboto Mono" w:hAnsi="Roboto Mono"/>
        </w:rPr>
      </w:pPr>
      <w:r w:rsidRPr="00C61ED0">
        <w:rPr>
          <w:rFonts w:ascii="Roboto Mono" w:hAnsi="Roboto Mono"/>
        </w:rPr>
        <w:t>Closed.</w:t>
      </w:r>
    </w:p>
    <w:p w14:paraId="01AF5F1F" w14:textId="77777777" w:rsidR="00C61ED0" w:rsidRPr="00C61ED0" w:rsidRDefault="00C61ED0" w:rsidP="00C61ED0">
      <w:pPr>
        <w:numPr>
          <w:ilvl w:val="0"/>
          <w:numId w:val="2"/>
        </w:numPr>
        <w:rPr>
          <w:rFonts w:ascii="Roboto Mono" w:hAnsi="Roboto Mono"/>
        </w:rPr>
      </w:pPr>
      <w:r w:rsidRPr="00C61ED0">
        <w:rPr>
          <w:rFonts w:ascii="Roboto Mono" w:hAnsi="Roboto Mono"/>
        </w:rPr>
        <w:t>No endpoints.</w:t>
      </w:r>
    </w:p>
    <w:p w14:paraId="3FE0D97D" w14:textId="77777777" w:rsidR="00C61ED0" w:rsidRPr="00C61ED0" w:rsidRDefault="00C61ED0" w:rsidP="00C61ED0">
      <w:pPr>
        <w:numPr>
          <w:ilvl w:val="0"/>
          <w:numId w:val="2"/>
        </w:numPr>
        <w:rPr>
          <w:rFonts w:ascii="Roboto Mono" w:hAnsi="Roboto Mono"/>
        </w:rPr>
      </w:pPr>
      <w:r w:rsidRPr="00C61ED0">
        <w:rPr>
          <w:rFonts w:ascii="Roboto Mono" w:hAnsi="Roboto Mono"/>
        </w:rPr>
        <w:t>Starting point equals ending point.</w:t>
      </w:r>
    </w:p>
    <w:p w14:paraId="30047737" w14:textId="77777777" w:rsidR="00C61ED0" w:rsidRPr="00C61ED0" w:rsidRDefault="00C61ED0" w:rsidP="00C61ED0">
      <w:pPr>
        <w:numPr>
          <w:ilvl w:val="0"/>
          <w:numId w:val="2"/>
        </w:num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t>Does not cross itself.</w:t>
      </w:r>
    </w:p>
    <w:p w14:paraId="365E4B8D" w14:textId="77777777" w:rsidR="00C61ED0" w:rsidRPr="00C61ED0" w:rsidRDefault="00C61ED0" w:rsidP="00C61ED0">
      <w:pPr>
        <w:numPr>
          <w:ilvl w:val="0"/>
          <w:numId w:val="2"/>
        </w:numPr>
        <w:rPr>
          <w:rFonts w:ascii="Roboto Mono" w:hAnsi="Roboto Mono"/>
        </w:rPr>
      </w:pPr>
      <w:r w:rsidRPr="00C61ED0">
        <w:rPr>
          <w:rFonts w:ascii="Roboto Mono" w:hAnsi="Roboto Mono"/>
        </w:rPr>
        <w:t>Encloses a single region.</w:t>
      </w:r>
    </w:p>
    <w:p w14:paraId="5A854081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pict w14:anchorId="2FA0C527">
          <v:rect id="_x0000_i1425" style="width:0;height:1.5pt" o:hralign="center" o:hrstd="t" o:hr="t" fillcolor="#a0a0a0" stroked="f"/>
        </w:pict>
      </w:r>
    </w:p>
    <w:p w14:paraId="45087E5D" w14:textId="77777777" w:rsidR="00C61ED0" w:rsidRDefault="00C61ED0" w:rsidP="00116434">
      <w:pPr>
        <w:pStyle w:val="Heading3"/>
      </w:pPr>
      <w:r w:rsidRPr="00C61ED0">
        <w:t>3. Simple Circular Curves</w:t>
      </w:r>
    </w:p>
    <w:p w14:paraId="12E14AD5" w14:textId="6800801B" w:rsidR="00116434" w:rsidRPr="00116434" w:rsidRDefault="00116434" w:rsidP="001164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E48608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</w:t>
      </w:r>
      <w:r w:rsidRPr="00C61ED0">
        <w:rPr>
          <w:rFonts w:ascii="Roboto Mono" w:hAnsi="Roboto Mono"/>
          <w:b/>
          <w:bCs/>
        </w:rPr>
        <w:t>simple circular curve</w:t>
      </w:r>
      <w:r w:rsidRPr="00C61ED0">
        <w:rPr>
          <w:rFonts w:ascii="Roboto Mono" w:hAnsi="Roboto Mono"/>
        </w:rPr>
        <w:t xml:space="preserve"> follows a circular path without self-intersection.</w:t>
      </w:r>
    </w:p>
    <w:p w14:paraId="66F6CF59" w14:textId="4541B04A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drawing>
          <wp:inline distT="0" distB="0" distL="0" distR="0" wp14:anchorId="45B82CD4" wp14:editId="138887B5">
            <wp:extent cx="5943600" cy="3343275"/>
            <wp:effectExtent l="0" t="0" r="0" b="9525"/>
            <wp:docPr id="1402080008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7FA5" w14:textId="1EB9D564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459C9BAE" wp14:editId="6039A69E">
            <wp:extent cx="4762500" cy="4762500"/>
            <wp:effectExtent l="0" t="0" r="0" b="0"/>
            <wp:docPr id="759022065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6AF83" w14:textId="13D6637A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240D33CF" wp14:editId="633F70C7">
            <wp:extent cx="5943600" cy="4457700"/>
            <wp:effectExtent l="0" t="0" r="0" b="0"/>
            <wp:docPr id="879630088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814DF" w14:textId="21152F35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29895E9F" wp14:editId="4A3CA4BB">
            <wp:extent cx="5943600" cy="4457700"/>
            <wp:effectExtent l="0" t="0" r="0" b="0"/>
            <wp:docPr id="29206636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9883" w14:textId="176FFFCA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15FFCC1C" wp14:editId="60FAFAAF">
            <wp:extent cx="4762500" cy="3878580"/>
            <wp:effectExtent l="0" t="0" r="0" b="7620"/>
            <wp:docPr id="1430091393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A9D7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>Examples include:</w:t>
      </w:r>
    </w:p>
    <w:p w14:paraId="32F86530" w14:textId="77777777" w:rsidR="00C61ED0" w:rsidRPr="00C61ED0" w:rsidRDefault="00C61ED0" w:rsidP="00C61ED0">
      <w:pPr>
        <w:numPr>
          <w:ilvl w:val="0"/>
          <w:numId w:val="3"/>
        </w:numPr>
        <w:rPr>
          <w:rFonts w:ascii="Roboto Mono" w:hAnsi="Roboto Mono"/>
        </w:rPr>
      </w:pPr>
      <w:r w:rsidRPr="00C61ED0">
        <w:rPr>
          <w:rFonts w:ascii="Roboto Mono" w:hAnsi="Roboto Mono"/>
        </w:rPr>
        <w:t>Circular arcs</w:t>
      </w:r>
    </w:p>
    <w:p w14:paraId="7E4EB23C" w14:textId="77777777" w:rsidR="00C61ED0" w:rsidRPr="00C61ED0" w:rsidRDefault="00C61ED0" w:rsidP="00C61ED0">
      <w:pPr>
        <w:numPr>
          <w:ilvl w:val="0"/>
          <w:numId w:val="3"/>
        </w:numPr>
        <w:rPr>
          <w:rFonts w:ascii="Roboto Mono" w:hAnsi="Roboto Mono"/>
        </w:rPr>
      </w:pPr>
      <w:r w:rsidRPr="00C61ED0">
        <w:rPr>
          <w:rFonts w:ascii="Roboto Mono" w:hAnsi="Roboto Mono"/>
        </w:rPr>
        <w:t>Complete circles</w:t>
      </w:r>
    </w:p>
    <w:p w14:paraId="2C1892CC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pict w14:anchorId="1146198E">
          <v:rect id="_x0000_i1431" style="width:0;height:1.5pt" o:hralign="center" o:hrstd="t" o:hr="t" fillcolor="#a0a0a0" stroked="f"/>
        </w:pict>
      </w:r>
    </w:p>
    <w:p w14:paraId="45C45E45" w14:textId="77777777" w:rsidR="00C61ED0" w:rsidRDefault="00C61ED0" w:rsidP="00116434">
      <w:pPr>
        <w:pStyle w:val="Heading3"/>
      </w:pPr>
      <w:r w:rsidRPr="00C61ED0">
        <w:t>4. Simple Elliptical Curves</w:t>
      </w:r>
    </w:p>
    <w:p w14:paraId="773A13A1" w14:textId="0A0FF736" w:rsidR="00116434" w:rsidRPr="00116434" w:rsidRDefault="00116434" w:rsidP="001164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6165D2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</w:t>
      </w:r>
      <w:r w:rsidRPr="00C61ED0">
        <w:rPr>
          <w:rFonts w:ascii="Roboto Mono" w:hAnsi="Roboto Mono"/>
          <w:b/>
          <w:bCs/>
        </w:rPr>
        <w:t>simple elliptical curve</w:t>
      </w:r>
      <w:r w:rsidRPr="00C61ED0">
        <w:rPr>
          <w:rFonts w:ascii="Roboto Mono" w:hAnsi="Roboto Mono"/>
        </w:rPr>
        <w:t xml:space="preserve"> follows an ellipse without crossing itself.</w:t>
      </w:r>
    </w:p>
    <w:p w14:paraId="488BDA38" w14:textId="35D5A1E4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494F05B9" wp14:editId="7344EA18">
            <wp:extent cx="4640580" cy="3611880"/>
            <wp:effectExtent l="0" t="0" r="7620" b="7620"/>
            <wp:docPr id="1967828034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6146" w14:textId="61ABE305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779B5954" wp14:editId="026E6F2E">
            <wp:extent cx="5943600" cy="5907405"/>
            <wp:effectExtent l="0" t="0" r="0" b="0"/>
            <wp:docPr id="1322624248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3867B" w14:textId="79B15E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1DBEE487" wp14:editId="1C30080B">
            <wp:extent cx="5943600" cy="5943600"/>
            <wp:effectExtent l="0" t="0" r="0" b="0"/>
            <wp:docPr id="757289122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B0489" w14:textId="2CD9B55C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3F51D002" wp14:editId="4FD4AC10">
            <wp:extent cx="5943600" cy="4019550"/>
            <wp:effectExtent l="0" t="0" r="0" b="0"/>
            <wp:docPr id="46140924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CC52" w14:textId="1FE57000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40A5A2B6" wp14:editId="18D0DE1B">
            <wp:extent cx="5943600" cy="4166235"/>
            <wp:effectExtent l="0" t="0" r="0" b="5715"/>
            <wp:docPr id="176818478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2361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pict w14:anchorId="2D5FEC9F">
          <v:rect id="_x0000_i1437" style="width:0;height:1.5pt" o:hralign="center" o:hrstd="t" o:hr="t" fillcolor="#a0a0a0" stroked="f"/>
        </w:pict>
      </w:r>
    </w:p>
    <w:p w14:paraId="4A7A25EA" w14:textId="77777777" w:rsidR="00C61ED0" w:rsidRDefault="00C61ED0" w:rsidP="00116434">
      <w:pPr>
        <w:pStyle w:val="Heading3"/>
      </w:pPr>
      <w:r w:rsidRPr="00C61ED0">
        <w:t>5. Simple Parabolic Curves</w:t>
      </w:r>
    </w:p>
    <w:p w14:paraId="41AC5E9D" w14:textId="0CB67498" w:rsidR="00116434" w:rsidRPr="00116434" w:rsidRDefault="00116434" w:rsidP="001164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0D6E94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</w:t>
      </w:r>
      <w:r w:rsidRPr="00C61ED0">
        <w:rPr>
          <w:rFonts w:ascii="Roboto Mono" w:hAnsi="Roboto Mono"/>
          <w:b/>
          <w:bCs/>
        </w:rPr>
        <w:t>simple parabolic curve</w:t>
      </w:r>
      <w:r w:rsidRPr="00C61ED0">
        <w:rPr>
          <w:rFonts w:ascii="Roboto Mono" w:hAnsi="Roboto Mono"/>
        </w:rPr>
        <w:t xml:space="preserve"> follows a parabola without self-intersection.</w:t>
      </w:r>
    </w:p>
    <w:p w14:paraId="5D58052C" w14:textId="131229BB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540554B2" wp14:editId="2BB7EE45">
            <wp:extent cx="5943600" cy="5943600"/>
            <wp:effectExtent l="0" t="0" r="0" b="0"/>
            <wp:docPr id="2073336436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47EC" w14:textId="4B4B2853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6B8F0EB2" wp14:editId="099C468C">
            <wp:extent cx="5943600" cy="5479415"/>
            <wp:effectExtent l="0" t="0" r="0" b="6985"/>
            <wp:docPr id="346176406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2E187" w14:textId="64E8848D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6A33C14A" wp14:editId="43F9E58F">
            <wp:extent cx="5943600" cy="5943600"/>
            <wp:effectExtent l="0" t="0" r="0" b="0"/>
            <wp:docPr id="92475590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2EC1A" w14:textId="2D933629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5E8B332F" wp14:editId="4026CDF4">
            <wp:extent cx="5943600" cy="5253990"/>
            <wp:effectExtent l="0" t="0" r="0" b="3810"/>
            <wp:docPr id="1069934291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8AF82" w14:textId="731B2D02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1D378338" wp14:editId="1E83C4EF">
            <wp:extent cx="5943600" cy="5286375"/>
            <wp:effectExtent l="0" t="0" r="0" b="9525"/>
            <wp:docPr id="605505517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1F70D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pict w14:anchorId="75B1B975">
          <v:rect id="_x0000_i1443" style="width:0;height:1.5pt" o:hralign="center" o:hrstd="t" o:hr="t" fillcolor="#a0a0a0" stroked="f"/>
        </w:pict>
      </w:r>
    </w:p>
    <w:p w14:paraId="1C2F8BFC" w14:textId="77777777" w:rsidR="00C61ED0" w:rsidRDefault="00C61ED0" w:rsidP="00D771E8">
      <w:pPr>
        <w:pStyle w:val="Heading3"/>
      </w:pPr>
      <w:r w:rsidRPr="00C61ED0">
        <w:t>6. Simple Hyperbolic Curves</w:t>
      </w:r>
    </w:p>
    <w:p w14:paraId="60CE52C1" w14:textId="6649A54E" w:rsidR="00D771E8" w:rsidRPr="00D771E8" w:rsidRDefault="00D771E8" w:rsidP="00D771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1A095A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</w:t>
      </w:r>
      <w:r w:rsidRPr="00C61ED0">
        <w:rPr>
          <w:rFonts w:ascii="Roboto Mono" w:hAnsi="Roboto Mono"/>
          <w:b/>
          <w:bCs/>
        </w:rPr>
        <w:t>simple hyperbolic curve</w:t>
      </w:r>
      <w:r w:rsidRPr="00C61ED0">
        <w:rPr>
          <w:rFonts w:ascii="Roboto Mono" w:hAnsi="Roboto Mono"/>
        </w:rPr>
        <w:t xml:space="preserve"> follows a branch of a hyperbola without self-intersection.</w:t>
      </w:r>
    </w:p>
    <w:p w14:paraId="6CE5B47C" w14:textId="082C0412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3E24AD99" wp14:editId="7DA398DB">
            <wp:extent cx="3924300" cy="3878580"/>
            <wp:effectExtent l="0" t="0" r="0" b="7620"/>
            <wp:docPr id="1431220573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9DD60" w14:textId="2CD65FA2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drawing>
          <wp:inline distT="0" distB="0" distL="0" distR="0" wp14:anchorId="2024963C" wp14:editId="180C599B">
            <wp:extent cx="3429000" cy="3489960"/>
            <wp:effectExtent l="0" t="0" r="0" b="0"/>
            <wp:docPr id="749636510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E8E1C" w14:textId="7D2EFCBC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36A4327F" wp14:editId="0DE17CF7">
            <wp:extent cx="5943600" cy="5943600"/>
            <wp:effectExtent l="0" t="0" r="0" b="0"/>
            <wp:docPr id="152225018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E80AB" w14:textId="6C8641F8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5431FC8A" wp14:editId="029D6DB4">
            <wp:extent cx="3741420" cy="3733800"/>
            <wp:effectExtent l="0" t="0" r="0" b="0"/>
            <wp:docPr id="1948068158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F851" w14:textId="162DBE22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1CB22223" wp14:editId="51F09916">
            <wp:extent cx="5943600" cy="4523740"/>
            <wp:effectExtent l="0" t="0" r="0" b="0"/>
            <wp:docPr id="693669583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4E6E1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pict w14:anchorId="78D450AF">
          <v:rect id="_x0000_i1449" style="width:0;height:1.5pt" o:hralign="center" o:hrstd="t" o:hr="t" fillcolor="#a0a0a0" stroked="f"/>
        </w:pict>
      </w:r>
    </w:p>
    <w:p w14:paraId="776A536D" w14:textId="77777777" w:rsidR="00C61ED0" w:rsidRDefault="00C61ED0" w:rsidP="00D771E8">
      <w:pPr>
        <w:pStyle w:val="Heading3"/>
      </w:pPr>
      <w:r w:rsidRPr="00C61ED0">
        <w:t>7. Simple Wavy Curves</w:t>
      </w:r>
    </w:p>
    <w:p w14:paraId="362385C9" w14:textId="0BD031F6" w:rsidR="00D771E8" w:rsidRPr="00D771E8" w:rsidRDefault="00D771E8" w:rsidP="00D771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0F6905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</w:t>
      </w:r>
      <w:r w:rsidRPr="00C61ED0">
        <w:rPr>
          <w:rFonts w:ascii="Roboto Mono" w:hAnsi="Roboto Mono"/>
          <w:b/>
          <w:bCs/>
        </w:rPr>
        <w:t>simple wavy curve</w:t>
      </w:r>
      <w:r w:rsidRPr="00C61ED0">
        <w:rPr>
          <w:rFonts w:ascii="Roboto Mono" w:hAnsi="Roboto Mono"/>
        </w:rPr>
        <w:t xml:space="preserve"> contains waves or undulations but does not cross itself.</w:t>
      </w:r>
    </w:p>
    <w:p w14:paraId="7B3CB85C" w14:textId="43908BC3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04283DB8" wp14:editId="1CF379B3">
            <wp:extent cx="5943600" cy="3516630"/>
            <wp:effectExtent l="0" t="0" r="0" b="7620"/>
            <wp:docPr id="1071225283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8F91" w14:textId="18DA848F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16D45DF0" wp14:editId="0FB11E0D">
            <wp:extent cx="5943600" cy="5943600"/>
            <wp:effectExtent l="0" t="0" r="0" b="0"/>
            <wp:docPr id="916570748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881D" w14:textId="2313E2B3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6C248C76" wp14:editId="390C2C7F">
            <wp:extent cx="5943600" cy="3571240"/>
            <wp:effectExtent l="0" t="0" r="0" b="0"/>
            <wp:docPr id="533174252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3A398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pict w14:anchorId="512D879F">
          <v:rect id="_x0000_i1453" style="width:0;height:1.5pt" o:hralign="center" o:hrstd="t" o:hr="t" fillcolor="#a0a0a0" stroked="f"/>
        </w:pict>
      </w:r>
    </w:p>
    <w:p w14:paraId="4667B6A4" w14:textId="77777777" w:rsidR="00C61ED0" w:rsidRDefault="00C61ED0" w:rsidP="003324C5">
      <w:pPr>
        <w:pStyle w:val="Heading3"/>
      </w:pPr>
      <w:r w:rsidRPr="00C61ED0">
        <w:t>8. Simple Spiral-Like Curves</w:t>
      </w:r>
    </w:p>
    <w:p w14:paraId="3AC7F433" w14:textId="23F01794" w:rsidR="003324C5" w:rsidRPr="003324C5" w:rsidRDefault="003324C5" w:rsidP="003324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D682CE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</w:t>
      </w:r>
      <w:r w:rsidRPr="00C61ED0">
        <w:rPr>
          <w:rFonts w:ascii="Roboto Mono" w:hAnsi="Roboto Mono"/>
          <w:b/>
          <w:bCs/>
        </w:rPr>
        <w:t>simple spiral-like curve</w:t>
      </w:r>
      <w:r w:rsidRPr="00C61ED0">
        <w:rPr>
          <w:rFonts w:ascii="Roboto Mono" w:hAnsi="Roboto Mono"/>
        </w:rPr>
        <w:t xml:space="preserve"> winds around without crossing its own path.</w:t>
      </w:r>
    </w:p>
    <w:p w14:paraId="2764C86B" w14:textId="6A409B5F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5AB8C93C" wp14:editId="50BC7E28">
            <wp:extent cx="5943600" cy="3780155"/>
            <wp:effectExtent l="0" t="0" r="0" b="0"/>
            <wp:docPr id="492155865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7175" w14:textId="331D8AE3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7E0CE0E7" wp14:editId="03311AE5">
            <wp:extent cx="5943600" cy="5241925"/>
            <wp:effectExtent l="0" t="0" r="0" b="0"/>
            <wp:docPr id="910520242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2855F" w14:textId="2EE14943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4F1D0384" wp14:editId="77BD292B">
            <wp:extent cx="4610100" cy="3726180"/>
            <wp:effectExtent l="0" t="0" r="0" b="7620"/>
            <wp:docPr id="1665602698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6E9E" w14:textId="7F752FDB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271CB3B3" wp14:editId="526B7505">
            <wp:extent cx="5905500" cy="6126480"/>
            <wp:effectExtent l="0" t="0" r="0" b="7620"/>
            <wp:docPr id="2088020233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8CD3" w14:textId="5ABC1419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13269E37" wp14:editId="77823F1C">
            <wp:extent cx="5715000" cy="5715000"/>
            <wp:effectExtent l="0" t="0" r="0" b="0"/>
            <wp:docPr id="1859818220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43EE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pict w14:anchorId="4B9062B2">
          <v:rect id="_x0000_i1459" style="width:0;height:1.5pt" o:hralign="center" o:hrstd="t" o:hr="t" fillcolor="#a0a0a0" stroked="f"/>
        </w:pict>
      </w:r>
    </w:p>
    <w:p w14:paraId="5004F407" w14:textId="77777777" w:rsidR="00C61ED0" w:rsidRDefault="00C61ED0" w:rsidP="003324C5">
      <w:pPr>
        <w:pStyle w:val="Heading3"/>
      </w:pPr>
      <w:r w:rsidRPr="00C61ED0">
        <w:t>9. Simple Organic Curves</w:t>
      </w:r>
    </w:p>
    <w:p w14:paraId="501B55ED" w14:textId="43BC4408" w:rsidR="003324C5" w:rsidRPr="003324C5" w:rsidRDefault="003324C5" w:rsidP="003324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127FF7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</w:t>
      </w:r>
      <w:r w:rsidRPr="00C61ED0">
        <w:rPr>
          <w:rFonts w:ascii="Roboto Mono" w:hAnsi="Roboto Mono"/>
          <w:b/>
          <w:bCs/>
        </w:rPr>
        <w:t>simple organic curve</w:t>
      </w:r>
      <w:r w:rsidRPr="00C61ED0">
        <w:rPr>
          <w:rFonts w:ascii="Roboto Mono" w:hAnsi="Roboto Mono"/>
        </w:rPr>
        <w:t xml:space="preserve"> has a natural-looking form without crossing itself.</w:t>
      </w:r>
    </w:p>
    <w:p w14:paraId="05C41541" w14:textId="286FA4EE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7D2721C6" wp14:editId="0BA3DD5B">
            <wp:extent cx="5943600" cy="5943600"/>
            <wp:effectExtent l="0" t="0" r="0" b="0"/>
            <wp:docPr id="1521254128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00F04" w14:textId="5DF0C1C1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6147A456" wp14:editId="66120FB0">
            <wp:extent cx="5715000" cy="5715000"/>
            <wp:effectExtent l="0" t="0" r="0" b="0"/>
            <wp:docPr id="1115114370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CF355" w14:textId="38C480AA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14785761" wp14:editId="2763BFDE">
            <wp:extent cx="3810000" cy="3810000"/>
            <wp:effectExtent l="0" t="0" r="0" b="0"/>
            <wp:docPr id="1674740608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FC66A" w14:textId="7A9C64D2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drawing>
          <wp:inline distT="0" distB="0" distL="0" distR="0" wp14:anchorId="67BCD96F" wp14:editId="47AE0902">
            <wp:extent cx="5943600" cy="3084830"/>
            <wp:effectExtent l="0" t="0" r="0" b="1270"/>
            <wp:docPr id="1074822060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BB5BC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pict w14:anchorId="52EE762D">
          <v:rect id="_x0000_i1464" style="width:0;height:1.5pt" o:hralign="center" o:hrstd="t" o:hr="t" fillcolor="#a0a0a0" stroked="f"/>
        </w:pict>
      </w:r>
    </w:p>
    <w:p w14:paraId="27B7D66C" w14:textId="77777777" w:rsidR="00C61ED0" w:rsidRDefault="00C61ED0" w:rsidP="00705CB1">
      <w:pPr>
        <w:pStyle w:val="Heading3"/>
      </w:pPr>
      <w:r w:rsidRPr="00C61ED0">
        <w:t>10. Simple Freeform Curves</w:t>
      </w:r>
    </w:p>
    <w:p w14:paraId="57E5CF35" w14:textId="264B02BE" w:rsidR="00705CB1" w:rsidRPr="00705CB1" w:rsidRDefault="00705CB1" w:rsidP="00705C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A9C101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t xml:space="preserve">A </w:t>
      </w:r>
      <w:r w:rsidRPr="00C61ED0">
        <w:rPr>
          <w:rFonts w:ascii="Roboto Mono" w:hAnsi="Roboto Mono"/>
          <w:b/>
          <w:bCs/>
        </w:rPr>
        <w:t>simple freeform curve</w:t>
      </w:r>
      <w:r w:rsidRPr="00C61ED0">
        <w:rPr>
          <w:rFonts w:ascii="Roboto Mono" w:hAnsi="Roboto Mono"/>
        </w:rPr>
        <w:t xml:space="preserve"> is freely designed but does not intersect itself.</w:t>
      </w:r>
    </w:p>
    <w:p w14:paraId="555E200C" w14:textId="2DBCC5B0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drawing>
          <wp:inline distT="0" distB="0" distL="0" distR="0" wp14:anchorId="21388A0B" wp14:editId="30725893">
            <wp:extent cx="5943600" cy="3545205"/>
            <wp:effectExtent l="0" t="0" r="0" b="0"/>
            <wp:docPr id="8163085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060A7" w14:textId="5E5945D2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11149ED7" wp14:editId="42E8217B">
            <wp:extent cx="5943600" cy="7035165"/>
            <wp:effectExtent l="0" t="0" r="0" b="0"/>
            <wp:docPr id="111125042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8968D" w14:textId="52B3D818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5F1E6596" wp14:editId="69C8AD79">
            <wp:extent cx="5943600" cy="3780155"/>
            <wp:effectExtent l="0" t="0" r="0" b="0"/>
            <wp:docPr id="974289870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5553" w14:textId="641DBE2D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2C2C1046" wp14:editId="5CE61E9B">
            <wp:extent cx="5943600" cy="4917440"/>
            <wp:effectExtent l="0" t="0" r="0" b="0"/>
            <wp:docPr id="1324100681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0A2C" w14:textId="70512A95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31790CAC" wp14:editId="532C94B1">
            <wp:extent cx="5943600" cy="3714750"/>
            <wp:effectExtent l="0" t="0" r="0" b="0"/>
            <wp:docPr id="155909081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1C97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pict w14:anchorId="0BE7E1A7">
          <v:rect id="_x0000_i1470" style="width:0;height:1.5pt" o:hralign="center" o:hrstd="t" o:hr="t" fillcolor="#a0a0a0" stroked="f"/>
        </w:pict>
      </w:r>
    </w:p>
    <w:p w14:paraId="5AD6A831" w14:textId="77777777" w:rsidR="00C61ED0" w:rsidRDefault="00C61ED0" w:rsidP="001D16C0">
      <w:pPr>
        <w:pStyle w:val="Heading3"/>
      </w:pPr>
      <w:r w:rsidRPr="00C61ED0">
        <w:t>11. Simple Convex Closed Curves</w:t>
      </w:r>
    </w:p>
    <w:p w14:paraId="65346E9F" w14:textId="2784BAAE" w:rsidR="001D16C0" w:rsidRPr="001D16C0" w:rsidRDefault="001D16C0" w:rsidP="001D16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FF49BF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</w:t>
      </w:r>
      <w:r w:rsidRPr="00C61ED0">
        <w:rPr>
          <w:rFonts w:ascii="Roboto Mono" w:hAnsi="Roboto Mono"/>
          <w:b/>
          <w:bCs/>
        </w:rPr>
        <w:t>simple convex closed curve</w:t>
      </w:r>
      <w:r w:rsidRPr="00C61ED0">
        <w:rPr>
          <w:rFonts w:ascii="Roboto Mono" w:hAnsi="Roboto Mono"/>
        </w:rPr>
        <w:t xml:space="preserve"> is closed, does not self-intersect, and has no inward indentation.</w:t>
      </w:r>
    </w:p>
    <w:p w14:paraId="17BD1E73" w14:textId="24C6EA2B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59C87BDD" wp14:editId="68E142A7">
            <wp:extent cx="5943600" cy="3140710"/>
            <wp:effectExtent l="0" t="0" r="0" b="2540"/>
            <wp:docPr id="62255263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D135" w14:textId="49CE732E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7B44AFF6" wp14:editId="146D8D32">
            <wp:extent cx="5388610" cy="8229600"/>
            <wp:effectExtent l="0" t="0" r="2540" b="0"/>
            <wp:docPr id="44235533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B746" w14:textId="6D9EC5A2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151F790A" wp14:editId="1103E147">
            <wp:extent cx="5943600" cy="5943600"/>
            <wp:effectExtent l="0" t="0" r="0" b="0"/>
            <wp:docPr id="295606224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EA3D1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pict w14:anchorId="73733418">
          <v:rect id="_x0000_i1474" style="width:0;height:1.5pt" o:hralign="center" o:hrstd="t" o:hr="t" fillcolor="#a0a0a0" stroked="f"/>
        </w:pict>
      </w:r>
    </w:p>
    <w:p w14:paraId="059F42ED" w14:textId="77777777" w:rsidR="00C61ED0" w:rsidRDefault="00C61ED0" w:rsidP="00ED6BF5">
      <w:pPr>
        <w:pStyle w:val="Heading3"/>
      </w:pPr>
      <w:r w:rsidRPr="00C61ED0">
        <w:t>12. Simple Concave Closed Curves</w:t>
      </w:r>
    </w:p>
    <w:p w14:paraId="45481644" w14:textId="798B1128" w:rsidR="00ED6BF5" w:rsidRPr="00ED6BF5" w:rsidRDefault="00ED6BF5" w:rsidP="00ED6B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D721D7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</w:t>
      </w:r>
      <w:r w:rsidRPr="00C61ED0">
        <w:rPr>
          <w:rFonts w:ascii="Roboto Mono" w:hAnsi="Roboto Mono"/>
          <w:b/>
          <w:bCs/>
        </w:rPr>
        <w:t>simple concave closed curve</w:t>
      </w:r>
      <w:r w:rsidRPr="00C61ED0">
        <w:rPr>
          <w:rFonts w:ascii="Roboto Mono" w:hAnsi="Roboto Mono"/>
        </w:rPr>
        <w:t xml:space="preserve"> is closed and does not self-intersect, but it contains at least one inward indentation.</w:t>
      </w:r>
    </w:p>
    <w:p w14:paraId="5D3A013B" w14:textId="7D4E8488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25A27727" wp14:editId="71379B52">
            <wp:extent cx="4290060" cy="4046220"/>
            <wp:effectExtent l="0" t="0" r="0" b="0"/>
            <wp:docPr id="655952360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2341" w14:textId="2073B8AC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64C1E583" wp14:editId="36A2D936">
            <wp:extent cx="5585460" cy="4541520"/>
            <wp:effectExtent l="0" t="0" r="0" b="0"/>
            <wp:docPr id="2328166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B40E3" w14:textId="2DE577BC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drawing>
          <wp:inline distT="0" distB="0" distL="0" distR="0" wp14:anchorId="7D8EC454" wp14:editId="7CCF0AFD">
            <wp:extent cx="5943600" cy="3524250"/>
            <wp:effectExtent l="0" t="0" r="0" b="0"/>
            <wp:docPr id="1269250351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54138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pict w14:anchorId="690EC060">
          <v:rect id="_x0000_i1478" style="width:0;height:1.5pt" o:hralign="center" o:hrstd="t" o:hr="t" fillcolor="#a0a0a0" stroked="f"/>
        </w:pict>
      </w:r>
    </w:p>
    <w:p w14:paraId="6303EBD1" w14:textId="77777777" w:rsidR="00C61ED0" w:rsidRDefault="00C61ED0" w:rsidP="0041715B">
      <w:pPr>
        <w:pStyle w:val="Heading2"/>
      </w:pPr>
      <w:r w:rsidRPr="00C61ED0">
        <w:t>Simple Curve vs. Self-Intersecting Curve</w:t>
      </w:r>
    </w:p>
    <w:p w14:paraId="4C5B8A8B" w14:textId="6EDECB63" w:rsidR="0041715B" w:rsidRPr="0041715B" w:rsidRDefault="0041715B" w:rsidP="00417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7A8F0A" w14:textId="10E3279A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75F7186F" wp14:editId="1F7CC6CB">
            <wp:extent cx="5943600" cy="7524750"/>
            <wp:effectExtent l="0" t="0" r="0" b="0"/>
            <wp:docPr id="2045171894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2B82" w14:textId="64923ABD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lastRenderedPageBreak/>
        <w:drawing>
          <wp:inline distT="0" distB="0" distL="0" distR="0" wp14:anchorId="23715A4E" wp14:editId="0D432940">
            <wp:extent cx="4762500" cy="3223260"/>
            <wp:effectExtent l="0" t="0" r="0" b="0"/>
            <wp:docPr id="230742325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C889" w14:textId="3F2A4772" w:rsid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drawing>
          <wp:inline distT="0" distB="0" distL="0" distR="0" wp14:anchorId="4EA21F1A" wp14:editId="1F02880E">
            <wp:extent cx="5943600" cy="4464050"/>
            <wp:effectExtent l="0" t="0" r="0" b="0"/>
            <wp:docPr id="239504524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DB8F9" w14:textId="719A9A2C" w:rsidR="0071594B" w:rsidRPr="00C61ED0" w:rsidRDefault="0071594B" w:rsidP="00C61ED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052E8E" wp14:editId="054D7DEF">
            <wp:extent cx="5943600" cy="1866900"/>
            <wp:effectExtent l="0" t="0" r="0" b="0"/>
            <wp:docPr id="738143870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221"/>
        <w:gridCol w:w="3820"/>
      </w:tblGrid>
      <w:tr w:rsidR="00C61ED0" w:rsidRPr="00C61ED0" w14:paraId="7C314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4ECFD" w14:textId="77777777" w:rsidR="00C61ED0" w:rsidRPr="00C61ED0" w:rsidRDefault="00C61ED0" w:rsidP="00C61ED0">
            <w:pPr>
              <w:rPr>
                <w:rFonts w:ascii="Roboto Mono" w:hAnsi="Roboto Mono"/>
                <w:b/>
                <w:bCs/>
              </w:rPr>
            </w:pPr>
            <w:r w:rsidRPr="00C61ED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E847440" w14:textId="77777777" w:rsidR="00C61ED0" w:rsidRPr="00C61ED0" w:rsidRDefault="00C61ED0" w:rsidP="00C61ED0">
            <w:pPr>
              <w:rPr>
                <w:rFonts w:ascii="Roboto Mono" w:hAnsi="Roboto Mono"/>
                <w:b/>
                <w:bCs/>
              </w:rPr>
            </w:pPr>
            <w:r w:rsidRPr="00C61ED0">
              <w:rPr>
                <w:rFonts w:ascii="Roboto Mono" w:hAnsi="Roboto Mono"/>
                <w:b/>
                <w:bCs/>
              </w:rPr>
              <w:t>Simple Curve</w:t>
            </w:r>
          </w:p>
        </w:tc>
        <w:tc>
          <w:tcPr>
            <w:tcW w:w="0" w:type="auto"/>
            <w:vAlign w:val="center"/>
            <w:hideMark/>
          </w:tcPr>
          <w:p w14:paraId="0A6C6A29" w14:textId="77777777" w:rsidR="00C61ED0" w:rsidRPr="00C61ED0" w:rsidRDefault="00C61ED0" w:rsidP="00C61ED0">
            <w:pPr>
              <w:rPr>
                <w:rFonts w:ascii="Roboto Mono" w:hAnsi="Roboto Mono"/>
                <w:b/>
                <w:bCs/>
              </w:rPr>
            </w:pPr>
            <w:r w:rsidRPr="00C61ED0">
              <w:rPr>
                <w:rFonts w:ascii="Roboto Mono" w:hAnsi="Roboto Mono"/>
                <w:b/>
                <w:bCs/>
              </w:rPr>
              <w:t>Self-Intersecting Curve</w:t>
            </w:r>
          </w:p>
        </w:tc>
      </w:tr>
      <w:tr w:rsidR="00C61ED0" w:rsidRPr="00C61ED0" w14:paraId="611D1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9396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Roboto Mono" w:hAnsi="Roboto Mono"/>
              </w:rPr>
              <w:t>Self-intersection</w:t>
            </w:r>
          </w:p>
        </w:tc>
        <w:tc>
          <w:tcPr>
            <w:tcW w:w="0" w:type="auto"/>
            <w:vAlign w:val="center"/>
            <w:hideMark/>
          </w:tcPr>
          <w:p w14:paraId="72EB98DD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Roboto Mono" w:hAnsi="Roboto Mono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54390A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C61ED0" w:rsidRPr="00C61ED0" w14:paraId="602EC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EEBB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Roboto Mono" w:hAnsi="Roboto Mono"/>
              </w:rPr>
              <w:t>Can be open</w:t>
            </w:r>
          </w:p>
        </w:tc>
        <w:tc>
          <w:tcPr>
            <w:tcW w:w="0" w:type="auto"/>
            <w:vAlign w:val="center"/>
            <w:hideMark/>
          </w:tcPr>
          <w:p w14:paraId="4BD14823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6C93624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Segoe UI Symbol" w:hAnsi="Segoe UI Symbol" w:cs="Segoe UI Symbol"/>
              </w:rPr>
              <w:t>✓</w:t>
            </w:r>
          </w:p>
        </w:tc>
      </w:tr>
      <w:tr w:rsidR="00C61ED0" w:rsidRPr="00C61ED0" w14:paraId="00158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938F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Roboto Mono" w:hAnsi="Roboto Mono"/>
              </w:rPr>
              <w:t>Can be closed</w:t>
            </w:r>
          </w:p>
        </w:tc>
        <w:tc>
          <w:tcPr>
            <w:tcW w:w="0" w:type="auto"/>
            <w:vAlign w:val="center"/>
            <w:hideMark/>
          </w:tcPr>
          <w:p w14:paraId="3524E231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3063469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Segoe UI Symbol" w:hAnsi="Segoe UI Symbol" w:cs="Segoe UI Symbol"/>
              </w:rPr>
              <w:t>✓</w:t>
            </w:r>
          </w:p>
        </w:tc>
      </w:tr>
      <w:tr w:rsidR="00C61ED0" w:rsidRPr="00C61ED0" w14:paraId="0D6A8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CA88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Roboto Mono" w:hAnsi="Roboto Mono"/>
              </w:rPr>
              <w:t>Can enclose a region</w:t>
            </w:r>
          </w:p>
        </w:tc>
        <w:tc>
          <w:tcPr>
            <w:tcW w:w="0" w:type="auto"/>
            <w:vAlign w:val="center"/>
            <w:hideMark/>
          </w:tcPr>
          <w:p w14:paraId="3A27B6F3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Roboto Mono" w:hAnsi="Roboto Mono"/>
              </w:rPr>
              <w:t>Closed case</w:t>
            </w:r>
          </w:p>
        </w:tc>
        <w:tc>
          <w:tcPr>
            <w:tcW w:w="0" w:type="auto"/>
            <w:vAlign w:val="center"/>
            <w:hideMark/>
          </w:tcPr>
          <w:p w14:paraId="20A24CD7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Roboto Mono" w:hAnsi="Roboto Mono"/>
              </w:rPr>
              <w:t>Sometimes multiple regions</w:t>
            </w:r>
          </w:p>
        </w:tc>
      </w:tr>
      <w:tr w:rsidR="00C61ED0" w:rsidRPr="00C61ED0" w14:paraId="50B09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437B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Roboto Mono" w:hAnsi="Roboto Mono"/>
              </w:rPr>
              <w:t>Starting/ending point</w:t>
            </w:r>
          </w:p>
        </w:tc>
        <w:tc>
          <w:tcPr>
            <w:tcW w:w="0" w:type="auto"/>
            <w:vAlign w:val="center"/>
            <w:hideMark/>
          </w:tcPr>
          <w:p w14:paraId="74119C99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Roboto Mono" w:hAnsi="Roboto Mono"/>
              </w:rPr>
              <w:t>Depends on type</w:t>
            </w:r>
          </w:p>
        </w:tc>
        <w:tc>
          <w:tcPr>
            <w:tcW w:w="0" w:type="auto"/>
            <w:vAlign w:val="center"/>
            <w:hideMark/>
          </w:tcPr>
          <w:p w14:paraId="62B18E65" w14:textId="77777777" w:rsidR="00C61ED0" w:rsidRPr="00C61ED0" w:rsidRDefault="00C61ED0" w:rsidP="00C61ED0">
            <w:pPr>
              <w:rPr>
                <w:rFonts w:ascii="Roboto Mono" w:hAnsi="Roboto Mono"/>
              </w:rPr>
            </w:pPr>
            <w:r w:rsidRPr="00C61ED0">
              <w:rPr>
                <w:rFonts w:ascii="Roboto Mono" w:hAnsi="Roboto Mono"/>
              </w:rPr>
              <w:t>Depends on type</w:t>
            </w:r>
          </w:p>
        </w:tc>
      </w:tr>
    </w:tbl>
    <w:p w14:paraId="296C0F99" w14:textId="0F077F3D" w:rsidR="00C61ED0" w:rsidRPr="0071594B" w:rsidRDefault="00C61ED0" w:rsidP="0071594B">
      <w:pPr>
        <w:rPr>
          <w:rFonts w:ascii="Roboto Mono" w:hAnsi="Roboto Mono"/>
          <w:b/>
          <w:bCs/>
        </w:rPr>
      </w:pPr>
      <w:r w:rsidRPr="00C61ED0">
        <w:rPr>
          <w:rFonts w:ascii="Roboto Mono" w:hAnsi="Roboto Mono"/>
          <w:b/>
          <w:bCs/>
        </w:rPr>
        <w:t>Main distinction</w:t>
      </w:r>
      <w:r w:rsidRPr="00C61ED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Curve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No Self-Intersection</m:t>
              </m:r>
            </m:e>
          </m:borderBox>
        </m:oMath>
      </m:oMathPara>
    </w:p>
    <w:p w14:paraId="423E0DAD" w14:textId="529A14AA" w:rsidR="00C61ED0" w:rsidRPr="00C61ED0" w:rsidRDefault="00C61ED0" w:rsidP="0071594B">
      <w:pPr>
        <w:rPr>
          <w:rFonts w:ascii="Roboto Mono" w:hAnsi="Roboto Mono"/>
        </w:rPr>
      </w:pPr>
      <w:r w:rsidRPr="00C61ED0">
        <w:rPr>
          <w:rFonts w:ascii="Roboto Mono" w:hAnsi="Roboto Mono"/>
        </w:rPr>
        <w:t>while:</w:t>
      </w:r>
      <w:r w:rsidRPr="00C61ED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 Curve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Crosses Itself</m:t>
              </m:r>
            </m:e>
          </m:borderBox>
        </m:oMath>
      </m:oMathPara>
    </w:p>
    <w:p w14:paraId="5EEEB2F1" w14:textId="5F517DEF" w:rsidR="00C61ED0" w:rsidRPr="00C61ED0" w:rsidRDefault="00C61ED0" w:rsidP="00402F3E">
      <w:pPr>
        <w:rPr>
          <w:rFonts w:ascii="Roboto Mono" w:hAnsi="Roboto Mono"/>
        </w:rPr>
      </w:pPr>
      <w:r w:rsidRPr="00C61ED0">
        <w:rPr>
          <w:rFonts w:ascii="Roboto Mono" w:hAnsi="Roboto Mono"/>
        </w:rPr>
        <w:pict w14:anchorId="3C900E33">
          <v:rect id="_x0000_i1482" style="width:0;height:1.5pt" o:hralign="center" o:hrstd="t" o:hr="t" fillcolor="#a0a0a0" stroked="f"/>
        </w:pict>
      </w:r>
    </w:p>
    <w:p w14:paraId="0653B95F" w14:textId="77777777" w:rsidR="00C61ED0" w:rsidRDefault="00C61ED0" w:rsidP="00402F3E">
      <w:pPr>
        <w:pStyle w:val="Heading2"/>
      </w:pPr>
      <w:r w:rsidRPr="00C61ED0">
        <w:t>Key Points</w:t>
      </w:r>
    </w:p>
    <w:p w14:paraId="5B51FBDF" w14:textId="733871C0" w:rsidR="00402F3E" w:rsidRPr="00402F3E" w:rsidRDefault="00402F3E" w:rsidP="00402F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457567" w14:textId="712F8F61" w:rsidR="00C61ED0" w:rsidRPr="00C61ED0" w:rsidRDefault="00C61ED0" w:rsidP="00F22A88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</w:t>
      </w:r>
      <w:r w:rsidRPr="00C61ED0">
        <w:rPr>
          <w:rFonts w:ascii="Roboto Mono" w:hAnsi="Roboto Mono"/>
          <w:b/>
          <w:bCs/>
        </w:rPr>
        <w:t>Simple Curve</w:t>
      </w:r>
      <w:r w:rsidRPr="00C61ED0">
        <w:rPr>
          <w:rFonts w:ascii="Roboto Mono" w:hAnsi="Roboto Mono"/>
        </w:rPr>
        <w:t xml:space="preserve"> is characterized primarily by:</w:t>
      </w:r>
      <w:r w:rsidRPr="00C61ED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Self-Intersection</m:t>
              </m:r>
            </m:e>
          </m:borderBox>
        </m:oMath>
      </m:oMathPara>
    </w:p>
    <w:p w14:paraId="20B5C371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>It can be:</w:t>
      </w:r>
    </w:p>
    <w:p w14:paraId="7817836A" w14:textId="77777777" w:rsidR="00C61ED0" w:rsidRPr="00C61ED0" w:rsidRDefault="00C61ED0" w:rsidP="00C61ED0">
      <w:pPr>
        <w:numPr>
          <w:ilvl w:val="0"/>
          <w:numId w:val="5"/>
        </w:numPr>
        <w:rPr>
          <w:rFonts w:ascii="Roboto Mono" w:hAnsi="Roboto Mono"/>
        </w:rPr>
      </w:pPr>
      <w:r w:rsidRPr="00C61ED0">
        <w:rPr>
          <w:rFonts w:ascii="Roboto Mono" w:hAnsi="Roboto Mono"/>
          <w:b/>
          <w:bCs/>
        </w:rPr>
        <w:t>Open or closed</w:t>
      </w:r>
    </w:p>
    <w:p w14:paraId="391970A5" w14:textId="77777777" w:rsidR="00C61ED0" w:rsidRPr="00C61ED0" w:rsidRDefault="00C61ED0" w:rsidP="00C61ED0">
      <w:pPr>
        <w:numPr>
          <w:ilvl w:val="0"/>
          <w:numId w:val="5"/>
        </w:numPr>
        <w:rPr>
          <w:rFonts w:ascii="Roboto Mono" w:hAnsi="Roboto Mono"/>
        </w:rPr>
      </w:pPr>
      <w:r w:rsidRPr="00C61ED0">
        <w:rPr>
          <w:rFonts w:ascii="Roboto Mono" w:hAnsi="Roboto Mono"/>
          <w:b/>
          <w:bCs/>
        </w:rPr>
        <w:t>Circular or non-circular</w:t>
      </w:r>
    </w:p>
    <w:p w14:paraId="20033C97" w14:textId="77777777" w:rsidR="00C61ED0" w:rsidRPr="00C61ED0" w:rsidRDefault="00C61ED0" w:rsidP="00C61ED0">
      <w:pPr>
        <w:numPr>
          <w:ilvl w:val="0"/>
          <w:numId w:val="5"/>
        </w:numPr>
        <w:rPr>
          <w:rFonts w:ascii="Roboto Mono" w:hAnsi="Roboto Mono"/>
        </w:rPr>
      </w:pPr>
      <w:r w:rsidRPr="00C61ED0">
        <w:rPr>
          <w:rFonts w:ascii="Roboto Mono" w:hAnsi="Roboto Mono"/>
          <w:b/>
          <w:bCs/>
        </w:rPr>
        <w:lastRenderedPageBreak/>
        <w:t>Regular or irregular</w:t>
      </w:r>
    </w:p>
    <w:p w14:paraId="37382DBF" w14:textId="77777777" w:rsidR="00C61ED0" w:rsidRPr="00C61ED0" w:rsidRDefault="00C61ED0" w:rsidP="00C61ED0">
      <w:pPr>
        <w:numPr>
          <w:ilvl w:val="0"/>
          <w:numId w:val="5"/>
        </w:numPr>
        <w:rPr>
          <w:rFonts w:ascii="Roboto Mono" w:hAnsi="Roboto Mono"/>
        </w:rPr>
      </w:pPr>
      <w:r w:rsidRPr="00C61ED0">
        <w:rPr>
          <w:rFonts w:ascii="Roboto Mono" w:hAnsi="Roboto Mono"/>
          <w:b/>
          <w:bCs/>
        </w:rPr>
        <w:t>Symmetric or asymmetric</w:t>
      </w:r>
    </w:p>
    <w:p w14:paraId="013FB768" w14:textId="77777777" w:rsidR="00C61ED0" w:rsidRPr="00C61ED0" w:rsidRDefault="00C61ED0" w:rsidP="00C61ED0">
      <w:pPr>
        <w:numPr>
          <w:ilvl w:val="0"/>
          <w:numId w:val="5"/>
        </w:numPr>
        <w:rPr>
          <w:rFonts w:ascii="Roboto Mono" w:hAnsi="Roboto Mono"/>
        </w:rPr>
      </w:pPr>
      <w:r w:rsidRPr="00C61ED0">
        <w:rPr>
          <w:rFonts w:ascii="Roboto Mono" w:hAnsi="Roboto Mono"/>
          <w:b/>
          <w:bCs/>
        </w:rPr>
        <w:t>Convex or concave</w:t>
      </w:r>
      <w:r w:rsidRPr="00C61ED0">
        <w:rPr>
          <w:rFonts w:ascii="Roboto Mono" w:hAnsi="Roboto Mono"/>
        </w:rPr>
        <w:t xml:space="preserve"> when closed</w:t>
      </w:r>
    </w:p>
    <w:p w14:paraId="046BBB0B" w14:textId="77777777" w:rsidR="00C61ED0" w:rsidRPr="00C61ED0" w:rsidRDefault="00C61ED0" w:rsidP="00C61ED0">
      <w:pPr>
        <w:numPr>
          <w:ilvl w:val="0"/>
          <w:numId w:val="5"/>
        </w:numPr>
        <w:rPr>
          <w:rFonts w:ascii="Roboto Mono" w:hAnsi="Roboto Mono"/>
        </w:rPr>
      </w:pPr>
      <w:r w:rsidRPr="00C61ED0">
        <w:rPr>
          <w:rFonts w:ascii="Roboto Mono" w:hAnsi="Roboto Mono"/>
          <w:b/>
          <w:bCs/>
        </w:rPr>
        <w:t>Organic or freeform</w:t>
      </w:r>
    </w:p>
    <w:p w14:paraId="33F3598F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The word </w:t>
      </w:r>
      <w:r w:rsidRPr="00C61ED0">
        <w:rPr>
          <w:rFonts w:ascii="Roboto Mono" w:hAnsi="Roboto Mono"/>
          <w:b/>
          <w:bCs/>
        </w:rPr>
        <w:t>simple</w:t>
      </w:r>
      <w:r w:rsidRPr="00C61ED0">
        <w:rPr>
          <w:rFonts w:ascii="Roboto Mono" w:hAnsi="Roboto Mono"/>
        </w:rPr>
        <w:t xml:space="preserve"> describes the curve's </w:t>
      </w:r>
      <w:r w:rsidRPr="00C61ED0">
        <w:rPr>
          <w:rFonts w:ascii="Roboto Mono" w:hAnsi="Roboto Mono"/>
          <w:b/>
          <w:bCs/>
        </w:rPr>
        <w:t>self-intersection property</w:t>
      </w:r>
      <w:r w:rsidRPr="00C61ED0">
        <w:rPr>
          <w:rFonts w:ascii="Roboto Mono" w:hAnsi="Roboto Mono"/>
        </w:rPr>
        <w:t>, not its visual complexity.</w:t>
      </w:r>
    </w:p>
    <w:p w14:paraId="19BF89A4" w14:textId="77777777" w:rsidR="00C61ED0" w:rsidRDefault="00C61ED0" w:rsidP="00402F3E">
      <w:pPr>
        <w:pStyle w:val="Heading2"/>
      </w:pPr>
      <w:r w:rsidRPr="00C61ED0">
        <w:t>Conclusion</w:t>
      </w:r>
    </w:p>
    <w:p w14:paraId="2CA21279" w14:textId="60AB8319" w:rsidR="00402F3E" w:rsidRPr="00402F3E" w:rsidRDefault="00402F3E" w:rsidP="00402F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102617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  <w:b/>
          <w:bCs/>
        </w:rPr>
        <w:t>Simple Curves</w:t>
      </w:r>
      <w:r w:rsidRPr="00C61ED0">
        <w:rPr>
          <w:rFonts w:ascii="Roboto Mono" w:hAnsi="Roboto Mono"/>
        </w:rPr>
        <w:t xml:space="preserve"> are curves that </w:t>
      </w:r>
      <w:r w:rsidRPr="00C61ED0">
        <w:rPr>
          <w:rFonts w:ascii="Roboto Mono" w:hAnsi="Roboto Mono"/>
          <w:b/>
          <w:bCs/>
        </w:rPr>
        <w:t>do not intersect themselves</w:t>
      </w:r>
      <w:r w:rsidRPr="00C61ED0">
        <w:rPr>
          <w:rFonts w:ascii="Roboto Mono" w:hAnsi="Roboto Mono"/>
        </w:rPr>
        <w:t>. They may have many different forms, including circular, elliptical, parabolic, hyperbolic, wavy, spiral-like, organic, and freeform shapes.</w:t>
      </w:r>
    </w:p>
    <w:p w14:paraId="2587D667" w14:textId="7AE9B015" w:rsidR="00C61ED0" w:rsidRPr="00C61ED0" w:rsidRDefault="00C61ED0" w:rsidP="0096316F">
      <w:pPr>
        <w:rPr>
          <w:rFonts w:ascii="Roboto Mono" w:hAnsi="Roboto Mono"/>
        </w:rPr>
      </w:pPr>
      <w:r w:rsidRPr="00C61ED0">
        <w:rPr>
          <w:rFonts w:ascii="Roboto Mono" w:hAnsi="Roboto Mono"/>
        </w:rPr>
        <w:t>The most important distinction is:</w:t>
      </w:r>
      <w:r w:rsidRPr="00C61ED0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No Self-Crossing</m:t>
              </m:r>
            </m:e>
          </m:borderBox>
        </m:oMath>
      </m:oMathPara>
    </w:p>
    <w:p w14:paraId="6738EBE8" w14:textId="77777777" w:rsidR="00C61ED0" w:rsidRPr="00C61ED0" w:rsidRDefault="00C61ED0" w:rsidP="00C61ED0">
      <w:pPr>
        <w:rPr>
          <w:rFonts w:ascii="Roboto Mono" w:hAnsi="Roboto Mono"/>
        </w:rPr>
      </w:pPr>
      <w:r w:rsidRPr="00C61ED0">
        <w:rPr>
          <w:rFonts w:ascii="Roboto Mono" w:hAnsi="Roboto Mono"/>
        </w:rPr>
        <w:t xml:space="preserve">A simple curve may therefore be visually complicated or irregular while still being mathematically </w:t>
      </w:r>
      <w:r w:rsidRPr="00C61ED0">
        <w:rPr>
          <w:rFonts w:ascii="Roboto Mono" w:hAnsi="Roboto Mono"/>
          <w:b/>
          <w:bCs/>
        </w:rPr>
        <w:t>simple</w:t>
      </w:r>
      <w:r w:rsidRPr="00C61ED0">
        <w:rPr>
          <w:rFonts w:ascii="Roboto Mono" w:hAnsi="Roboto Mono"/>
        </w:rPr>
        <w:t xml:space="preserve"> as long as it does not cross itself.</w:t>
      </w:r>
    </w:p>
    <w:p w14:paraId="7EAC3A25" w14:textId="77777777" w:rsidR="00C61ED0" w:rsidRPr="00C61ED0" w:rsidRDefault="00C61ED0" w:rsidP="00C61ED0">
      <w:pPr>
        <w:rPr>
          <w:rFonts w:ascii="Roboto Mono" w:hAnsi="Roboto Mono"/>
        </w:rPr>
      </w:pPr>
    </w:p>
    <w:sectPr w:rsidR="00C61ED0" w:rsidRPr="00C61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0DCC"/>
    <w:multiLevelType w:val="multilevel"/>
    <w:tmpl w:val="1D88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20C0A"/>
    <w:multiLevelType w:val="multilevel"/>
    <w:tmpl w:val="0D98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411B1"/>
    <w:multiLevelType w:val="multilevel"/>
    <w:tmpl w:val="C66C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D5AF6"/>
    <w:multiLevelType w:val="multilevel"/>
    <w:tmpl w:val="A7A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E4EC2"/>
    <w:multiLevelType w:val="multilevel"/>
    <w:tmpl w:val="67383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9565">
    <w:abstractNumId w:val="2"/>
  </w:num>
  <w:num w:numId="2" w16cid:durableId="441266883">
    <w:abstractNumId w:val="1"/>
  </w:num>
  <w:num w:numId="3" w16cid:durableId="1012227065">
    <w:abstractNumId w:val="0"/>
  </w:num>
  <w:num w:numId="4" w16cid:durableId="761534717">
    <w:abstractNumId w:val="4"/>
  </w:num>
  <w:num w:numId="5" w16cid:durableId="1245065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9F"/>
    <w:rsid w:val="00116434"/>
    <w:rsid w:val="001D16C0"/>
    <w:rsid w:val="002D1F4F"/>
    <w:rsid w:val="003324C5"/>
    <w:rsid w:val="00402F3E"/>
    <w:rsid w:val="0041715B"/>
    <w:rsid w:val="00705CB1"/>
    <w:rsid w:val="00711B4D"/>
    <w:rsid w:val="0071594B"/>
    <w:rsid w:val="00820E47"/>
    <w:rsid w:val="008952B3"/>
    <w:rsid w:val="0096316F"/>
    <w:rsid w:val="00A70480"/>
    <w:rsid w:val="00B3639F"/>
    <w:rsid w:val="00C61ED0"/>
    <w:rsid w:val="00D771E8"/>
    <w:rsid w:val="00E2076A"/>
    <w:rsid w:val="00ED6BF5"/>
    <w:rsid w:val="00F2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2B73"/>
  <w15:chartTrackingRefBased/>
  <w15:docId w15:val="{D0972827-9FE1-44EF-A311-0AE83118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6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6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theme" Target="theme/theme1.xml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fontTable" Target="fontTable.xml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57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2026-08-20T16:57:00Z</dcterms:created>
  <dcterms:modified xsi:type="dcterms:W3CDTF">2026-08-20T18:43:00Z</dcterms:modified>
</cp:coreProperties>
</file>