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7CA8" w14:textId="4F0F9B86" w:rsidR="00A70480" w:rsidRDefault="009A2AC7" w:rsidP="009A2AC7">
      <w:pPr>
        <w:pStyle w:val="Heading1"/>
      </w:pPr>
      <w:r w:rsidRPr="009A2AC7">
        <w:t>Same-Side Interior Angles</w:t>
      </w:r>
    </w:p>
    <w:p w14:paraId="5F6EB9CF" w14:textId="35DB12B1" w:rsidR="000944A1" w:rsidRDefault="000944A1" w:rsidP="000944A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C8B828" w14:textId="68C0542A" w:rsidR="00093E1C" w:rsidRDefault="00093E1C" w:rsidP="000944A1">
      <w:r>
        <w:rPr>
          <w:noProof/>
        </w:rPr>
        <w:drawing>
          <wp:inline distT="0" distB="0" distL="0" distR="0" wp14:anchorId="79DD2772" wp14:editId="48AB37AA">
            <wp:extent cx="5943600" cy="4457700"/>
            <wp:effectExtent l="0" t="0" r="0" b="0"/>
            <wp:docPr id="1783178677" name="Picture 1" descr="PPT - 3.2 Properties of Parallel Lines PowerPoint Presentation, free download - ID:389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PT - 3.2 Properties of Parallel Lines PowerPoint Presentation, free download - ID:3891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1B63" w14:textId="6F629AAB" w:rsidR="001D590E" w:rsidRDefault="001D590E" w:rsidP="000944A1">
      <w:r>
        <w:rPr>
          <w:noProof/>
        </w:rPr>
        <w:lastRenderedPageBreak/>
        <w:drawing>
          <wp:inline distT="0" distB="0" distL="0" distR="0" wp14:anchorId="2D01ECDC" wp14:editId="5023184D">
            <wp:extent cx="5943600" cy="5943600"/>
            <wp:effectExtent l="0" t="0" r="0" b="0"/>
            <wp:docPr id="1432326365" name="Picture 2" descr="Understanding angles, congruence, and similarity | Algebra and geometry | Achievable Praxis Core: Math (57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derstanding angles, congruence, and similarity | Algebra and geometry | Achievable Praxis Core: Math (5733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7AAB" w14:textId="2F57CC49" w:rsidR="00ED5038" w:rsidRDefault="00ED5038" w:rsidP="000944A1">
      <w:r>
        <w:rPr>
          <w:noProof/>
        </w:rPr>
        <w:lastRenderedPageBreak/>
        <w:drawing>
          <wp:inline distT="0" distB="0" distL="0" distR="0" wp14:anchorId="7C457C53" wp14:editId="0E157478">
            <wp:extent cx="5943600" cy="4595495"/>
            <wp:effectExtent l="0" t="0" r="0" b="0"/>
            <wp:docPr id="1577793635" name="Picture 3" descr="Consecutive Interior Angles - Definition, Theorem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nsecutive Interior Angles - Definition, Theorem,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615F" w14:textId="472FBB35" w:rsidR="00C533A4" w:rsidRDefault="00C533A4" w:rsidP="000944A1">
      <w:r>
        <w:rPr>
          <w:noProof/>
        </w:rPr>
        <w:lastRenderedPageBreak/>
        <w:drawing>
          <wp:inline distT="0" distB="0" distL="0" distR="0" wp14:anchorId="2A34BAE2" wp14:editId="748D1128">
            <wp:extent cx="5943600" cy="3962400"/>
            <wp:effectExtent l="0" t="0" r="0" b="0"/>
            <wp:docPr id="978044886" name="Picture 4" descr="Angle Relationships in Parallel Lines - Types an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ngle Relationships in Parallel Lines - Types and Exampl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5345" w14:textId="2F3EFE7F" w:rsidR="00D14AE9" w:rsidRDefault="00D14AE9" w:rsidP="000944A1">
      <w:r>
        <w:rPr>
          <w:noProof/>
        </w:rPr>
        <w:drawing>
          <wp:inline distT="0" distB="0" distL="0" distR="0" wp14:anchorId="680490EF" wp14:editId="14D4D098">
            <wp:extent cx="5943600" cy="3343910"/>
            <wp:effectExtent l="0" t="0" r="0" b="8890"/>
            <wp:docPr id="926655570" name="Picture 5" descr="Same Side Interior Angles Explained — Mashup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ame Side Interior Angles Explained — Mashup Mat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8C1A" w14:textId="6725017A" w:rsidR="00955A6A" w:rsidRPr="000944A1" w:rsidRDefault="00955A6A" w:rsidP="000944A1">
      <w:r>
        <w:rPr>
          <w:noProof/>
        </w:rPr>
        <w:lastRenderedPageBreak/>
        <w:drawing>
          <wp:inline distT="0" distB="0" distL="0" distR="0" wp14:anchorId="2B31C991" wp14:editId="0910DE18">
            <wp:extent cx="3329940" cy="3116580"/>
            <wp:effectExtent l="0" t="0" r="3810" b="7620"/>
            <wp:docPr id="217279050" name="Picture 6" descr="What are consecutive interior angles?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hat are consecutive interior angles?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BF76" w14:textId="77777777" w:rsidR="00D16BC1" w:rsidRDefault="00D16BC1" w:rsidP="00D16BC1">
      <w:pPr>
        <w:pStyle w:val="Heading2"/>
      </w:pPr>
      <w:r w:rsidRPr="00D16BC1">
        <w:t>Definition</w:t>
      </w:r>
    </w:p>
    <w:p w14:paraId="4F807EF5" w14:textId="0F935B58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C5D5E6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  <w:b/>
          <w:bCs/>
        </w:rPr>
        <w:t>Same-Side Interior Angles</w:t>
      </w:r>
      <w:r w:rsidRPr="00D16BC1">
        <w:rPr>
          <w:rFonts w:ascii="Roboto Mono" w:hAnsi="Roboto Mono"/>
        </w:rPr>
        <w:t xml:space="preserve"> (also called </w:t>
      </w:r>
      <w:r w:rsidRPr="00D16BC1">
        <w:rPr>
          <w:rFonts w:ascii="Roboto Mono" w:hAnsi="Roboto Mono"/>
          <w:b/>
          <w:bCs/>
        </w:rPr>
        <w:t>Consecutive Interior Angles</w:t>
      </w:r>
      <w:r w:rsidRPr="00D16BC1">
        <w:rPr>
          <w:rFonts w:ascii="Roboto Mono" w:hAnsi="Roboto Mono"/>
        </w:rPr>
        <w:t xml:space="preserve"> or </w:t>
      </w:r>
      <w:r w:rsidRPr="00D16BC1">
        <w:rPr>
          <w:rFonts w:ascii="Roboto Mono" w:hAnsi="Roboto Mono"/>
          <w:b/>
          <w:bCs/>
        </w:rPr>
        <w:t>Co-Interior Angles</w:t>
      </w:r>
      <w:r w:rsidRPr="00D16BC1">
        <w:rPr>
          <w:rFonts w:ascii="Roboto Mono" w:hAnsi="Roboto Mono"/>
        </w:rPr>
        <w:t xml:space="preserve">) are </w:t>
      </w:r>
      <w:r w:rsidRPr="00D16BC1">
        <w:rPr>
          <w:rFonts w:ascii="Roboto Mono" w:hAnsi="Roboto Mono"/>
          <w:b/>
          <w:bCs/>
        </w:rPr>
        <w:t>a pair of angles that lie between two lines and on the same side of a transversal</w:t>
      </w:r>
      <w:r w:rsidRPr="00D16BC1">
        <w:rPr>
          <w:rFonts w:ascii="Roboto Mono" w:hAnsi="Roboto Mono"/>
        </w:rPr>
        <w:t>.</w:t>
      </w:r>
    </w:p>
    <w:p w14:paraId="58ABD60F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When the two lines are </w:t>
      </w:r>
      <w:r w:rsidRPr="00D16BC1">
        <w:rPr>
          <w:rFonts w:ascii="Roboto Mono" w:hAnsi="Roboto Mono"/>
          <w:b/>
          <w:bCs/>
        </w:rPr>
        <w:t>parallel</w:t>
      </w:r>
      <w:r w:rsidRPr="00D16BC1">
        <w:rPr>
          <w:rFonts w:ascii="Roboto Mono" w:hAnsi="Roboto Mono"/>
        </w:rPr>
        <w:t xml:space="preserve">, the measures of same-side interior angles always add up to </w:t>
      </w:r>
      <w:r w:rsidRPr="00D16BC1">
        <w:rPr>
          <w:rFonts w:ascii="Roboto Mono" w:hAnsi="Roboto Mono"/>
          <w:b/>
          <w:bCs/>
        </w:rPr>
        <w:t>(180^\circ)</w:t>
      </w:r>
      <w:r w:rsidRPr="00D16BC1">
        <w:rPr>
          <w:rFonts w:ascii="Roboto Mono" w:hAnsi="Roboto Mono"/>
        </w:rPr>
        <w:t xml:space="preserve">, making them </w:t>
      </w:r>
      <w:r w:rsidRPr="00D16BC1">
        <w:rPr>
          <w:rFonts w:ascii="Roboto Mono" w:hAnsi="Roboto Mono"/>
          <w:b/>
          <w:bCs/>
        </w:rPr>
        <w:t>supplementary angles</w:t>
      </w:r>
      <w:r w:rsidRPr="00D16BC1">
        <w:rPr>
          <w:rFonts w:ascii="Roboto Mono" w:hAnsi="Roboto Mono"/>
        </w:rPr>
        <w:t>.</w:t>
      </w:r>
    </w:p>
    <w:p w14:paraId="533FE0E1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00BB85F1">
          <v:rect id="_x0000_i1025" style="width:0;height:1.5pt" o:hralign="center" o:hrstd="t" o:hr="t" fillcolor="#a0a0a0" stroked="f"/>
        </w:pict>
      </w:r>
    </w:p>
    <w:p w14:paraId="54A2F300" w14:textId="77777777" w:rsidR="00D16BC1" w:rsidRDefault="00D16BC1" w:rsidP="00D16BC1">
      <w:pPr>
        <w:pStyle w:val="Heading2"/>
      </w:pPr>
      <w:r w:rsidRPr="00D16BC1">
        <w:t>Characteristics</w:t>
      </w:r>
    </w:p>
    <w:p w14:paraId="3A4B0827" w14:textId="6B849D4D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5129FC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Same-side interior angles:</w:t>
      </w:r>
    </w:p>
    <w:p w14:paraId="66C459FF" w14:textId="77777777" w:rsidR="00D16BC1" w:rsidRPr="00D16BC1" w:rsidRDefault="00D16BC1" w:rsidP="00D16BC1">
      <w:pPr>
        <w:numPr>
          <w:ilvl w:val="0"/>
          <w:numId w:val="1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Are formed when a </w:t>
      </w:r>
      <w:r w:rsidRPr="00D16BC1">
        <w:rPr>
          <w:rFonts w:ascii="Roboto Mono" w:hAnsi="Roboto Mono"/>
          <w:b/>
          <w:bCs/>
        </w:rPr>
        <w:t>transversal</w:t>
      </w:r>
      <w:r w:rsidRPr="00D16BC1">
        <w:rPr>
          <w:rFonts w:ascii="Roboto Mono" w:hAnsi="Roboto Mono"/>
        </w:rPr>
        <w:t xml:space="preserve"> intersects two lines.</w:t>
      </w:r>
    </w:p>
    <w:p w14:paraId="15BD8759" w14:textId="77777777" w:rsidR="00D16BC1" w:rsidRPr="00D16BC1" w:rsidRDefault="00D16BC1" w:rsidP="00D16BC1">
      <w:pPr>
        <w:numPr>
          <w:ilvl w:val="0"/>
          <w:numId w:val="1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Lie </w:t>
      </w:r>
      <w:r w:rsidRPr="00D16BC1">
        <w:rPr>
          <w:rFonts w:ascii="Roboto Mono" w:hAnsi="Roboto Mono"/>
          <w:b/>
          <w:bCs/>
        </w:rPr>
        <w:t>between</w:t>
      </w:r>
      <w:r w:rsidRPr="00D16BC1">
        <w:rPr>
          <w:rFonts w:ascii="Roboto Mono" w:hAnsi="Roboto Mono"/>
        </w:rPr>
        <w:t xml:space="preserve"> the two lines (interior region).</w:t>
      </w:r>
    </w:p>
    <w:p w14:paraId="22FE108A" w14:textId="77777777" w:rsidR="00D16BC1" w:rsidRPr="00D16BC1" w:rsidRDefault="00D16BC1" w:rsidP="00D16BC1">
      <w:pPr>
        <w:numPr>
          <w:ilvl w:val="0"/>
          <w:numId w:val="1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Lie on the </w:t>
      </w:r>
      <w:r w:rsidRPr="00D16BC1">
        <w:rPr>
          <w:rFonts w:ascii="Roboto Mono" w:hAnsi="Roboto Mono"/>
          <w:b/>
          <w:bCs/>
        </w:rPr>
        <w:t>same side</w:t>
      </w:r>
      <w:r w:rsidRPr="00D16BC1">
        <w:rPr>
          <w:rFonts w:ascii="Roboto Mono" w:hAnsi="Roboto Mono"/>
        </w:rPr>
        <w:t xml:space="preserve"> of the transversal.</w:t>
      </w:r>
    </w:p>
    <w:p w14:paraId="07CD423F" w14:textId="77777777" w:rsidR="00D16BC1" w:rsidRPr="00D16BC1" w:rsidRDefault="00D16BC1" w:rsidP="00D16BC1">
      <w:pPr>
        <w:numPr>
          <w:ilvl w:val="0"/>
          <w:numId w:val="1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t>Share the same transversal but are at different intersections.</w:t>
      </w:r>
    </w:p>
    <w:p w14:paraId="687322A2" w14:textId="77777777" w:rsidR="00D16BC1" w:rsidRPr="00D16BC1" w:rsidRDefault="00D16BC1" w:rsidP="00D16BC1">
      <w:pPr>
        <w:numPr>
          <w:ilvl w:val="0"/>
          <w:numId w:val="1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Are supplementary </w:t>
      </w:r>
      <w:r w:rsidRPr="00D16BC1">
        <w:rPr>
          <w:rFonts w:ascii="Roboto Mono" w:hAnsi="Roboto Mono"/>
          <w:b/>
          <w:bCs/>
        </w:rPr>
        <w:t>only if the two lines are parallel</w:t>
      </w:r>
      <w:r w:rsidRPr="00D16BC1">
        <w:rPr>
          <w:rFonts w:ascii="Roboto Mono" w:hAnsi="Roboto Mono"/>
        </w:rPr>
        <w:t>.</w:t>
      </w:r>
    </w:p>
    <w:p w14:paraId="24048016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350E0ED9">
          <v:rect id="_x0000_i1026" style="width:0;height:1.5pt" o:hralign="center" o:hrstd="t" o:hr="t" fillcolor="#a0a0a0" stroked="f"/>
        </w:pict>
      </w:r>
    </w:p>
    <w:p w14:paraId="5BB2A0A9" w14:textId="77777777" w:rsidR="00D16BC1" w:rsidRDefault="00D16BC1" w:rsidP="00D16BC1">
      <w:pPr>
        <w:pStyle w:val="Heading2"/>
      </w:pPr>
      <w:r w:rsidRPr="00D16BC1">
        <w:t>Illustration</w:t>
      </w:r>
    </w:p>
    <w:p w14:paraId="49EAF5A3" w14:textId="55DE44C2" w:rsidR="00D16BC1" w:rsidRDefault="00D16BC1" w:rsidP="00D16B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A7A83" w14:textId="5BB2E799" w:rsidR="000D04EB" w:rsidRPr="00D16BC1" w:rsidRDefault="000D04EB" w:rsidP="00D16BC1">
      <w:r>
        <w:rPr>
          <w:noProof/>
        </w:rPr>
        <w:drawing>
          <wp:inline distT="0" distB="0" distL="0" distR="0" wp14:anchorId="703313EE" wp14:editId="2267D18E">
            <wp:extent cx="5943600" cy="2040890"/>
            <wp:effectExtent l="0" t="0" r="0" b="0"/>
            <wp:docPr id="3572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56F9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Line 1</w:t>
      </w:r>
    </w:p>
    <w:p w14:paraId="637777A8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Arial" w:hAnsi="Arial" w:cs="Arial"/>
        </w:rPr>
        <w:t>────────────────────────</w:t>
      </w:r>
    </w:p>
    <w:p w14:paraId="793642C4" w14:textId="77777777" w:rsidR="00D16BC1" w:rsidRPr="00D16BC1" w:rsidRDefault="00D16BC1" w:rsidP="00D16BC1">
      <w:pPr>
        <w:rPr>
          <w:rFonts w:ascii="Roboto Mono" w:hAnsi="Roboto Mono"/>
        </w:rPr>
      </w:pPr>
    </w:p>
    <w:p w14:paraId="31AC5822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1      /</w:t>
      </w:r>
    </w:p>
    <w:p w14:paraId="3BBDDECD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      /</w:t>
      </w:r>
    </w:p>
    <w:p w14:paraId="7E193F20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     /</w:t>
      </w:r>
    </w:p>
    <w:p w14:paraId="2997BAF8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    /</w:t>
      </w:r>
    </w:p>
    <w:p w14:paraId="3CEC77D0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Arial" w:hAnsi="Arial" w:cs="Arial"/>
        </w:rPr>
        <w:t>───────────</w:t>
      </w:r>
      <w:r w:rsidRPr="00D16BC1">
        <w:rPr>
          <w:rFonts w:ascii="Roboto Mono" w:hAnsi="Roboto Mono"/>
        </w:rPr>
        <w:t>/</w:t>
      </w:r>
      <w:r w:rsidRPr="00D16BC1">
        <w:rPr>
          <w:rFonts w:ascii="Arial" w:hAnsi="Arial" w:cs="Arial"/>
        </w:rPr>
        <w:t>────────────</w:t>
      </w:r>
    </w:p>
    <w:p w14:paraId="56BD377C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  /</w:t>
      </w:r>
    </w:p>
    <w:p w14:paraId="3406707B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2   /</w:t>
      </w:r>
    </w:p>
    <w:p w14:paraId="7615EFC1" w14:textId="77777777" w:rsidR="00D16BC1" w:rsidRPr="00D16BC1" w:rsidRDefault="00D16BC1" w:rsidP="00D16BC1">
      <w:pPr>
        <w:rPr>
          <w:rFonts w:ascii="Roboto Mono" w:hAnsi="Roboto Mono"/>
        </w:rPr>
      </w:pPr>
    </w:p>
    <w:p w14:paraId="429BAD7C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   Line 2</w:t>
      </w:r>
    </w:p>
    <w:p w14:paraId="695B36F3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t xml:space="preserve">Angles </w:t>
      </w:r>
      <w:r w:rsidRPr="00D16BC1">
        <w:rPr>
          <w:rFonts w:ascii="Roboto Mono" w:hAnsi="Roboto Mono"/>
          <w:b/>
          <w:bCs/>
        </w:rPr>
        <w:t>1</w:t>
      </w:r>
      <w:r w:rsidRPr="00D16BC1">
        <w:rPr>
          <w:rFonts w:ascii="Roboto Mono" w:hAnsi="Roboto Mono"/>
        </w:rPr>
        <w:t xml:space="preserve"> and </w:t>
      </w:r>
      <w:r w:rsidRPr="00D16BC1">
        <w:rPr>
          <w:rFonts w:ascii="Roboto Mono" w:hAnsi="Roboto Mono"/>
          <w:b/>
          <w:bCs/>
        </w:rPr>
        <w:t>2</w:t>
      </w:r>
      <w:r w:rsidRPr="00D16BC1">
        <w:rPr>
          <w:rFonts w:ascii="Roboto Mono" w:hAnsi="Roboto Mono"/>
        </w:rPr>
        <w:t xml:space="preserve"> are </w:t>
      </w:r>
      <w:r w:rsidRPr="00D16BC1">
        <w:rPr>
          <w:rFonts w:ascii="Roboto Mono" w:hAnsi="Roboto Mono"/>
          <w:b/>
          <w:bCs/>
        </w:rPr>
        <w:t>same-side interior angles</w:t>
      </w:r>
      <w:r w:rsidRPr="00D16BC1">
        <w:rPr>
          <w:rFonts w:ascii="Roboto Mono" w:hAnsi="Roboto Mono"/>
        </w:rPr>
        <w:t xml:space="preserve"> because they:</w:t>
      </w:r>
    </w:p>
    <w:p w14:paraId="6B57FE5D" w14:textId="77777777" w:rsidR="00D16BC1" w:rsidRPr="00D16BC1" w:rsidRDefault="00D16BC1" w:rsidP="00D16BC1">
      <w:pPr>
        <w:numPr>
          <w:ilvl w:val="0"/>
          <w:numId w:val="13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Are between the two lines.</w:t>
      </w:r>
    </w:p>
    <w:p w14:paraId="29C619D1" w14:textId="77777777" w:rsidR="00D16BC1" w:rsidRPr="00D16BC1" w:rsidRDefault="00D16BC1" w:rsidP="00D16BC1">
      <w:pPr>
        <w:numPr>
          <w:ilvl w:val="0"/>
          <w:numId w:val="13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Are on the same side of the transversal.</w:t>
      </w:r>
    </w:p>
    <w:p w14:paraId="2FD92D49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775C5952">
          <v:rect id="_x0000_i1027" style="width:0;height:1.5pt" o:hralign="center" o:hrstd="t" o:hr="t" fillcolor="#a0a0a0" stroked="f"/>
        </w:pict>
      </w:r>
    </w:p>
    <w:p w14:paraId="39AB1280" w14:textId="77777777" w:rsidR="00D16BC1" w:rsidRDefault="00D16BC1" w:rsidP="00D16BC1">
      <w:pPr>
        <w:pStyle w:val="Heading2"/>
      </w:pPr>
      <w:r w:rsidRPr="00D16BC1">
        <w:t>Mathematical Representation</w:t>
      </w:r>
    </w:p>
    <w:p w14:paraId="549BE878" w14:textId="7C322E23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0F2AB6" w14:textId="491CF0D9" w:rsidR="00D16BC1" w:rsidRPr="00D16BC1" w:rsidRDefault="00D16BC1" w:rsidP="006E4207">
      <w:pPr>
        <w:rPr>
          <w:rFonts w:ascii="Roboto Mono" w:hAnsi="Roboto Mono"/>
        </w:rPr>
      </w:pPr>
      <w:r w:rsidRPr="00D16BC1">
        <w:rPr>
          <w:rFonts w:ascii="Roboto Mono" w:hAnsi="Roboto Mono"/>
        </w:rPr>
        <w:t>If:</w:t>
      </w:r>
      <w:r w:rsidRPr="00D16BC1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668E6C8" w14:textId="4C3BFC57" w:rsidR="00D16BC1" w:rsidRPr="00D16BC1" w:rsidRDefault="00D16BC1" w:rsidP="006E4207">
      <w:pPr>
        <w:rPr>
          <w:rFonts w:ascii="Roboto Mono" w:hAnsi="Roboto Mono"/>
        </w:rPr>
      </w:pPr>
      <w:r w:rsidRPr="00D16BC1">
        <w:rPr>
          <w:rFonts w:ascii="Roboto Mono" w:hAnsi="Roboto Mono"/>
        </w:rPr>
        <w:t>and a transversal intersects them, then: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D3598D" w14:textId="332C5818" w:rsidR="00D16BC1" w:rsidRPr="00D16BC1" w:rsidRDefault="00D16BC1" w:rsidP="006E4207">
      <w:pPr>
        <w:rPr>
          <w:rFonts w:ascii="Roboto Mono" w:hAnsi="Roboto Mono"/>
        </w:rPr>
      </w:pPr>
      <w:r w:rsidRPr="00D16BC1">
        <w:rPr>
          <w:rFonts w:ascii="Roboto Mono" w:hAnsi="Roboto Mono"/>
        </w:rPr>
        <w:t>or</w:t>
      </w:r>
      <w:r w:rsidRPr="00D16BC1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1F5C20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2CDB96DD">
          <v:rect id="_x0000_i1028" style="width:0;height:1.5pt" o:hralign="center" o:hrstd="t" o:hr="t" fillcolor="#a0a0a0" stroked="f"/>
        </w:pict>
      </w:r>
    </w:p>
    <w:p w14:paraId="0C1E12AB" w14:textId="77777777" w:rsidR="00D16BC1" w:rsidRPr="00D16BC1" w:rsidRDefault="00D16BC1" w:rsidP="00D16BC1">
      <w:pPr>
        <w:pStyle w:val="Heading2"/>
      </w:pPr>
      <w:r w:rsidRPr="00D16BC1">
        <w:t>Same-Side Interior Angles Theorem</w:t>
      </w:r>
    </w:p>
    <w:p w14:paraId="78BED1D4" w14:textId="77777777" w:rsidR="00D16BC1" w:rsidRDefault="00D16BC1" w:rsidP="00D16BC1">
      <w:pPr>
        <w:pStyle w:val="Heading3"/>
      </w:pPr>
      <w:r w:rsidRPr="00D16BC1">
        <w:t>Theorem</w:t>
      </w:r>
    </w:p>
    <w:p w14:paraId="3B7A2D99" w14:textId="59341328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84BC8F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If two parallel lines are cut by a transversal, then each pair of same-side interior angles is supplementary.</w:t>
      </w:r>
    </w:p>
    <w:p w14:paraId="1A57C7A1" w14:textId="5C4C1FA3" w:rsidR="00D16BC1" w:rsidRPr="00D16BC1" w:rsidRDefault="00D16BC1" w:rsidP="00855EE8">
      <w:pPr>
        <w:rPr>
          <w:rFonts w:ascii="Roboto Mono" w:hAnsi="Roboto Mono"/>
        </w:rPr>
      </w:pPr>
      <w:r w:rsidRPr="00D16BC1">
        <w:rPr>
          <w:rFonts w:ascii="Roboto Mono" w:hAnsi="Roboto Mono"/>
        </w:rPr>
        <w:t>Therefore,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m∠1+m∠2=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921C91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7F376616">
          <v:rect id="_x0000_i1029" style="width:0;height:1.5pt" o:hralign="center" o:hrstd="t" o:hr="t" fillcolor="#a0a0a0" stroked="f"/>
        </w:pict>
      </w:r>
    </w:p>
    <w:p w14:paraId="645EBF8A" w14:textId="77777777" w:rsidR="00D16BC1" w:rsidRDefault="00D16BC1" w:rsidP="00D16BC1">
      <w:pPr>
        <w:pStyle w:val="Heading3"/>
      </w:pPr>
      <w:r w:rsidRPr="00D16BC1">
        <w:t>Converse Theorem</w:t>
      </w:r>
    </w:p>
    <w:p w14:paraId="0EE4AB9D" w14:textId="759866D8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43C7F0" w14:textId="288C85E8" w:rsidR="00D16BC1" w:rsidRPr="00D16BC1" w:rsidRDefault="00D16BC1" w:rsidP="00855EE8">
      <w:pPr>
        <w:rPr>
          <w:rFonts w:ascii="Roboto Mono" w:hAnsi="Roboto Mono"/>
        </w:rPr>
      </w:pPr>
      <w:r w:rsidRPr="00D16BC1">
        <w:rPr>
          <w:rFonts w:ascii="Roboto Mono" w:hAnsi="Roboto Mono"/>
        </w:rPr>
        <w:t>If two lines are cut by a transversal and a pair of same-side interior angles is supplementary,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m∠1+m∠2=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5A0B8C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t xml:space="preserve">then the two lines are </w:t>
      </w:r>
      <w:r w:rsidRPr="00D16BC1">
        <w:rPr>
          <w:rFonts w:ascii="Roboto Mono" w:hAnsi="Roboto Mono"/>
          <w:b/>
          <w:bCs/>
        </w:rPr>
        <w:t>parallel</w:t>
      </w:r>
      <w:r w:rsidRPr="00D16BC1">
        <w:rPr>
          <w:rFonts w:ascii="Roboto Mono" w:hAnsi="Roboto Mono"/>
        </w:rPr>
        <w:t>.</w:t>
      </w:r>
    </w:p>
    <w:p w14:paraId="0D79A6AB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0B5456FA">
          <v:rect id="_x0000_i1030" style="width:0;height:1.5pt" o:hralign="center" o:hrstd="t" o:hr="t" fillcolor="#a0a0a0" stroked="f"/>
        </w:pict>
      </w:r>
    </w:p>
    <w:p w14:paraId="0EFBB96D" w14:textId="77777777" w:rsidR="00D16BC1" w:rsidRDefault="00D16BC1" w:rsidP="00D16BC1">
      <w:pPr>
        <w:pStyle w:val="Heading2"/>
      </w:pPr>
      <w:r w:rsidRPr="00D16BC1">
        <w:t>Example 1</w:t>
      </w:r>
    </w:p>
    <w:p w14:paraId="1D68326E" w14:textId="41635E4F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52EC3B" w14:textId="7E82D279" w:rsidR="00D16BC1" w:rsidRPr="00D16BC1" w:rsidRDefault="00D16BC1" w:rsidP="00855EE8">
      <w:pPr>
        <w:rPr>
          <w:rFonts w:ascii="Roboto Mono" w:hAnsi="Roboto Mono"/>
        </w:rPr>
      </w:pPr>
      <w:r w:rsidRPr="00D16BC1">
        <w:rPr>
          <w:rFonts w:ascii="Roboto Mono" w:hAnsi="Roboto Mono"/>
        </w:rPr>
        <w:t>Given: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3352F3" w14:textId="32D66364" w:rsidR="00D16BC1" w:rsidRPr="00D16BC1" w:rsidRDefault="00D16BC1" w:rsidP="00855EE8">
      <w:pPr>
        <w:rPr>
          <w:rFonts w:ascii="Roboto Mono" w:hAnsi="Roboto Mono"/>
        </w:rPr>
      </w:pPr>
      <w:r w:rsidRPr="00D16BC1">
        <w:rPr>
          <w:rFonts w:ascii="Roboto Mono" w:hAnsi="Roboto Mono"/>
        </w:rPr>
        <w:t>Find: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m∠2</m:t>
          </m:r>
        </m:oMath>
      </m:oMathPara>
    </w:p>
    <w:p w14:paraId="59F5D14E" w14:textId="3F9F32E2" w:rsidR="00D16BC1" w:rsidRPr="00D16BC1" w:rsidRDefault="00D16BC1" w:rsidP="00855EE8">
      <w:pPr>
        <w:rPr>
          <w:rFonts w:ascii="Roboto Mono" w:hAnsi="Roboto Mono"/>
        </w:rPr>
      </w:pPr>
      <w:r w:rsidRPr="00D16BC1">
        <w:rPr>
          <w:rFonts w:ascii="Roboto Mono" w:hAnsi="Roboto Mono"/>
        </w:rPr>
        <w:t>Solution:</w:t>
      </w:r>
      <w:r w:rsidRPr="00D16BC1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6B7381" w14:textId="3DAD3641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33AF15C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3D996766">
          <v:rect id="_x0000_i1031" style="width:0;height:1.5pt" o:hralign="center" o:hrstd="t" o:hr="t" fillcolor="#a0a0a0" stroked="f"/>
        </w:pict>
      </w:r>
    </w:p>
    <w:p w14:paraId="274A1391" w14:textId="77777777" w:rsidR="00D16BC1" w:rsidRDefault="00D16BC1" w:rsidP="00D16BC1">
      <w:pPr>
        <w:pStyle w:val="Heading2"/>
      </w:pPr>
      <w:r w:rsidRPr="00D16BC1">
        <w:t>Example 2</w:t>
      </w:r>
    </w:p>
    <w:p w14:paraId="00510F45" w14:textId="40C389D5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A7C5B" w14:textId="2B48F235" w:rsidR="00D16BC1" w:rsidRPr="00D16BC1" w:rsidRDefault="00D16BC1" w:rsidP="00E53638">
      <w:pPr>
        <w:rPr>
          <w:rFonts w:ascii="Roboto Mono" w:hAnsi="Roboto Mono"/>
        </w:rPr>
      </w:pPr>
      <w:r w:rsidRPr="00D16BC1">
        <w:rPr>
          <w:rFonts w:ascii="Roboto Mono" w:hAnsi="Roboto Mono"/>
        </w:rPr>
        <w:t>Given: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4x+20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618741" w14:textId="4F4AAA22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2x+40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07BDDE" w14:textId="4A7CA9DD" w:rsidR="00D16BC1" w:rsidRPr="00D16BC1" w:rsidRDefault="00D16BC1" w:rsidP="00E53638">
      <w:pPr>
        <w:rPr>
          <w:rFonts w:ascii="Roboto Mono" w:hAnsi="Roboto Mono"/>
        </w:rPr>
      </w:pPr>
      <w:r w:rsidRPr="00D16BC1">
        <w:rPr>
          <w:rFonts w:ascii="Roboto Mono" w:hAnsi="Roboto Mono"/>
        </w:rPr>
        <w:t>Since they are same-side interior angles,</w:t>
      </w:r>
      <w:r w:rsidRPr="00D16BC1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4x+20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2x+40</m:t>
              </m:r>
            </m:e>
          </m:d>
          <m:r>
            <w:rPr>
              <w:rFonts w:ascii="Cambria Math" w:hAnsi="Cambria Math"/>
            </w:rPr>
            <m:t>=180</m:t>
          </m:r>
        </m:oMath>
      </m:oMathPara>
    </w:p>
    <w:p w14:paraId="2DBAD9FE" w14:textId="72A5C98E" w:rsidR="00D16BC1" w:rsidRPr="00D16BC1" w:rsidRDefault="00D16BC1" w:rsidP="00E53638">
      <w:pPr>
        <w:rPr>
          <w:rFonts w:ascii="Roboto Mono" w:hAnsi="Roboto Mono"/>
        </w:rPr>
      </w:pP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6x+60=180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6x=120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x=20</m:t>
          </m:r>
        </m:oMath>
      </m:oMathPara>
    </w:p>
    <w:p w14:paraId="4CD685F7" w14:textId="640344FF" w:rsidR="00D16BC1" w:rsidRPr="00D16BC1" w:rsidRDefault="00D16BC1" w:rsidP="0030539E">
      <w:pPr>
        <w:rPr>
          <w:rFonts w:ascii="Roboto Mono" w:hAnsi="Roboto Mono"/>
        </w:rPr>
      </w:pPr>
      <w:r w:rsidRPr="00D16BC1">
        <w:rPr>
          <w:rFonts w:ascii="Roboto Mono" w:hAnsi="Roboto Mono"/>
        </w:rPr>
        <w:t>Then:</w:t>
      </w:r>
      <w:r w:rsidRPr="00D16B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CDE2DAB" w14:textId="5E3E4FBA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br/>
      </w: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28AEA43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41207ED5">
          <v:rect id="_x0000_i1032" style="width:0;height:1.5pt" o:hralign="center" o:hrstd="t" o:hr="t" fillcolor="#a0a0a0" stroked="f"/>
        </w:pict>
      </w:r>
    </w:p>
    <w:p w14:paraId="3649F0D2" w14:textId="77777777" w:rsidR="00D16BC1" w:rsidRDefault="00D16BC1" w:rsidP="00D16BC1">
      <w:pPr>
        <w:pStyle w:val="Heading2"/>
      </w:pPr>
      <w:r w:rsidRPr="00D16BC1">
        <w:t>Position of Same-Side Interior Angles</w:t>
      </w:r>
    </w:p>
    <w:p w14:paraId="2ACA2052" w14:textId="2746AA3B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87205" w14:textId="77FD8282" w:rsidR="00D16BC1" w:rsidRPr="00D16BC1" w:rsidRDefault="001E6089" w:rsidP="00D16B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88D5EA" wp14:editId="1DDF5E35">
            <wp:extent cx="5943600" cy="1459230"/>
            <wp:effectExtent l="0" t="0" r="0" b="7620"/>
            <wp:docPr id="174042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F977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Arial" w:hAnsi="Arial" w:cs="Arial"/>
        </w:rPr>
        <w:t>──────────────</w:t>
      </w:r>
    </w:p>
    <w:p w14:paraId="55B1274A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\      1</w:t>
      </w:r>
    </w:p>
    <w:p w14:paraId="083D32A7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\</w:t>
      </w:r>
    </w:p>
    <w:p w14:paraId="2ECCF24E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\</w:t>
      </w:r>
    </w:p>
    <w:p w14:paraId="077878AD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\</w:t>
      </w:r>
    </w:p>
    <w:p w14:paraId="33BA2C43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Arial" w:hAnsi="Arial" w:cs="Arial"/>
        </w:rPr>
        <w:t>──────────────</w:t>
      </w:r>
    </w:p>
    <w:p w14:paraId="0840CEA6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     2</w:t>
      </w:r>
    </w:p>
    <w:p w14:paraId="394474A5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Both angles:</w:t>
      </w:r>
    </w:p>
    <w:p w14:paraId="123BBC94" w14:textId="77777777" w:rsidR="00D16BC1" w:rsidRPr="00D16BC1" w:rsidRDefault="00D16BC1" w:rsidP="00D16BC1">
      <w:pPr>
        <w:numPr>
          <w:ilvl w:val="0"/>
          <w:numId w:val="14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Are </w:t>
      </w:r>
      <w:r w:rsidRPr="00D16BC1">
        <w:rPr>
          <w:rFonts w:ascii="Roboto Mono" w:hAnsi="Roboto Mono"/>
          <w:b/>
          <w:bCs/>
        </w:rPr>
        <w:t>inside</w:t>
      </w:r>
      <w:r w:rsidRPr="00D16BC1">
        <w:rPr>
          <w:rFonts w:ascii="Roboto Mono" w:hAnsi="Roboto Mono"/>
        </w:rPr>
        <w:t xml:space="preserve"> the parallel lines.</w:t>
      </w:r>
    </w:p>
    <w:p w14:paraId="18BE3D0E" w14:textId="77777777" w:rsidR="00D16BC1" w:rsidRPr="00D16BC1" w:rsidRDefault="00D16BC1" w:rsidP="00D16BC1">
      <w:pPr>
        <w:numPr>
          <w:ilvl w:val="0"/>
          <w:numId w:val="14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Are on the </w:t>
      </w:r>
      <w:r w:rsidRPr="00D16BC1">
        <w:rPr>
          <w:rFonts w:ascii="Roboto Mono" w:hAnsi="Roboto Mono"/>
          <w:b/>
          <w:bCs/>
        </w:rPr>
        <w:t>same side</w:t>
      </w:r>
      <w:r w:rsidRPr="00D16BC1">
        <w:rPr>
          <w:rFonts w:ascii="Roboto Mono" w:hAnsi="Roboto Mono"/>
        </w:rPr>
        <w:t xml:space="preserve"> of the transversal.</w:t>
      </w:r>
    </w:p>
    <w:p w14:paraId="5538F9E8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16AE95DC">
          <v:rect id="_x0000_i1033" style="width:0;height:1.5pt" o:hralign="center" o:hrstd="t" o:hr="t" fillcolor="#a0a0a0" stroked="f"/>
        </w:pict>
      </w:r>
    </w:p>
    <w:p w14:paraId="05D81F7D" w14:textId="77777777" w:rsidR="00D16BC1" w:rsidRDefault="00D16BC1" w:rsidP="00D16BC1">
      <w:pPr>
        <w:pStyle w:val="Heading2"/>
      </w:pPr>
      <w:r w:rsidRPr="00D16BC1">
        <w:t>Relationship with Other Angles</w:t>
      </w:r>
    </w:p>
    <w:p w14:paraId="116B2546" w14:textId="5681AD38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CA898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When two parallel lines are cut by a transversal:</w:t>
      </w:r>
    </w:p>
    <w:p w14:paraId="651CB32C" w14:textId="77777777" w:rsidR="00D16BC1" w:rsidRPr="00D16BC1" w:rsidRDefault="00D16BC1" w:rsidP="00D16BC1">
      <w:pPr>
        <w:numPr>
          <w:ilvl w:val="0"/>
          <w:numId w:val="15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Corresponding angles are equal.</w:t>
      </w:r>
    </w:p>
    <w:p w14:paraId="191284AA" w14:textId="77777777" w:rsidR="00D16BC1" w:rsidRPr="00D16BC1" w:rsidRDefault="00D16BC1" w:rsidP="00D16BC1">
      <w:pPr>
        <w:numPr>
          <w:ilvl w:val="0"/>
          <w:numId w:val="15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t>Alternate interior angles are equal.</w:t>
      </w:r>
    </w:p>
    <w:p w14:paraId="767833E3" w14:textId="77777777" w:rsidR="00D16BC1" w:rsidRPr="00D16BC1" w:rsidRDefault="00D16BC1" w:rsidP="00D16BC1">
      <w:pPr>
        <w:numPr>
          <w:ilvl w:val="0"/>
          <w:numId w:val="15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Alternate exterior angles are equal.</w:t>
      </w:r>
    </w:p>
    <w:p w14:paraId="7C6B8C43" w14:textId="77777777" w:rsidR="00D16BC1" w:rsidRPr="00D16BC1" w:rsidRDefault="00D16BC1" w:rsidP="00D16BC1">
      <w:pPr>
        <w:numPr>
          <w:ilvl w:val="0"/>
          <w:numId w:val="15"/>
        </w:numPr>
        <w:rPr>
          <w:rFonts w:ascii="Roboto Mono" w:hAnsi="Roboto Mono"/>
        </w:rPr>
      </w:pPr>
      <w:r w:rsidRPr="00D16BC1">
        <w:rPr>
          <w:rFonts w:ascii="Roboto Mono" w:hAnsi="Roboto Mono"/>
          <w:b/>
          <w:bCs/>
        </w:rPr>
        <w:t>Same-side interior angles are supplementary.</w:t>
      </w:r>
    </w:p>
    <w:p w14:paraId="44F0EFD5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42B7E2A7">
          <v:rect id="_x0000_i1034" style="width:0;height:1.5pt" o:hralign="center" o:hrstd="t" o:hr="t" fillcolor="#a0a0a0" stroked="f"/>
        </w:pict>
      </w:r>
    </w:p>
    <w:p w14:paraId="6A2DA434" w14:textId="77777777" w:rsidR="00D16BC1" w:rsidRDefault="00D16BC1" w:rsidP="00D16BC1">
      <w:pPr>
        <w:pStyle w:val="Heading2"/>
      </w:pPr>
      <w:r w:rsidRPr="00D16BC1">
        <w:t>Real-World Examples</w:t>
      </w:r>
    </w:p>
    <w:p w14:paraId="70788422" w14:textId="5A71F5B3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15952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Same-side interior angles appear in:</w:t>
      </w:r>
    </w:p>
    <w:p w14:paraId="72CC9759" w14:textId="77777777" w:rsidR="00D16BC1" w:rsidRPr="00D16BC1" w:rsidRDefault="00D16BC1" w:rsidP="00D16BC1">
      <w:pPr>
        <w:numPr>
          <w:ilvl w:val="0"/>
          <w:numId w:val="16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Railroad tracks crossed by a road.</w:t>
      </w:r>
    </w:p>
    <w:p w14:paraId="2DD71536" w14:textId="77777777" w:rsidR="00D16BC1" w:rsidRPr="00D16BC1" w:rsidRDefault="00D16BC1" w:rsidP="00D16BC1">
      <w:pPr>
        <w:numPr>
          <w:ilvl w:val="0"/>
          <w:numId w:val="16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Bridge supports.</w:t>
      </w:r>
    </w:p>
    <w:p w14:paraId="2F559767" w14:textId="77777777" w:rsidR="00D16BC1" w:rsidRPr="00D16BC1" w:rsidRDefault="00D16BC1" w:rsidP="00D16BC1">
      <w:pPr>
        <w:numPr>
          <w:ilvl w:val="0"/>
          <w:numId w:val="16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Stair railings.</w:t>
      </w:r>
    </w:p>
    <w:p w14:paraId="019E1BA5" w14:textId="77777777" w:rsidR="00D16BC1" w:rsidRPr="00D16BC1" w:rsidRDefault="00D16BC1" w:rsidP="00D16BC1">
      <w:pPr>
        <w:numPr>
          <w:ilvl w:val="0"/>
          <w:numId w:val="16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Parallel fences crossed by a path.</w:t>
      </w:r>
    </w:p>
    <w:p w14:paraId="29973886" w14:textId="77777777" w:rsidR="00D16BC1" w:rsidRPr="00D16BC1" w:rsidRDefault="00D16BC1" w:rsidP="00D16BC1">
      <w:pPr>
        <w:numPr>
          <w:ilvl w:val="0"/>
          <w:numId w:val="16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Architectural beams.</w:t>
      </w:r>
    </w:p>
    <w:p w14:paraId="29602D45" w14:textId="77777777" w:rsidR="00D16BC1" w:rsidRPr="00D16BC1" w:rsidRDefault="00D16BC1" w:rsidP="00D16BC1">
      <w:pPr>
        <w:numPr>
          <w:ilvl w:val="0"/>
          <w:numId w:val="16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Engineering blueprints.</w:t>
      </w:r>
    </w:p>
    <w:p w14:paraId="69B58512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237EF052">
          <v:rect id="_x0000_i1035" style="width:0;height:1.5pt" o:hralign="center" o:hrstd="t" o:hr="t" fillcolor="#a0a0a0" stroked="f"/>
        </w:pict>
      </w:r>
    </w:p>
    <w:p w14:paraId="73BEF34B" w14:textId="77777777" w:rsidR="00D16BC1" w:rsidRDefault="00D16BC1" w:rsidP="00D16BC1">
      <w:pPr>
        <w:pStyle w:val="Heading2"/>
      </w:pPr>
      <w:r w:rsidRPr="00D16BC1">
        <w:t>Applications</w:t>
      </w:r>
    </w:p>
    <w:p w14:paraId="05295A91" w14:textId="1E8418BC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886E0B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Same-side interior angles are used in:</w:t>
      </w:r>
    </w:p>
    <w:p w14:paraId="2FF2881E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Plane Geometry</w:t>
      </w:r>
    </w:p>
    <w:p w14:paraId="065CC4F0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Coordinate Geometry</w:t>
      </w:r>
    </w:p>
    <w:p w14:paraId="2FFBDD17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Parallel Line Analysis</w:t>
      </w:r>
    </w:p>
    <w:p w14:paraId="6C5D9425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Engineering</w:t>
      </w:r>
    </w:p>
    <w:p w14:paraId="5D0932A5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Architecture</w:t>
      </w:r>
    </w:p>
    <w:p w14:paraId="44E8D0AA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Construction</w:t>
      </w:r>
    </w:p>
    <w:p w14:paraId="3299D2BD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Surveying</w:t>
      </w:r>
    </w:p>
    <w:p w14:paraId="5236735A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t>CAD (Computer-Aided Design)</w:t>
      </w:r>
    </w:p>
    <w:p w14:paraId="0DF4239B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Technical Drawing</w:t>
      </w:r>
    </w:p>
    <w:p w14:paraId="6A06B7F7" w14:textId="77777777" w:rsidR="00D16BC1" w:rsidRPr="00D16BC1" w:rsidRDefault="00D16BC1" w:rsidP="00D16BC1">
      <w:pPr>
        <w:numPr>
          <w:ilvl w:val="0"/>
          <w:numId w:val="17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Computer Graphics</w:t>
      </w:r>
    </w:p>
    <w:p w14:paraId="1ECC6396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57D6307C">
          <v:rect id="_x0000_i1036" style="width:0;height:1.5pt" o:hralign="center" o:hrstd="t" o:hr="t" fillcolor="#a0a0a0" stroked="f"/>
        </w:pict>
      </w:r>
    </w:p>
    <w:p w14:paraId="221537B4" w14:textId="77777777" w:rsidR="00D16BC1" w:rsidRDefault="00D16BC1" w:rsidP="00D16BC1">
      <w:pPr>
        <w:pStyle w:val="Heading2"/>
      </w:pPr>
      <w:r w:rsidRPr="00D16BC1">
        <w:t>Advantages</w:t>
      </w:r>
    </w:p>
    <w:p w14:paraId="567E3513" w14:textId="42C6F9F6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06AF70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Studying same-side interior angles helps to:</w:t>
      </w:r>
    </w:p>
    <w:p w14:paraId="52851442" w14:textId="77777777" w:rsidR="00D16BC1" w:rsidRPr="00D16BC1" w:rsidRDefault="00D16BC1" w:rsidP="00D16BC1">
      <w:pPr>
        <w:numPr>
          <w:ilvl w:val="0"/>
          <w:numId w:val="18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Determine unknown angle measures.</w:t>
      </w:r>
    </w:p>
    <w:p w14:paraId="56670722" w14:textId="77777777" w:rsidR="00D16BC1" w:rsidRPr="00D16BC1" w:rsidRDefault="00D16BC1" w:rsidP="00D16BC1">
      <w:pPr>
        <w:numPr>
          <w:ilvl w:val="0"/>
          <w:numId w:val="18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Prove lines are parallel.</w:t>
      </w:r>
    </w:p>
    <w:p w14:paraId="4989976A" w14:textId="77777777" w:rsidR="00D16BC1" w:rsidRPr="00D16BC1" w:rsidRDefault="00D16BC1" w:rsidP="00D16BC1">
      <w:pPr>
        <w:numPr>
          <w:ilvl w:val="0"/>
          <w:numId w:val="18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Analyze transversal relationships.</w:t>
      </w:r>
    </w:p>
    <w:p w14:paraId="3E82A535" w14:textId="77777777" w:rsidR="00D16BC1" w:rsidRPr="00D16BC1" w:rsidRDefault="00D16BC1" w:rsidP="00D16BC1">
      <w:pPr>
        <w:numPr>
          <w:ilvl w:val="0"/>
          <w:numId w:val="18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Solve geometry proofs.</w:t>
      </w:r>
    </w:p>
    <w:p w14:paraId="3508CB14" w14:textId="77777777" w:rsidR="00D16BC1" w:rsidRPr="00D16BC1" w:rsidRDefault="00D16BC1" w:rsidP="00D16BC1">
      <w:pPr>
        <w:numPr>
          <w:ilvl w:val="0"/>
          <w:numId w:val="18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Understand supplementary angle relationships.</w:t>
      </w:r>
    </w:p>
    <w:p w14:paraId="2D639C87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4F0EF5D0">
          <v:rect id="_x0000_i1037" style="width:0;height:1.5pt" o:hralign="center" o:hrstd="t" o:hr="t" fillcolor="#a0a0a0" stroked="f"/>
        </w:pict>
      </w:r>
    </w:p>
    <w:p w14:paraId="6178ADD9" w14:textId="77777777" w:rsidR="00D16BC1" w:rsidRDefault="00D16BC1" w:rsidP="00D16BC1">
      <w:pPr>
        <w:pStyle w:val="Heading2"/>
      </w:pPr>
      <w:r w:rsidRPr="00D16BC1">
        <w:t>Limitations</w:t>
      </w:r>
    </w:p>
    <w:p w14:paraId="1F6CE2EA" w14:textId="2F49F8EF" w:rsidR="00D16BC1" w:rsidRPr="00D16BC1" w:rsidRDefault="00D16BC1" w:rsidP="00D16B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B2509F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Same-side interior angles are supplementary </w:t>
      </w:r>
      <w:r w:rsidRPr="00D16BC1">
        <w:rPr>
          <w:rFonts w:ascii="Roboto Mono" w:hAnsi="Roboto Mono"/>
          <w:b/>
          <w:bCs/>
        </w:rPr>
        <w:t>only when</w:t>
      </w:r>
      <w:r w:rsidRPr="00D16BC1">
        <w:rPr>
          <w:rFonts w:ascii="Roboto Mono" w:hAnsi="Roboto Mono"/>
        </w:rPr>
        <w:t>:</w:t>
      </w:r>
    </w:p>
    <w:p w14:paraId="6CCBC817" w14:textId="77777777" w:rsidR="00D16BC1" w:rsidRPr="00D16BC1" w:rsidRDefault="00D16BC1" w:rsidP="00D16BC1">
      <w:pPr>
        <w:numPr>
          <w:ilvl w:val="0"/>
          <w:numId w:val="19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Two lines are parallel.</w:t>
      </w:r>
    </w:p>
    <w:p w14:paraId="60C7FC96" w14:textId="77777777" w:rsidR="00D16BC1" w:rsidRPr="00D16BC1" w:rsidRDefault="00D16BC1" w:rsidP="00D16BC1">
      <w:pPr>
        <w:numPr>
          <w:ilvl w:val="0"/>
          <w:numId w:val="19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A transversal intersects both lines.</w:t>
      </w:r>
    </w:p>
    <w:p w14:paraId="7331E56C" w14:textId="77777777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</w:rPr>
        <w:t>If the lines are not parallel, the angles are not necessarily supplementary.</w:t>
      </w:r>
    </w:p>
    <w:p w14:paraId="5C3B65C1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0BF91491">
          <v:rect id="_x0000_i1038" style="width:0;height:1.5pt" o:hralign="center" o:hrstd="t" o:hr="t" fillcolor="#a0a0a0" stroked="f"/>
        </w:pict>
      </w:r>
    </w:p>
    <w:p w14:paraId="6DBB9153" w14:textId="77777777" w:rsidR="00D16BC1" w:rsidRDefault="00D16BC1" w:rsidP="00D16BC1">
      <w:pPr>
        <w:pStyle w:val="Heading2"/>
      </w:pPr>
      <w:r w:rsidRPr="00D16BC1">
        <w:t>Comparison with Other Angle Relationships</w:t>
      </w:r>
    </w:p>
    <w:p w14:paraId="1A15165A" w14:textId="36074B18" w:rsidR="00D16BC1" w:rsidRDefault="00D16BC1" w:rsidP="00D16BC1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B66F76" w14:textId="09926008" w:rsidR="00A25153" w:rsidRPr="00D16BC1" w:rsidRDefault="00A25153" w:rsidP="00D16BC1">
      <w:r>
        <w:rPr>
          <w:noProof/>
        </w:rPr>
        <w:lastRenderedPageBreak/>
        <w:drawing>
          <wp:inline distT="0" distB="0" distL="0" distR="0" wp14:anchorId="3A0F08D8" wp14:editId="59785268">
            <wp:extent cx="5943600" cy="2249170"/>
            <wp:effectExtent l="0" t="0" r="0" b="0"/>
            <wp:docPr id="457619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6456"/>
      </w:tblGrid>
      <w:tr w:rsidR="00D16BC1" w:rsidRPr="00D16BC1" w14:paraId="73D53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312CA" w14:textId="77777777" w:rsidR="00D16BC1" w:rsidRPr="00D16BC1" w:rsidRDefault="00D16BC1" w:rsidP="00D16BC1">
            <w:pPr>
              <w:rPr>
                <w:rFonts w:ascii="Roboto Mono" w:hAnsi="Roboto Mono"/>
                <w:b/>
                <w:bCs/>
              </w:rPr>
            </w:pPr>
            <w:r w:rsidRPr="00D16BC1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9B4B01E" w14:textId="77777777" w:rsidR="00D16BC1" w:rsidRPr="00D16BC1" w:rsidRDefault="00D16BC1" w:rsidP="00D16BC1">
            <w:pPr>
              <w:rPr>
                <w:rFonts w:ascii="Roboto Mono" w:hAnsi="Roboto Mono"/>
                <w:b/>
                <w:bCs/>
              </w:rPr>
            </w:pPr>
            <w:r w:rsidRPr="00D16BC1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D16BC1" w:rsidRPr="00D16BC1" w14:paraId="3A58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8D91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  <w:b/>
                <w:bCs/>
              </w:rPr>
              <w:t>Same-Side Interior Angles</w:t>
            </w:r>
          </w:p>
        </w:tc>
        <w:tc>
          <w:tcPr>
            <w:tcW w:w="0" w:type="auto"/>
            <w:vAlign w:val="center"/>
            <w:hideMark/>
          </w:tcPr>
          <w:p w14:paraId="0050E472" w14:textId="043EBDBD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 xml:space="preserve">Inside parallel lines and on the same side of a transversal; sum =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D16BC1" w:rsidRPr="00D16BC1" w14:paraId="25E5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F00E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7D544B9C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Same relative position; equal when lines are parallel</w:t>
            </w:r>
          </w:p>
        </w:tc>
      </w:tr>
      <w:tr w:rsidR="00D16BC1" w:rsidRPr="00D16BC1" w14:paraId="5C3A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4C66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Alternate Interior Angles</w:t>
            </w:r>
          </w:p>
        </w:tc>
        <w:tc>
          <w:tcPr>
            <w:tcW w:w="0" w:type="auto"/>
            <w:vAlign w:val="center"/>
            <w:hideMark/>
          </w:tcPr>
          <w:p w14:paraId="44DFE3FC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Inside parallel lines on opposite sides of a transversal; equal</w:t>
            </w:r>
          </w:p>
        </w:tc>
      </w:tr>
      <w:tr w:rsidR="00D16BC1" w:rsidRPr="00D16BC1" w14:paraId="7F86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FF4C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Alternate Exterior Angles</w:t>
            </w:r>
          </w:p>
        </w:tc>
        <w:tc>
          <w:tcPr>
            <w:tcW w:w="0" w:type="auto"/>
            <w:vAlign w:val="center"/>
            <w:hideMark/>
          </w:tcPr>
          <w:p w14:paraId="4B89C639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Outside parallel lines on opposite sides of a transversal; equal</w:t>
            </w:r>
          </w:p>
        </w:tc>
      </w:tr>
      <w:tr w:rsidR="00D16BC1" w:rsidRPr="00D16BC1" w14:paraId="452F3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E86F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67ABCEF3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Opposite angles formed by intersecting lines; equal</w:t>
            </w:r>
          </w:p>
        </w:tc>
      </w:tr>
      <w:tr w:rsidR="00D16BC1" w:rsidRPr="00D16BC1" w14:paraId="24358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241B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Adjacent Angles</w:t>
            </w:r>
          </w:p>
        </w:tc>
        <w:tc>
          <w:tcPr>
            <w:tcW w:w="0" w:type="auto"/>
            <w:vAlign w:val="center"/>
            <w:hideMark/>
          </w:tcPr>
          <w:p w14:paraId="0F53FD9F" w14:textId="77777777" w:rsidR="00D16BC1" w:rsidRPr="00D16BC1" w:rsidRDefault="00D16BC1" w:rsidP="00D16BC1">
            <w:pPr>
              <w:rPr>
                <w:rFonts w:ascii="Roboto Mono" w:hAnsi="Roboto Mono"/>
              </w:rPr>
            </w:pPr>
            <w:r w:rsidRPr="00D16BC1">
              <w:rPr>
                <w:rFonts w:ascii="Roboto Mono" w:hAnsi="Roboto Mono"/>
              </w:rPr>
              <w:t>Share a common vertex and one side</w:t>
            </w:r>
          </w:p>
        </w:tc>
      </w:tr>
    </w:tbl>
    <w:p w14:paraId="33810A6A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6D96B6A5">
          <v:rect id="_x0000_i1039" style="width:0;height:1.5pt" o:hralign="center" o:hrstd="t" o:hr="t" fillcolor="#a0a0a0" stroked="f"/>
        </w:pict>
      </w:r>
    </w:p>
    <w:p w14:paraId="72F31E78" w14:textId="77777777" w:rsidR="00D16BC1" w:rsidRDefault="00D16BC1" w:rsidP="00D96358">
      <w:pPr>
        <w:pStyle w:val="Heading2"/>
      </w:pPr>
      <w:r w:rsidRPr="00D16BC1">
        <w:t>Key Points</w:t>
      </w:r>
    </w:p>
    <w:p w14:paraId="26BF5086" w14:textId="4A944839" w:rsidR="00D96358" w:rsidRPr="00D96358" w:rsidRDefault="00D96358" w:rsidP="00D963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4DCEC" w14:textId="77777777" w:rsidR="00D16BC1" w:rsidRPr="00D16BC1" w:rsidRDefault="00D16BC1" w:rsidP="00D16BC1">
      <w:pPr>
        <w:numPr>
          <w:ilvl w:val="0"/>
          <w:numId w:val="21"/>
        </w:numPr>
        <w:rPr>
          <w:rFonts w:ascii="Roboto Mono" w:hAnsi="Roboto Mono"/>
        </w:rPr>
      </w:pPr>
      <w:r w:rsidRPr="00D16BC1">
        <w:rPr>
          <w:rFonts w:ascii="Roboto Mono" w:hAnsi="Roboto Mono"/>
          <w:b/>
          <w:bCs/>
        </w:rPr>
        <w:t>Same-Side Interior Angles</w:t>
      </w:r>
      <w:r w:rsidRPr="00D16BC1">
        <w:rPr>
          <w:rFonts w:ascii="Roboto Mono" w:hAnsi="Roboto Mono"/>
        </w:rPr>
        <w:t xml:space="preserve"> lie:</w:t>
      </w:r>
    </w:p>
    <w:p w14:paraId="2DFC4957" w14:textId="77777777" w:rsidR="00D16BC1" w:rsidRPr="00D16BC1" w:rsidRDefault="00D16BC1" w:rsidP="00D16BC1">
      <w:pPr>
        <w:numPr>
          <w:ilvl w:val="1"/>
          <w:numId w:val="21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Between two lines.</w:t>
      </w:r>
    </w:p>
    <w:p w14:paraId="42964EF8" w14:textId="77777777" w:rsidR="00D16BC1" w:rsidRPr="00D16BC1" w:rsidRDefault="00D16BC1" w:rsidP="00D16BC1">
      <w:pPr>
        <w:numPr>
          <w:ilvl w:val="1"/>
          <w:numId w:val="21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On the same side of a transversal.</w:t>
      </w:r>
    </w:p>
    <w:p w14:paraId="5A92158E" w14:textId="040B6613" w:rsidR="00D16BC1" w:rsidRPr="001A2F11" w:rsidRDefault="00D16BC1" w:rsidP="001A2F11">
      <w:pPr>
        <w:numPr>
          <w:ilvl w:val="0"/>
          <w:numId w:val="21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lastRenderedPageBreak/>
        <w:t>If the lines are parallel:</w:t>
      </w:r>
      <w:r w:rsidRPr="001A2F1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m∠1+m∠2=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51D0E3" w14:textId="77777777" w:rsidR="00D16BC1" w:rsidRPr="00D16BC1" w:rsidRDefault="00D16BC1" w:rsidP="00D16BC1">
      <w:pPr>
        <w:numPr>
          <w:ilvl w:val="0"/>
          <w:numId w:val="2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 xml:space="preserve">They are always </w:t>
      </w:r>
      <w:r w:rsidRPr="00D16BC1">
        <w:rPr>
          <w:rFonts w:ascii="Roboto Mono" w:hAnsi="Roboto Mono"/>
          <w:b/>
          <w:bCs/>
        </w:rPr>
        <w:t>supplementary</w:t>
      </w:r>
      <w:r w:rsidRPr="00D16BC1">
        <w:rPr>
          <w:rFonts w:ascii="Roboto Mono" w:hAnsi="Roboto Mono"/>
        </w:rPr>
        <w:t xml:space="preserve"> under this condition.</w:t>
      </w:r>
    </w:p>
    <w:p w14:paraId="2AC76850" w14:textId="77777777" w:rsidR="00D16BC1" w:rsidRPr="00D16BC1" w:rsidRDefault="00D16BC1" w:rsidP="00D16BC1">
      <w:pPr>
        <w:numPr>
          <w:ilvl w:val="0"/>
          <w:numId w:val="22"/>
        </w:numPr>
        <w:rPr>
          <w:rFonts w:ascii="Roboto Mono" w:hAnsi="Roboto Mono"/>
        </w:rPr>
      </w:pPr>
      <w:r w:rsidRPr="00D16BC1">
        <w:rPr>
          <w:rFonts w:ascii="Roboto Mono" w:hAnsi="Roboto Mono"/>
        </w:rPr>
        <w:t>Their converse theorem is commonly used to prove that two lines are parallel.</w:t>
      </w:r>
    </w:p>
    <w:p w14:paraId="3EF9825B" w14:textId="77777777" w:rsidR="00D16BC1" w:rsidRPr="00D16BC1" w:rsidRDefault="00000000" w:rsidP="00D16BC1">
      <w:pPr>
        <w:rPr>
          <w:rFonts w:ascii="Roboto Mono" w:hAnsi="Roboto Mono"/>
        </w:rPr>
      </w:pPr>
      <w:r>
        <w:rPr>
          <w:rFonts w:ascii="Roboto Mono" w:hAnsi="Roboto Mono"/>
        </w:rPr>
        <w:pict w14:anchorId="29470A16">
          <v:rect id="_x0000_i1040" style="width:0;height:1.5pt" o:hralign="center" o:hrstd="t" o:hr="t" fillcolor="#a0a0a0" stroked="f"/>
        </w:pict>
      </w:r>
    </w:p>
    <w:p w14:paraId="050AA6DE" w14:textId="77777777" w:rsidR="00D16BC1" w:rsidRDefault="00D16BC1" w:rsidP="00D96358">
      <w:pPr>
        <w:pStyle w:val="Heading2"/>
      </w:pPr>
      <w:r w:rsidRPr="00D16BC1">
        <w:t>Conclusion</w:t>
      </w:r>
    </w:p>
    <w:p w14:paraId="3011D8B2" w14:textId="37B2F969" w:rsidR="00D96358" w:rsidRPr="00D96358" w:rsidRDefault="00D96358" w:rsidP="00D963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B042E8" w14:textId="5B650165" w:rsidR="00D16BC1" w:rsidRPr="00D16BC1" w:rsidRDefault="00D16BC1" w:rsidP="00D16BC1">
      <w:pPr>
        <w:rPr>
          <w:rFonts w:ascii="Roboto Mono" w:hAnsi="Roboto Mono"/>
        </w:rPr>
      </w:pPr>
      <w:r w:rsidRPr="00D16BC1">
        <w:rPr>
          <w:rFonts w:ascii="Roboto Mono" w:hAnsi="Roboto Mono"/>
          <w:b/>
          <w:bCs/>
        </w:rPr>
        <w:t>Same-Side Interior Angles</w:t>
      </w:r>
      <w:r w:rsidRPr="00D16BC1">
        <w:rPr>
          <w:rFonts w:ascii="Roboto Mono" w:hAnsi="Roboto Mono"/>
        </w:rPr>
        <w:t xml:space="preserve"> are two angles located between two lines on the same side of a transversal. When the lines are parallel, these angles are always </w:t>
      </w:r>
      <w:r w:rsidRPr="00D16BC1">
        <w:rPr>
          <w:rFonts w:ascii="Roboto Mono" w:hAnsi="Roboto Mono"/>
          <w:b/>
          <w:bCs/>
        </w:rPr>
        <w:t>supplementary</w:t>
      </w:r>
      <w:r w:rsidRPr="00D16BC1">
        <w:rPr>
          <w:rFonts w:ascii="Roboto Mono" w:hAnsi="Roboto Mono"/>
        </w:rPr>
        <w:t xml:space="preserve">, meaning their measures add up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BC1">
        <w:rPr>
          <w:rFonts w:ascii="Roboto Mono" w:hAnsi="Roboto Mono"/>
        </w:rPr>
        <w:t xml:space="preserve">. This relationship is a fundamental theorem in geometry and is widely used in </w:t>
      </w:r>
      <w:r w:rsidRPr="00D16BC1">
        <w:rPr>
          <w:rFonts w:ascii="Roboto Mono" w:hAnsi="Roboto Mono"/>
          <w:b/>
          <w:bCs/>
        </w:rPr>
        <w:t>plane geometry, coordinate geometry, engineering, architecture, construction, surveying, CAD, technical drawing, and computer graphics</w:t>
      </w:r>
      <w:r w:rsidRPr="00D16BC1">
        <w:rPr>
          <w:rFonts w:ascii="Roboto Mono" w:hAnsi="Roboto Mono"/>
        </w:rPr>
        <w:t xml:space="preserve"> for solving angle problems and proving line parallelism.</w:t>
      </w:r>
    </w:p>
    <w:p w14:paraId="6218ECCB" w14:textId="77777777" w:rsidR="00D16BC1" w:rsidRPr="00D16BC1" w:rsidRDefault="00D16BC1" w:rsidP="00D16BC1">
      <w:pPr>
        <w:rPr>
          <w:rFonts w:ascii="Roboto Mono" w:hAnsi="Roboto Mono"/>
        </w:rPr>
      </w:pPr>
    </w:p>
    <w:sectPr w:rsidR="00D16BC1" w:rsidRPr="00D16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6F4"/>
    <w:multiLevelType w:val="multilevel"/>
    <w:tmpl w:val="173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A54"/>
    <w:multiLevelType w:val="multilevel"/>
    <w:tmpl w:val="E1D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298"/>
    <w:multiLevelType w:val="multilevel"/>
    <w:tmpl w:val="D1F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2FB7"/>
    <w:multiLevelType w:val="multilevel"/>
    <w:tmpl w:val="993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E7280"/>
    <w:multiLevelType w:val="multilevel"/>
    <w:tmpl w:val="F1E8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230FE"/>
    <w:multiLevelType w:val="multilevel"/>
    <w:tmpl w:val="99B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7A93"/>
    <w:multiLevelType w:val="multilevel"/>
    <w:tmpl w:val="67E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C7485"/>
    <w:multiLevelType w:val="multilevel"/>
    <w:tmpl w:val="C0F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13058"/>
    <w:multiLevelType w:val="multilevel"/>
    <w:tmpl w:val="DE2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875AA"/>
    <w:multiLevelType w:val="multilevel"/>
    <w:tmpl w:val="9E6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90FA6"/>
    <w:multiLevelType w:val="multilevel"/>
    <w:tmpl w:val="1BD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535F0"/>
    <w:multiLevelType w:val="multilevel"/>
    <w:tmpl w:val="D91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82F9A"/>
    <w:multiLevelType w:val="multilevel"/>
    <w:tmpl w:val="E2C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C09F8"/>
    <w:multiLevelType w:val="multilevel"/>
    <w:tmpl w:val="366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E0E38"/>
    <w:multiLevelType w:val="multilevel"/>
    <w:tmpl w:val="72D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D2EA9"/>
    <w:multiLevelType w:val="multilevel"/>
    <w:tmpl w:val="9B7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C374A"/>
    <w:multiLevelType w:val="multilevel"/>
    <w:tmpl w:val="97C0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94175"/>
    <w:multiLevelType w:val="multilevel"/>
    <w:tmpl w:val="DBA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70976"/>
    <w:multiLevelType w:val="multilevel"/>
    <w:tmpl w:val="456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374F6"/>
    <w:multiLevelType w:val="multilevel"/>
    <w:tmpl w:val="87D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A3DAE"/>
    <w:multiLevelType w:val="multilevel"/>
    <w:tmpl w:val="F02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4330D"/>
    <w:multiLevelType w:val="multilevel"/>
    <w:tmpl w:val="4CF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47431">
    <w:abstractNumId w:val="5"/>
  </w:num>
  <w:num w:numId="2" w16cid:durableId="1059089601">
    <w:abstractNumId w:val="12"/>
  </w:num>
  <w:num w:numId="3" w16cid:durableId="1867020866">
    <w:abstractNumId w:val="18"/>
  </w:num>
  <w:num w:numId="4" w16cid:durableId="909731967">
    <w:abstractNumId w:val="6"/>
  </w:num>
  <w:num w:numId="5" w16cid:durableId="2073310780">
    <w:abstractNumId w:val="1"/>
  </w:num>
  <w:num w:numId="6" w16cid:durableId="1442070572">
    <w:abstractNumId w:val="16"/>
  </w:num>
  <w:num w:numId="7" w16cid:durableId="1804078960">
    <w:abstractNumId w:val="7"/>
  </w:num>
  <w:num w:numId="8" w16cid:durableId="315038849">
    <w:abstractNumId w:val="19"/>
  </w:num>
  <w:num w:numId="9" w16cid:durableId="636104074">
    <w:abstractNumId w:val="13"/>
  </w:num>
  <w:num w:numId="10" w16cid:durableId="185364310">
    <w:abstractNumId w:val="8"/>
  </w:num>
  <w:num w:numId="11" w16cid:durableId="1310091699">
    <w:abstractNumId w:val="20"/>
  </w:num>
  <w:num w:numId="12" w16cid:durableId="877547639">
    <w:abstractNumId w:val="3"/>
  </w:num>
  <w:num w:numId="13" w16cid:durableId="296381679">
    <w:abstractNumId w:val="10"/>
  </w:num>
  <w:num w:numId="14" w16cid:durableId="1414206394">
    <w:abstractNumId w:val="11"/>
  </w:num>
  <w:num w:numId="15" w16cid:durableId="940575162">
    <w:abstractNumId w:val="21"/>
  </w:num>
  <w:num w:numId="16" w16cid:durableId="1495225277">
    <w:abstractNumId w:val="14"/>
  </w:num>
  <w:num w:numId="17" w16cid:durableId="1179349176">
    <w:abstractNumId w:val="9"/>
  </w:num>
  <w:num w:numId="18" w16cid:durableId="401294883">
    <w:abstractNumId w:val="2"/>
  </w:num>
  <w:num w:numId="19" w16cid:durableId="2129355910">
    <w:abstractNumId w:val="15"/>
  </w:num>
  <w:num w:numId="20" w16cid:durableId="347414088">
    <w:abstractNumId w:val="4"/>
  </w:num>
  <w:num w:numId="21" w16cid:durableId="1419519455">
    <w:abstractNumId w:val="17"/>
  </w:num>
  <w:num w:numId="22" w16cid:durableId="156495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A2"/>
    <w:rsid w:val="00093E1C"/>
    <w:rsid w:val="000944A1"/>
    <w:rsid w:val="000B6B33"/>
    <w:rsid w:val="000D04EB"/>
    <w:rsid w:val="001A2F11"/>
    <w:rsid w:val="001D590E"/>
    <w:rsid w:val="001E6089"/>
    <w:rsid w:val="002D1F4F"/>
    <w:rsid w:val="0030539E"/>
    <w:rsid w:val="003B39BC"/>
    <w:rsid w:val="00547DC4"/>
    <w:rsid w:val="006E4207"/>
    <w:rsid w:val="007109A0"/>
    <w:rsid w:val="00711B4D"/>
    <w:rsid w:val="007D60AD"/>
    <w:rsid w:val="00855EE8"/>
    <w:rsid w:val="008952B3"/>
    <w:rsid w:val="008D71D5"/>
    <w:rsid w:val="00955A6A"/>
    <w:rsid w:val="009A2AC7"/>
    <w:rsid w:val="00A25153"/>
    <w:rsid w:val="00A70480"/>
    <w:rsid w:val="00AE234F"/>
    <w:rsid w:val="00BF513B"/>
    <w:rsid w:val="00C533A4"/>
    <w:rsid w:val="00D14AE9"/>
    <w:rsid w:val="00D16BC1"/>
    <w:rsid w:val="00D96358"/>
    <w:rsid w:val="00E53638"/>
    <w:rsid w:val="00ED5038"/>
    <w:rsid w:val="00F8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365B"/>
  <w15:chartTrackingRefBased/>
  <w15:docId w15:val="{ACA0CADD-6325-4332-BACE-C2E6536E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1027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2026-08-05T21:30:00Z</dcterms:created>
  <dcterms:modified xsi:type="dcterms:W3CDTF">2026-08-07T13:14:00Z</dcterms:modified>
</cp:coreProperties>
</file>