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CFA8" w14:textId="78E132E6" w:rsidR="00643CE2" w:rsidRPr="00643CE2" w:rsidRDefault="00643CE2" w:rsidP="00643CE2">
      <w:pPr>
        <w:pStyle w:val="Heading1"/>
      </w:pPr>
      <w:r w:rsidRPr="00643CE2">
        <w:t>Interior Intersection</w:t>
      </w:r>
    </w:p>
    <w:p w14:paraId="50694C60" w14:textId="77777777" w:rsidR="00643CE2" w:rsidRDefault="00643CE2" w:rsidP="00643CE2">
      <w:pPr>
        <w:pStyle w:val="Heading2"/>
      </w:pPr>
      <w:r w:rsidRPr="00643CE2">
        <w:t>Definition</w:t>
      </w:r>
    </w:p>
    <w:p w14:paraId="61C2FBCE" w14:textId="10430174" w:rsidR="00643CE2" w:rsidRPr="00643CE2" w:rsidRDefault="00643CE2" w:rsidP="00643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3F1B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  <w:b/>
          <w:bCs/>
        </w:rPr>
        <w:t>Interior Intersection</w:t>
      </w:r>
      <w:r w:rsidRPr="00643CE2">
        <w:rPr>
          <w:rFonts w:ascii="Roboto Mono" w:hAnsi="Roboto Mono"/>
        </w:rPr>
        <w:t xml:space="preserve"> is a type of </w:t>
      </w:r>
      <w:r w:rsidRPr="00643CE2">
        <w:rPr>
          <w:rFonts w:ascii="Roboto Mono" w:hAnsi="Roboto Mono"/>
          <w:b/>
          <w:bCs/>
        </w:rPr>
        <w:t>Segment Intersection</w:t>
      </w:r>
      <w:r w:rsidRPr="00643CE2">
        <w:rPr>
          <w:rFonts w:ascii="Roboto Mono" w:hAnsi="Roboto Mono"/>
        </w:rPr>
        <w:t xml:space="preserve"> that occurs when </w:t>
      </w:r>
      <w:r w:rsidRPr="00643CE2">
        <w:rPr>
          <w:rFonts w:ascii="Roboto Mono" w:hAnsi="Roboto Mono"/>
          <w:b/>
          <w:bCs/>
        </w:rPr>
        <w:t>two line segments cross at a point that lies strictly inside both segments</w:t>
      </w:r>
      <w:r w:rsidRPr="00643CE2">
        <w:rPr>
          <w:rFonts w:ascii="Roboto Mono" w:hAnsi="Roboto Mono"/>
        </w:rPr>
        <w:t>, rather than at either endpoint.</w:t>
      </w:r>
    </w:p>
    <w:p w14:paraId="72DFF709" w14:textId="6B61671C" w:rsidR="00643CE2" w:rsidRPr="00643CE2" w:rsidRDefault="00643CE2" w:rsidP="00072986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If segments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Pr="00643CE2">
        <w:rPr>
          <w:rFonts w:ascii="Roboto Mono" w:hAnsi="Roboto Mono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 w:rsidRPr="00643CE2">
        <w:rPr>
          <w:rFonts w:ascii="Roboto Mono" w:hAnsi="Roboto Mono"/>
        </w:rPr>
        <w:t xml:space="preserve"> intersect at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is not an endpoint of either segment, then: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6482DA7E" w14:textId="726FD686" w:rsidR="00643CE2" w:rsidRPr="00643CE2" w:rsidRDefault="00643CE2" w:rsidP="00072986">
      <w:pPr>
        <w:rPr>
          <w:rFonts w:ascii="Roboto Mono" w:hAnsi="Roboto Mono"/>
        </w:rPr>
      </w:pPr>
      <w:r w:rsidRPr="00643CE2">
        <w:rPr>
          <w:rFonts w:ascii="Roboto Mono" w:hAnsi="Roboto Mono"/>
        </w:rPr>
        <w:t>with: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e>
                      </m:bar>
                    </m:e>
                  </m:d>
                </m:e>
              </m:func>
            </m:e>
          </m:borderBox>
        </m:oMath>
      </m:oMathPara>
    </w:p>
    <w:p w14:paraId="5A9A697C" w14:textId="029EBE8E" w:rsidR="00643CE2" w:rsidRPr="00643CE2" w:rsidRDefault="00643CE2" w:rsidP="00072986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CD</m:t>
                          </m:r>
                        </m:e>
                      </m:bar>
                    </m:e>
                  </m:d>
                </m:e>
              </m:func>
            </m:e>
          </m:borderBox>
        </m:oMath>
      </m:oMathPara>
    </w:p>
    <w:p w14:paraId="70CDAA23" w14:textId="398970AD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50B9DCA8" wp14:editId="2597544A">
            <wp:extent cx="5943600" cy="3511550"/>
            <wp:effectExtent l="0" t="0" r="0" b="0"/>
            <wp:docPr id="127364609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F6BB" w14:textId="5F8EC2AB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055309E1" wp14:editId="265D2CDC">
            <wp:extent cx="3505200" cy="3261360"/>
            <wp:effectExtent l="0" t="0" r="0" b="0"/>
            <wp:docPr id="1871963554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1AB4" w14:textId="680B3C36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5DAE9EFB" wp14:editId="4331C97B">
            <wp:extent cx="5943600" cy="4457700"/>
            <wp:effectExtent l="0" t="0" r="0" b="0"/>
            <wp:docPr id="51720329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6321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0F15DD67">
          <v:rect id="_x0000_i1513" style="width:0;height:1.5pt" o:hralign="center" o:hrstd="t" o:hr="t" fillcolor="#a0a0a0" stroked="f"/>
        </w:pict>
      </w:r>
    </w:p>
    <w:p w14:paraId="436AA681" w14:textId="77777777" w:rsidR="00643CE2" w:rsidRDefault="00643CE2" w:rsidP="00643CE2">
      <w:pPr>
        <w:pStyle w:val="Heading2"/>
      </w:pPr>
      <w:r w:rsidRPr="00643CE2">
        <w:lastRenderedPageBreak/>
        <w:t>Purpose</w:t>
      </w:r>
    </w:p>
    <w:p w14:paraId="3EF48BE1" w14:textId="46A700D8" w:rsidR="00643CE2" w:rsidRPr="00643CE2" w:rsidRDefault="00643CE2" w:rsidP="00643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28192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Interior intersection is used to:</w:t>
      </w:r>
    </w:p>
    <w:p w14:paraId="42B1BA1F" w14:textId="77777777" w:rsidR="00643CE2" w:rsidRPr="00643CE2" w:rsidRDefault="00643CE2" w:rsidP="00643CE2">
      <w:pPr>
        <w:numPr>
          <w:ilvl w:val="0"/>
          <w:numId w:val="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Identify where two segments cross internally.</w:t>
      </w:r>
    </w:p>
    <w:p w14:paraId="373E094F" w14:textId="77777777" w:rsidR="00643CE2" w:rsidRPr="00643CE2" w:rsidRDefault="00643CE2" w:rsidP="00643CE2">
      <w:pPr>
        <w:numPr>
          <w:ilvl w:val="0"/>
          <w:numId w:val="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Determine crossing points inside geometric figures.</w:t>
      </w:r>
    </w:p>
    <w:p w14:paraId="61F7F191" w14:textId="77777777" w:rsidR="00643CE2" w:rsidRPr="00643CE2" w:rsidRDefault="00643CE2" w:rsidP="00643CE2">
      <w:pPr>
        <w:numPr>
          <w:ilvl w:val="0"/>
          <w:numId w:val="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Analyze polygon diagonals.</w:t>
      </w:r>
    </w:p>
    <w:p w14:paraId="7FFB27A8" w14:textId="77777777" w:rsidR="00643CE2" w:rsidRPr="00643CE2" w:rsidRDefault="00643CE2" w:rsidP="00643CE2">
      <w:pPr>
        <w:numPr>
          <w:ilvl w:val="0"/>
          <w:numId w:val="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Study geometric relationships.</w:t>
      </w:r>
    </w:p>
    <w:p w14:paraId="612D4C05" w14:textId="77777777" w:rsidR="00643CE2" w:rsidRPr="00643CE2" w:rsidRDefault="00643CE2" w:rsidP="00643CE2">
      <w:pPr>
        <w:numPr>
          <w:ilvl w:val="0"/>
          <w:numId w:val="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Calculate intersection coordinates.</w:t>
      </w:r>
    </w:p>
    <w:p w14:paraId="21CA3C8D" w14:textId="77777777" w:rsidR="00643CE2" w:rsidRPr="00643CE2" w:rsidRDefault="00643CE2" w:rsidP="00643CE2">
      <w:pPr>
        <w:numPr>
          <w:ilvl w:val="0"/>
          <w:numId w:val="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Divide segments into smaller segments.</w:t>
      </w:r>
    </w:p>
    <w:p w14:paraId="6681B3CE" w14:textId="77777777" w:rsidR="00643CE2" w:rsidRPr="00643CE2" w:rsidRDefault="00643CE2" w:rsidP="00643CE2">
      <w:pPr>
        <w:numPr>
          <w:ilvl w:val="0"/>
          <w:numId w:val="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Detect collisions between paths or objects.</w:t>
      </w:r>
    </w:p>
    <w:p w14:paraId="18DBC3B9" w14:textId="77777777" w:rsidR="00643CE2" w:rsidRPr="00643CE2" w:rsidRDefault="00643CE2" w:rsidP="00643CE2">
      <w:pPr>
        <w:numPr>
          <w:ilvl w:val="0"/>
          <w:numId w:val="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Support CAD, GIS, engineering, and computer graphics.</w:t>
      </w:r>
    </w:p>
    <w:p w14:paraId="41F05A89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54DB6034">
          <v:rect id="_x0000_i1514" style="width:0;height:1.5pt" o:hralign="center" o:hrstd="t" o:hr="t" fillcolor="#a0a0a0" stroked="f"/>
        </w:pict>
      </w:r>
    </w:p>
    <w:p w14:paraId="3CCE1ACD" w14:textId="77777777" w:rsidR="00643CE2" w:rsidRDefault="00643CE2" w:rsidP="00643CE2">
      <w:pPr>
        <w:pStyle w:val="Heading2"/>
      </w:pPr>
      <w:r w:rsidRPr="00643CE2">
        <w:t>Fundamental Idea</w:t>
      </w:r>
    </w:p>
    <w:p w14:paraId="2CCE61E8" w14:textId="048ED162" w:rsidR="00643CE2" w:rsidRPr="00643CE2" w:rsidRDefault="00643CE2" w:rsidP="00643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E70CEE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The key idea is that the intersection point must be </w:t>
      </w:r>
      <w:r w:rsidRPr="00643CE2">
        <w:rPr>
          <w:rFonts w:ascii="Roboto Mono" w:hAnsi="Roboto Mono"/>
          <w:b/>
          <w:bCs/>
        </w:rPr>
        <w:t>inside both segments</w:t>
      </w:r>
      <w:r w:rsidRPr="00643CE2">
        <w:rPr>
          <w:rFonts w:ascii="Roboto Mono" w:hAnsi="Roboto Mono"/>
        </w:rPr>
        <w:t>.</w:t>
      </w:r>
    </w:p>
    <w:p w14:paraId="3FE7D3DD" w14:textId="77777777" w:rsid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example:</w:t>
      </w:r>
    </w:p>
    <w:p w14:paraId="22AA489A" w14:textId="460DD9FF" w:rsidR="000F5006" w:rsidRPr="00643CE2" w:rsidRDefault="000F5006" w:rsidP="00643C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2C6C27" wp14:editId="22CF124E">
            <wp:extent cx="5943600" cy="1565910"/>
            <wp:effectExtent l="0" t="0" r="0" b="0"/>
            <wp:docPr id="1346110738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911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A</w:t>
      </w:r>
      <w:r w:rsidRPr="00643CE2">
        <w:rPr>
          <w:rFonts w:ascii="Arial" w:hAnsi="Arial" w:cs="Arial"/>
        </w:rPr>
        <w:t>────────</w:t>
      </w:r>
      <w:r w:rsidRPr="00643CE2">
        <w:rPr>
          <w:rFonts w:ascii="Roboto Mono" w:hAnsi="Roboto Mono"/>
        </w:rPr>
        <w:t>P</w:t>
      </w:r>
      <w:r w:rsidRPr="00643CE2">
        <w:rPr>
          <w:rFonts w:ascii="Arial" w:hAnsi="Arial" w:cs="Arial"/>
        </w:rPr>
        <w:t>────────</w:t>
      </w:r>
      <w:r w:rsidRPr="00643CE2">
        <w:rPr>
          <w:rFonts w:ascii="Roboto Mono" w:hAnsi="Roboto Mono"/>
        </w:rPr>
        <w:t>B</w:t>
      </w:r>
    </w:p>
    <w:p w14:paraId="0C46D87C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          </w:t>
      </w:r>
      <w:r w:rsidRPr="00643CE2">
        <w:rPr>
          <w:rFonts w:ascii="Segoe UI Symbol" w:hAnsi="Segoe UI Symbol" w:cs="Segoe UI Symbol"/>
        </w:rPr>
        <w:t>╲</w:t>
      </w:r>
    </w:p>
    <w:p w14:paraId="14EBC373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t xml:space="preserve">           </w:t>
      </w:r>
      <w:r w:rsidRPr="00643CE2">
        <w:rPr>
          <w:rFonts w:ascii="Segoe UI Symbol" w:hAnsi="Segoe UI Symbol" w:cs="Segoe UI Symbol"/>
        </w:rPr>
        <w:t>╲</w:t>
      </w:r>
    </w:p>
    <w:p w14:paraId="33B5C14F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            </w:t>
      </w:r>
      <w:r w:rsidRPr="00643CE2">
        <w:rPr>
          <w:rFonts w:ascii="Segoe UI Symbol" w:hAnsi="Segoe UI Symbol" w:cs="Segoe UI Symbol"/>
        </w:rPr>
        <w:t>╲</w:t>
      </w:r>
    </w:p>
    <w:p w14:paraId="5EC5C5D2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             </w:t>
      </w:r>
      <w:r w:rsidRPr="00643CE2">
        <w:rPr>
          <w:rFonts w:ascii="Segoe UI Symbol" w:hAnsi="Segoe UI Symbol" w:cs="Segoe UI Symbol"/>
        </w:rPr>
        <w:t>╲</w:t>
      </w:r>
    </w:p>
    <w:p w14:paraId="6442E620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              C</w:t>
      </w:r>
    </w:p>
    <w:p w14:paraId="7583357C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              </w:t>
      </w:r>
      <w:r w:rsidRPr="00643CE2">
        <w:rPr>
          <w:rFonts w:ascii="MS Gothic" w:eastAsia="MS Gothic" w:hAnsi="MS Gothic" w:cs="MS Gothic" w:hint="eastAsia"/>
        </w:rPr>
        <w:t>│</w:t>
      </w:r>
    </w:p>
    <w:p w14:paraId="45A7CA69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              </w:t>
      </w:r>
      <w:r w:rsidRPr="00643CE2">
        <w:rPr>
          <w:rFonts w:ascii="MS Gothic" w:eastAsia="MS Gothic" w:hAnsi="MS Gothic" w:cs="MS Gothic" w:hint="eastAsia"/>
        </w:rPr>
        <w:t>│</w:t>
      </w:r>
    </w:p>
    <w:p w14:paraId="510CFB6E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              D</w:t>
      </w:r>
    </w:p>
    <w:p w14:paraId="7A168A44" w14:textId="48FF9478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is located between </w:t>
      </w:r>
      <m:oMath>
        <m:r>
          <w:rPr>
            <w:rFonts w:ascii="Cambria Math" w:hAnsi="Cambria Math"/>
          </w:rPr>
          <m:t>A</m:t>
        </m:r>
      </m:oMath>
      <w:r w:rsidRPr="00643CE2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643CE2">
        <w:rPr>
          <w:rFonts w:ascii="Roboto Mono" w:hAnsi="Roboto Mono"/>
        </w:rPr>
        <w:t xml:space="preserve">, and also between </w:t>
      </w:r>
      <m:oMath>
        <m:r>
          <w:rPr>
            <w:rFonts w:ascii="Cambria Math" w:hAnsi="Cambria Math"/>
          </w:rPr>
          <m:t>C</m:t>
        </m:r>
      </m:oMath>
      <w:r w:rsidRPr="00643CE2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D</m:t>
        </m:r>
      </m:oMath>
      <w:r w:rsidRPr="00643CE2">
        <w:rPr>
          <w:rFonts w:ascii="Roboto Mono" w:hAnsi="Roboto Mono"/>
        </w:rPr>
        <w:t>.</w:t>
      </w:r>
    </w:p>
    <w:p w14:paraId="59955CEC" w14:textId="66F34B6D" w:rsidR="00643CE2" w:rsidRPr="00643CE2" w:rsidRDefault="00643CE2" w:rsidP="00B97858">
      <w:pPr>
        <w:rPr>
          <w:rFonts w:ascii="Roboto Mono" w:hAnsi="Roboto Mono"/>
        </w:rPr>
      </w:pPr>
      <w:r w:rsidRPr="00643CE2">
        <w:rPr>
          <w:rFonts w:ascii="Roboto Mono" w:hAnsi="Roboto Mono"/>
        </w:rPr>
        <w:t>Therefore: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521ABA47" w14:textId="41C3D2F1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is an </w:t>
      </w:r>
      <w:r w:rsidRPr="00643CE2">
        <w:rPr>
          <w:rFonts w:ascii="Roboto Mono" w:hAnsi="Roboto Mono"/>
          <w:b/>
          <w:bCs/>
        </w:rPr>
        <w:t>interior intersection point</w:t>
      </w:r>
      <w:r w:rsidRPr="00643CE2">
        <w:rPr>
          <w:rFonts w:ascii="Roboto Mono" w:hAnsi="Roboto Mono"/>
        </w:rPr>
        <w:t>.</w:t>
      </w:r>
    </w:p>
    <w:p w14:paraId="666908E3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7F069609">
          <v:rect id="_x0000_i1515" style="width:0;height:1.5pt" o:hralign="center" o:hrstd="t" o:hr="t" fillcolor="#a0a0a0" stroked="f"/>
        </w:pict>
      </w:r>
    </w:p>
    <w:p w14:paraId="6686D729" w14:textId="77777777" w:rsidR="00643CE2" w:rsidRDefault="00643CE2" w:rsidP="005755F5">
      <w:pPr>
        <w:pStyle w:val="Heading2"/>
      </w:pPr>
      <w:r w:rsidRPr="00643CE2">
        <w:t>Mathematical Representation</w:t>
      </w:r>
    </w:p>
    <w:p w14:paraId="45AF3AB1" w14:textId="6E6B725D" w:rsidR="005755F5" w:rsidRPr="005755F5" w:rsidRDefault="005755F5" w:rsidP="005755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22E784" w14:textId="506E87AE" w:rsidR="00643CE2" w:rsidRPr="00643CE2" w:rsidRDefault="00643CE2" w:rsidP="00B97858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two segments:</w:t>
      </w:r>
      <w:r w:rsidRPr="00643CE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2242E067" w14:textId="22F68D20" w:rsidR="00643CE2" w:rsidRPr="00643CE2" w:rsidRDefault="00643CE2" w:rsidP="00B97858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0BDEA89E" w14:textId="4E338C37" w:rsidR="00643CE2" w:rsidRPr="00643CE2" w:rsidRDefault="00643CE2" w:rsidP="00B97858">
      <w:pPr>
        <w:rPr>
          <w:rFonts w:ascii="Roboto Mono" w:hAnsi="Roboto Mono"/>
        </w:rPr>
      </w:pPr>
      <w:r w:rsidRPr="00643CE2">
        <w:rPr>
          <w:rFonts w:ascii="Roboto Mono" w:hAnsi="Roboto Mono"/>
        </w:rPr>
        <w:t>an interior intersection occurs when: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{P}</m:t>
              </m:r>
            </m:e>
          </m:borderBox>
        </m:oMath>
      </m:oMathPara>
    </w:p>
    <w:p w14:paraId="6CE903BB" w14:textId="223DC4E2" w:rsidR="00643CE2" w:rsidRPr="00643CE2" w:rsidRDefault="00643CE2" w:rsidP="00711A08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P≠A,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P≠B,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P≠C,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P≠D</m:t>
              </m:r>
            </m:e>
          </m:borderBox>
        </m:oMath>
      </m:oMathPara>
    </w:p>
    <w:p w14:paraId="424103A9" w14:textId="4CAA4214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is not an endpoint of either segment.</w:t>
      </w:r>
    </w:p>
    <w:p w14:paraId="5336456E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3AB6CDBB">
          <v:rect id="_x0000_i1516" style="width:0;height:1.5pt" o:hralign="center" o:hrstd="t" o:hr="t" fillcolor="#a0a0a0" stroked="f"/>
        </w:pict>
      </w:r>
    </w:p>
    <w:p w14:paraId="64128166" w14:textId="77777777" w:rsidR="00643CE2" w:rsidRDefault="00643CE2" w:rsidP="005755F5">
      <w:pPr>
        <w:pStyle w:val="Heading2"/>
      </w:pPr>
      <w:r w:rsidRPr="00643CE2">
        <w:lastRenderedPageBreak/>
        <w:t>Interior Point of a Segment</w:t>
      </w:r>
    </w:p>
    <w:p w14:paraId="757F3A7B" w14:textId="2CF378F2" w:rsidR="005755F5" w:rsidRPr="005755F5" w:rsidRDefault="005755F5" w:rsidP="005755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FB0A3C" w14:textId="56DF97F8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is an </w:t>
      </w:r>
      <w:r w:rsidRPr="00643CE2">
        <w:rPr>
          <w:rFonts w:ascii="Roboto Mono" w:hAnsi="Roboto Mono"/>
          <w:b/>
          <w:bCs/>
        </w:rPr>
        <w:t>interior point</w:t>
      </w:r>
      <w:r w:rsidRPr="00643CE2">
        <w:rPr>
          <w:rFonts w:ascii="Roboto Mono" w:hAnsi="Roboto Mono"/>
        </w:rPr>
        <w:t xml:space="preserve"> of segment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Pr="00643CE2">
        <w:rPr>
          <w:rFonts w:ascii="Roboto Mono" w:hAnsi="Roboto Mono"/>
        </w:rPr>
        <w:t xml:space="preserve"> when it lies strictly between </w:t>
      </w:r>
      <m:oMath>
        <m:r>
          <w:rPr>
            <w:rFonts w:ascii="Cambria Math" w:hAnsi="Cambria Math"/>
          </w:rPr>
          <m:t>A</m:t>
        </m:r>
      </m:oMath>
      <w:r w:rsidRPr="00643CE2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643CE2">
        <w:rPr>
          <w:rFonts w:ascii="Roboto Mono" w:hAnsi="Roboto Mono"/>
        </w:rPr>
        <w:t>.</w:t>
      </w:r>
    </w:p>
    <w:p w14:paraId="14A39D97" w14:textId="1FF34854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In one-dimensional notation: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A-P-B</m:t>
              </m:r>
            </m:e>
          </m:borderBox>
        </m:oMath>
      </m:oMathPara>
    </w:p>
    <w:p w14:paraId="58087493" w14:textId="42B24056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This means: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AP+PB=AB</m:t>
              </m:r>
            </m:e>
          </m:borderBox>
        </m:oMath>
      </m:oMathPara>
    </w:p>
    <w:p w14:paraId="0F68AAED" w14:textId="1F61D8B8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with: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AP&gt;0</m:t>
          </m:r>
        </m:oMath>
      </m:oMathPara>
    </w:p>
    <w:p w14:paraId="5B7FCB8B" w14:textId="341BA92E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PB&gt;0</m:t>
          </m:r>
        </m:oMath>
      </m:oMathPara>
    </w:p>
    <w:p w14:paraId="50B07919" w14:textId="797E7BFC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11FF5F85" wp14:editId="61EF4A84">
            <wp:extent cx="5943600" cy="1654810"/>
            <wp:effectExtent l="0" t="0" r="0" b="2540"/>
            <wp:docPr id="1669514086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2999D" w14:textId="0B50568D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0D0029F7" wp14:editId="3AF95C22">
            <wp:extent cx="5943600" cy="2971800"/>
            <wp:effectExtent l="0" t="0" r="0" b="0"/>
            <wp:docPr id="950149042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D43B" w14:textId="17CEBAE9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5A56A87E" wp14:editId="0CF65A35">
            <wp:extent cx="5943600" cy="4457700"/>
            <wp:effectExtent l="0" t="0" r="0" b="0"/>
            <wp:docPr id="1632152332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BE1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498AD9B7">
          <v:rect id="_x0000_i1520" style="width:0;height:1.5pt" o:hralign="center" o:hrstd="t" o:hr="t" fillcolor="#a0a0a0" stroked="f"/>
        </w:pict>
      </w:r>
    </w:p>
    <w:p w14:paraId="72BF40D7" w14:textId="77777777" w:rsidR="00643CE2" w:rsidRDefault="00643CE2" w:rsidP="005755F5">
      <w:pPr>
        <w:pStyle w:val="Heading2"/>
      </w:pPr>
      <w:r w:rsidRPr="00643CE2">
        <w:lastRenderedPageBreak/>
        <w:t>Interior Intersection of Two Segments</w:t>
      </w:r>
    </w:p>
    <w:p w14:paraId="443B6F4A" w14:textId="3729503C" w:rsidR="005755F5" w:rsidRPr="005755F5" w:rsidRDefault="005755F5" w:rsidP="005755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B6DF8" w14:textId="16E9CD8F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two segments:</w:t>
      </w:r>
      <w:r w:rsidRPr="00643CE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55656FA9" w14:textId="179320D2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62F73271" w14:textId="55DC73C6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an interior intersection has the form: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A-P-B</m:t>
              </m:r>
            </m:e>
          </m:borderBox>
        </m:oMath>
      </m:oMathPara>
    </w:p>
    <w:p w14:paraId="6554681B" w14:textId="6EABC64D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and simultaneously: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C-P-D</m:t>
              </m:r>
            </m:e>
          </m:borderBox>
        </m:oMath>
      </m:oMathPara>
    </w:p>
    <w:p w14:paraId="722ACA31" w14:textId="39E5D17C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Thus,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lies inside both segments.</w:t>
      </w:r>
    </w:p>
    <w:p w14:paraId="6E9BB9B3" w14:textId="5963E2CB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6ECF298E" wp14:editId="437E2525">
            <wp:extent cx="5387340" cy="3848100"/>
            <wp:effectExtent l="0" t="0" r="3810" b="0"/>
            <wp:docPr id="501589707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0AA0" w14:textId="7ABA74B4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1C7A11E4" wp14:editId="262C4F99">
            <wp:extent cx="5943600" cy="5106670"/>
            <wp:effectExtent l="0" t="0" r="0" b="0"/>
            <wp:docPr id="484006668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8D0B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120D217C">
          <v:rect id="_x0000_i1523" style="width:0;height:1.5pt" o:hralign="center" o:hrstd="t" o:hr="t" fillcolor="#a0a0a0" stroked="f"/>
        </w:pict>
      </w:r>
    </w:p>
    <w:p w14:paraId="6473AE91" w14:textId="77777777" w:rsidR="00643CE2" w:rsidRDefault="00643CE2" w:rsidP="005755F5">
      <w:pPr>
        <w:pStyle w:val="Heading2"/>
      </w:pPr>
      <w:r w:rsidRPr="00643CE2">
        <w:t>Example</w:t>
      </w:r>
    </w:p>
    <w:p w14:paraId="4FC1D3AE" w14:textId="59E29E77" w:rsidR="005755F5" w:rsidRPr="005755F5" w:rsidRDefault="005755F5" w:rsidP="005755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21C00" w14:textId="5D84609C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Consider two segments: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4,4</m:t>
              </m:r>
            </m:e>
          </m:d>
        </m:oMath>
      </m:oMathPara>
    </w:p>
    <w:p w14:paraId="32611FFC" w14:textId="68BCEC04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4,0</m:t>
              </m:r>
            </m:e>
          </m:d>
        </m:oMath>
      </m:oMathPara>
    </w:p>
    <w:p w14:paraId="617598B5" w14:textId="537AFB33" w:rsidR="00643CE2" w:rsidRPr="00643CE2" w:rsidRDefault="00643CE2" w:rsidP="00F24FB0">
      <w:pPr>
        <w:rPr>
          <w:rFonts w:ascii="Roboto Mono" w:hAnsi="Roboto Mono"/>
        </w:rPr>
      </w:pPr>
      <w:r w:rsidRPr="00643CE2">
        <w:rPr>
          <w:rFonts w:ascii="Roboto Mono" w:hAnsi="Roboto Mono"/>
        </w:rPr>
        <w:t>They intersect at: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2,2</m:t>
                  </m:r>
                </m:e>
              </m:d>
            </m:e>
          </m:borderBox>
        </m:oMath>
      </m:oMathPara>
    </w:p>
    <w:p w14:paraId="27229AC5" w14:textId="1EA74D85" w:rsidR="00643CE2" w:rsidRPr="00643CE2" w:rsidRDefault="00643CE2" w:rsidP="00740DF8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lies between </w:t>
      </w:r>
      <m:oMath>
        <m:r>
          <w:rPr>
            <w:rFonts w:ascii="Cambria Math" w:hAnsi="Cambria Math"/>
          </w:rPr>
          <m:t>A</m:t>
        </m:r>
      </m:oMath>
      <w:r w:rsidRPr="00643CE2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643CE2">
        <w:rPr>
          <w:rFonts w:ascii="Roboto Mono" w:hAnsi="Roboto Mono"/>
        </w:rPr>
        <w:t>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A-P-B</m:t>
          </m:r>
        </m:oMath>
      </m:oMathPara>
    </w:p>
    <w:p w14:paraId="6E07E501" w14:textId="1A220681" w:rsidR="00643CE2" w:rsidRPr="00643CE2" w:rsidRDefault="00643CE2" w:rsidP="00740DF8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and between </w:t>
      </w:r>
      <m:oMath>
        <m:r>
          <w:rPr>
            <w:rFonts w:ascii="Cambria Math" w:hAnsi="Cambria Math"/>
          </w:rPr>
          <m:t>C</m:t>
        </m:r>
      </m:oMath>
      <w:r w:rsidRPr="00643CE2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D</m:t>
        </m:r>
      </m:oMath>
      <w:r w:rsidRPr="00643CE2">
        <w:rPr>
          <w:rFonts w:ascii="Roboto Mono" w:hAnsi="Roboto Mono"/>
        </w:rPr>
        <w:t>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C-P-D</m:t>
          </m:r>
        </m:oMath>
      </m:oMathPara>
    </w:p>
    <w:p w14:paraId="3FE94DA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the intersection is an </w:t>
      </w:r>
      <w:r w:rsidRPr="00643CE2">
        <w:rPr>
          <w:rFonts w:ascii="Roboto Mono" w:hAnsi="Roboto Mono"/>
          <w:b/>
          <w:bCs/>
        </w:rPr>
        <w:t>interior intersection</w:t>
      </w:r>
      <w:r w:rsidRPr="00643CE2">
        <w:rPr>
          <w:rFonts w:ascii="Roboto Mono" w:hAnsi="Roboto Mono"/>
        </w:rPr>
        <w:t>.</w:t>
      </w:r>
    </w:p>
    <w:p w14:paraId="7455B87E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1CCA5ABB">
          <v:rect id="_x0000_i1524" style="width:0;height:1.5pt" o:hralign="center" o:hrstd="t" o:hr="t" fillcolor="#a0a0a0" stroked="f"/>
        </w:pict>
      </w:r>
    </w:p>
    <w:p w14:paraId="1793A107" w14:textId="77777777" w:rsidR="00643CE2" w:rsidRDefault="00643CE2" w:rsidP="005755F5">
      <w:pPr>
        <w:pStyle w:val="Heading2"/>
      </w:pPr>
      <w:r w:rsidRPr="00643CE2">
        <w:t>Interior Intersection vs. Endpoint Intersection</w:t>
      </w:r>
    </w:p>
    <w:p w14:paraId="3433702E" w14:textId="346356B9" w:rsidR="005755F5" w:rsidRPr="005755F5" w:rsidRDefault="005755F5" w:rsidP="005755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9548B6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These two types should be clearly distinguished.</w:t>
      </w:r>
    </w:p>
    <w:p w14:paraId="1B132651" w14:textId="77777777" w:rsidR="00643CE2" w:rsidRPr="00643CE2" w:rsidRDefault="00643CE2" w:rsidP="00643CE2">
      <w:pPr>
        <w:rPr>
          <w:rFonts w:ascii="Roboto Mono" w:hAnsi="Roboto Mono"/>
          <w:b/>
          <w:bCs/>
        </w:rPr>
      </w:pPr>
      <w:r w:rsidRPr="00643CE2">
        <w:rPr>
          <w:rFonts w:ascii="Roboto Mono" w:hAnsi="Roboto Mono"/>
          <w:b/>
          <w:bCs/>
        </w:rPr>
        <w:t>Interior Intersection</w:t>
      </w:r>
    </w:p>
    <w:p w14:paraId="6FDB6057" w14:textId="67315D88" w:rsidR="00643CE2" w:rsidRPr="00643CE2" w:rsidRDefault="00643CE2" w:rsidP="005321A8">
      <w:pPr>
        <w:rPr>
          <w:rFonts w:ascii="Roboto Mono" w:hAnsi="Roboto Mono"/>
        </w:rPr>
      </w:pPr>
      <w:r w:rsidRPr="00643CE2">
        <w:rPr>
          <w:rFonts w:ascii="Roboto Mono" w:hAnsi="Roboto Mono"/>
        </w:rPr>
        <w:t>The intersection point is inside both segments: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A-P-B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C-P-D</m:t>
              </m:r>
            </m:e>
          </m:borderBox>
        </m:oMath>
      </m:oMathPara>
    </w:p>
    <w:p w14:paraId="4E0BE40A" w14:textId="77777777" w:rsidR="00643CE2" w:rsidRPr="00643CE2" w:rsidRDefault="00643CE2" w:rsidP="00643CE2">
      <w:pPr>
        <w:rPr>
          <w:rFonts w:ascii="Roboto Mono" w:hAnsi="Roboto Mono"/>
          <w:b/>
          <w:bCs/>
        </w:rPr>
      </w:pPr>
      <w:r w:rsidRPr="00643CE2">
        <w:rPr>
          <w:rFonts w:ascii="Roboto Mono" w:hAnsi="Roboto Mono"/>
          <w:b/>
          <w:bCs/>
        </w:rPr>
        <w:t>Endpoint Intersection</w:t>
      </w:r>
    </w:p>
    <w:p w14:paraId="3A15D990" w14:textId="1B41409C" w:rsidR="00643CE2" w:rsidRPr="00643CE2" w:rsidRDefault="00643CE2" w:rsidP="005321A8">
      <w:pPr>
        <w:rPr>
          <w:rFonts w:ascii="Roboto Mono" w:hAnsi="Roboto Mono"/>
        </w:rPr>
      </w:pPr>
      <w:r w:rsidRPr="00643CE2">
        <w:rPr>
          <w:rFonts w:ascii="Roboto Mono" w:hAnsi="Roboto Mono"/>
        </w:rPr>
        <w:t>The intersection occurs at an endpoint: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A=B?</m:t>
              </m:r>
            </m:e>
          </m:borderBox>
        </m:oMath>
      </m:oMathPara>
    </w:p>
    <w:p w14:paraId="34B852B0" w14:textId="311FB0AB" w:rsidR="00643CE2" w:rsidRPr="00643CE2" w:rsidRDefault="00643CE2" w:rsidP="005321A8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More correctly, if two segments share endpoint </w:t>
      </w:r>
      <m:oMath>
        <m:r>
          <w:rPr>
            <w:rFonts w:ascii="Cambria Math" w:hAnsi="Cambria Math"/>
          </w:rPr>
          <m:t>B</m:t>
        </m:r>
      </m:oMath>
      <w:r w:rsidRPr="00643CE2">
        <w:rPr>
          <w:rFonts w:ascii="Roboto Mono" w:hAnsi="Roboto Mono"/>
        </w:rPr>
        <w:t>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1E48FC96" w14:textId="6CB46983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B</m:t>
        </m:r>
      </m:oMath>
      <w:r w:rsidRPr="00643CE2">
        <w:rPr>
          <w:rFonts w:ascii="Roboto Mono" w:hAnsi="Roboto Mono"/>
        </w:rPr>
        <w:t xml:space="preserve"> is an endpoint, so it is </w:t>
      </w:r>
      <w:r w:rsidRPr="00643CE2">
        <w:rPr>
          <w:rFonts w:ascii="Roboto Mono" w:hAnsi="Roboto Mono"/>
          <w:b/>
          <w:bCs/>
        </w:rPr>
        <w:t>not</w:t>
      </w:r>
      <w:r w:rsidRPr="00643CE2">
        <w:rPr>
          <w:rFonts w:ascii="Roboto Mono" w:hAnsi="Roboto Mono"/>
        </w:rPr>
        <w:t xml:space="preserve"> an interior intersection.</w:t>
      </w:r>
    </w:p>
    <w:p w14:paraId="710EC761" w14:textId="62F570E4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1A0772C1" wp14:editId="2B792E64">
            <wp:extent cx="5943600" cy="2971800"/>
            <wp:effectExtent l="0" t="0" r="0" b="0"/>
            <wp:docPr id="1227764196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B99D" w14:textId="3F0E28FE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2ACA2025" wp14:editId="42D34BC2">
            <wp:extent cx="4754880" cy="5707380"/>
            <wp:effectExtent l="0" t="0" r="7620" b="7620"/>
            <wp:docPr id="279360842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B319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273FF09A">
          <v:rect id="_x0000_i1527" style="width:0;height:1.5pt" o:hralign="center" o:hrstd="t" o:hr="t" fillcolor="#a0a0a0" stroked="f"/>
        </w:pict>
      </w:r>
    </w:p>
    <w:p w14:paraId="4287919C" w14:textId="77777777" w:rsidR="00643CE2" w:rsidRDefault="00643CE2" w:rsidP="00016BAD">
      <w:pPr>
        <w:pStyle w:val="Heading2"/>
      </w:pPr>
      <w:r w:rsidRPr="00643CE2">
        <w:t>Interior Intersection vs. Multiple-Point Intersection</w:t>
      </w:r>
    </w:p>
    <w:p w14:paraId="52612994" w14:textId="7484F3CB" w:rsidR="00016BAD" w:rsidRPr="00016BAD" w:rsidRDefault="00016BAD" w:rsidP="00016B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9EB1B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An interior intersection usually refers to a crossing at a point inside both segments.</w:t>
      </w:r>
    </w:p>
    <w:p w14:paraId="0157E47C" w14:textId="3AB0EF28" w:rsidR="00643CE2" w:rsidRPr="00643CE2" w:rsidRDefault="00643CE2" w:rsidP="005321A8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example: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23E522E5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t xml:space="preserve">A </w:t>
      </w:r>
      <w:r w:rsidRPr="00643CE2">
        <w:rPr>
          <w:rFonts w:ascii="Roboto Mono" w:hAnsi="Roboto Mono"/>
          <w:b/>
          <w:bCs/>
        </w:rPr>
        <w:t>multiple-point intersection</w:t>
      </w:r>
      <w:r w:rsidRPr="00643CE2">
        <w:rPr>
          <w:rFonts w:ascii="Roboto Mono" w:hAnsi="Roboto Mono"/>
        </w:rPr>
        <w:t xml:space="preserve"> means two objects share two or more distinct points.</w:t>
      </w:r>
    </w:p>
    <w:p w14:paraId="2878675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Therefore:</w:t>
      </w:r>
    </w:p>
    <w:p w14:paraId="2E22144B" w14:textId="77777777" w:rsidR="00643CE2" w:rsidRPr="00643CE2" w:rsidRDefault="00643CE2" w:rsidP="00643CE2">
      <w:pPr>
        <w:numPr>
          <w:ilvl w:val="0"/>
          <w:numId w:val="2"/>
        </w:numPr>
        <w:rPr>
          <w:rFonts w:ascii="Roboto Mono" w:hAnsi="Roboto Mono"/>
        </w:rPr>
      </w:pPr>
      <w:r w:rsidRPr="00643CE2">
        <w:rPr>
          <w:rFonts w:ascii="Roboto Mono" w:hAnsi="Roboto Mono"/>
          <w:b/>
          <w:bCs/>
        </w:rPr>
        <w:t>Interior intersection:</w:t>
      </w:r>
      <w:r w:rsidRPr="00643CE2">
        <w:rPr>
          <w:rFonts w:ascii="Roboto Mono" w:hAnsi="Roboto Mono"/>
        </w:rPr>
        <w:t xml:space="preserve"> describes </w:t>
      </w:r>
      <w:r w:rsidRPr="00643CE2">
        <w:rPr>
          <w:rFonts w:ascii="Roboto Mono" w:hAnsi="Roboto Mono"/>
          <w:b/>
          <w:bCs/>
        </w:rPr>
        <w:t>where</w:t>
      </w:r>
      <w:r w:rsidRPr="00643CE2">
        <w:rPr>
          <w:rFonts w:ascii="Roboto Mono" w:hAnsi="Roboto Mono"/>
        </w:rPr>
        <w:t xml:space="preserve"> the intersection occurs.</w:t>
      </w:r>
    </w:p>
    <w:p w14:paraId="6C715799" w14:textId="77777777" w:rsidR="00643CE2" w:rsidRPr="00643CE2" w:rsidRDefault="00643CE2" w:rsidP="00643CE2">
      <w:pPr>
        <w:numPr>
          <w:ilvl w:val="0"/>
          <w:numId w:val="2"/>
        </w:numPr>
        <w:rPr>
          <w:rFonts w:ascii="Roboto Mono" w:hAnsi="Roboto Mono"/>
        </w:rPr>
      </w:pPr>
      <w:r w:rsidRPr="00643CE2">
        <w:rPr>
          <w:rFonts w:ascii="Roboto Mono" w:hAnsi="Roboto Mono"/>
          <w:b/>
          <w:bCs/>
        </w:rPr>
        <w:t>Multiple-point intersection:</w:t>
      </w:r>
      <w:r w:rsidRPr="00643CE2">
        <w:rPr>
          <w:rFonts w:ascii="Roboto Mono" w:hAnsi="Roboto Mono"/>
        </w:rPr>
        <w:t xml:space="preserve"> describes </w:t>
      </w:r>
      <w:r w:rsidRPr="00643CE2">
        <w:rPr>
          <w:rFonts w:ascii="Roboto Mono" w:hAnsi="Roboto Mono"/>
          <w:b/>
          <w:bCs/>
        </w:rPr>
        <w:t>how many distinct intersection points</w:t>
      </w:r>
      <w:r w:rsidRPr="00643CE2">
        <w:rPr>
          <w:rFonts w:ascii="Roboto Mono" w:hAnsi="Roboto Mono"/>
        </w:rPr>
        <w:t xml:space="preserve"> exist.</w:t>
      </w:r>
    </w:p>
    <w:p w14:paraId="533A82A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5AFE1085">
          <v:rect id="_x0000_i1528" style="width:0;height:1.5pt" o:hralign="center" o:hrstd="t" o:hr="t" fillcolor="#a0a0a0" stroked="f"/>
        </w:pict>
      </w:r>
    </w:p>
    <w:p w14:paraId="06B41346" w14:textId="77777777" w:rsidR="00643CE2" w:rsidRDefault="00643CE2" w:rsidP="00224B6B">
      <w:pPr>
        <w:pStyle w:val="Heading2"/>
      </w:pPr>
      <w:r w:rsidRPr="00643CE2">
        <w:t>Interior Intersection of Polygon Diagonals</w:t>
      </w:r>
    </w:p>
    <w:p w14:paraId="2F8A830E" w14:textId="6FD286B3" w:rsidR="00224B6B" w:rsidRPr="00224B6B" w:rsidRDefault="00224B6B" w:rsidP="00224B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541189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One of the most common examples occurs when diagonals of a polygon cross inside the polygon.</w:t>
      </w:r>
    </w:p>
    <w:p w14:paraId="1B387154" w14:textId="4980FEE5" w:rsidR="00643CE2" w:rsidRPr="00643CE2" w:rsidRDefault="00643CE2" w:rsidP="00EE5DBD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For a quadrilateral </w:t>
      </w:r>
      <m:oMath>
        <m:r>
          <w:rPr>
            <w:rFonts w:ascii="Cambria Math" w:hAnsi="Cambria Math"/>
          </w:rPr>
          <m:t>ABCD</m:t>
        </m:r>
      </m:oMath>
      <w:r w:rsidRPr="00643CE2">
        <w:rPr>
          <w:rFonts w:ascii="Roboto Mono" w:hAnsi="Roboto Mono"/>
        </w:rPr>
        <w:t>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5F6051E5" w14:textId="39C58DF2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lies inside both diagonals, then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is an interior intersection.</w:t>
      </w:r>
    </w:p>
    <w:p w14:paraId="0D32A8BE" w14:textId="115B9DE8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5FCCB095" wp14:editId="1FC2DB16">
            <wp:extent cx="5943600" cy="4521835"/>
            <wp:effectExtent l="0" t="0" r="0" b="0"/>
            <wp:docPr id="1271035840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3FBC" w14:textId="1DFFE943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4A9F1E0B" wp14:editId="17226817">
            <wp:extent cx="5722620" cy="3962400"/>
            <wp:effectExtent l="0" t="0" r="0" b="0"/>
            <wp:docPr id="13097443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10C6" w14:textId="24FCC47E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555064A3" wp14:editId="00DFCE5F">
            <wp:extent cx="4869180" cy="3451860"/>
            <wp:effectExtent l="0" t="0" r="7620" b="0"/>
            <wp:docPr id="1593877593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50FA" w14:textId="36ED1C65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0831967D" wp14:editId="474B82FE">
            <wp:extent cx="4290060" cy="3817620"/>
            <wp:effectExtent l="0" t="0" r="0" b="0"/>
            <wp:docPr id="88678679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94084" w14:textId="67AA035D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7166E1A5" wp14:editId="7840C3F2">
            <wp:extent cx="3992880" cy="3604260"/>
            <wp:effectExtent l="0" t="0" r="7620" b="0"/>
            <wp:docPr id="1480098605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DC8C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12EB658A">
          <v:rect id="_x0000_i1534" style="width:0;height:1.5pt" o:hralign="center" o:hrstd="t" o:hr="t" fillcolor="#a0a0a0" stroked="f"/>
        </w:pict>
      </w:r>
    </w:p>
    <w:p w14:paraId="2485C379" w14:textId="77777777" w:rsidR="00643CE2" w:rsidRDefault="00643CE2" w:rsidP="00224B6B">
      <w:pPr>
        <w:pStyle w:val="Heading2"/>
      </w:pPr>
      <w:r w:rsidRPr="00643CE2">
        <w:lastRenderedPageBreak/>
        <w:t>Interior Intersection in a Convex Polygon</w:t>
      </w:r>
    </w:p>
    <w:p w14:paraId="0A7F3818" w14:textId="4D97B2CE" w:rsidR="00224B6B" w:rsidRPr="00224B6B" w:rsidRDefault="00224B6B" w:rsidP="00224B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A8BFEA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In a convex polygon, diagonals can cross inside the polygon.</w:t>
      </w:r>
    </w:p>
    <w:p w14:paraId="76D74E5E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example, several diagonals may produce interior intersection points.</w:t>
      </w:r>
    </w:p>
    <w:p w14:paraId="3CE66E99" w14:textId="52D8D651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6BA31681" wp14:editId="78852012">
            <wp:extent cx="5943600" cy="3303905"/>
            <wp:effectExtent l="0" t="0" r="0" b="0"/>
            <wp:docPr id="1177087951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C68F" w14:textId="382D0F09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6AA3359E" wp14:editId="1C1A4DF2">
            <wp:extent cx="4655820" cy="4259580"/>
            <wp:effectExtent l="0" t="0" r="0" b="7620"/>
            <wp:docPr id="1991821270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5A21" w14:textId="548F520F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124CD7D3" wp14:editId="19F7DABD">
            <wp:extent cx="5943600" cy="4309745"/>
            <wp:effectExtent l="0" t="0" r="0" b="0"/>
            <wp:docPr id="1654518079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7954" w14:textId="17F8A8D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290082EF" wp14:editId="032AB1EE">
            <wp:extent cx="5943600" cy="4361180"/>
            <wp:effectExtent l="0" t="0" r="0" b="1270"/>
            <wp:docPr id="2000626586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08774" w14:textId="426B5AD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13ABD708" wp14:editId="31E89365">
            <wp:extent cx="5943600" cy="6593840"/>
            <wp:effectExtent l="0" t="0" r="0" b="0"/>
            <wp:docPr id="1754093819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0AE2" w14:textId="7147E8CC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4264F6F8" wp14:editId="7D16DDCC">
            <wp:extent cx="3429000" cy="3573780"/>
            <wp:effectExtent l="0" t="0" r="0" b="7620"/>
            <wp:docPr id="1271431795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8494" w14:textId="32A7EDE5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36635040" wp14:editId="5E6A64BF">
            <wp:extent cx="5943600" cy="4126230"/>
            <wp:effectExtent l="0" t="0" r="0" b="7620"/>
            <wp:docPr id="364106046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E62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These points can divide the polygon into smaller regions.</w:t>
      </w:r>
    </w:p>
    <w:p w14:paraId="5F581FF7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pict w14:anchorId="1B0A7E05">
          <v:rect id="_x0000_i1542" style="width:0;height:1.5pt" o:hralign="center" o:hrstd="t" o:hr="t" fillcolor="#a0a0a0" stroked="f"/>
        </w:pict>
      </w:r>
    </w:p>
    <w:p w14:paraId="52CF3BD8" w14:textId="77777777" w:rsidR="00643CE2" w:rsidRDefault="00643CE2" w:rsidP="00224B6B">
      <w:pPr>
        <w:pStyle w:val="Heading2"/>
      </w:pPr>
      <w:r w:rsidRPr="00643CE2">
        <w:t>Interior Intersection of Two Line Segments</w:t>
      </w:r>
    </w:p>
    <w:p w14:paraId="0D318F3C" w14:textId="4150A818" w:rsidR="00224B6B" w:rsidRPr="00224B6B" w:rsidRDefault="00224B6B" w:rsidP="00224B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7A3A2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Two non-collinear segments can cross at an interior point.</w:t>
      </w:r>
    </w:p>
    <w:p w14:paraId="2682F856" w14:textId="52A64488" w:rsidR="00643CE2" w:rsidRPr="00643CE2" w:rsidRDefault="00643CE2" w:rsidP="00DB24C2">
      <w:pPr>
        <w:rPr>
          <w:rFonts w:ascii="Roboto Mono" w:hAnsi="Roboto Mono"/>
        </w:rPr>
      </w:pPr>
      <w:r w:rsidRPr="00643CE2">
        <w:rPr>
          <w:rFonts w:ascii="Roboto Mono" w:hAnsi="Roboto Mono"/>
        </w:rPr>
        <w:t>If: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P∈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37F1E001" w14:textId="42E05C5D" w:rsidR="00643CE2" w:rsidRPr="00643CE2" w:rsidRDefault="00643CE2" w:rsidP="00DB24C2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P∈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7BE59EC2" w14:textId="6EDCC010" w:rsidR="00643CE2" w:rsidRPr="00643CE2" w:rsidRDefault="00643CE2" w:rsidP="00DB24C2">
      <w:pPr>
        <w:rPr>
          <w:rFonts w:ascii="Roboto Mono" w:hAnsi="Roboto Mono"/>
        </w:rPr>
      </w:pPr>
      <w:r w:rsidRPr="00643CE2">
        <w:rPr>
          <w:rFonts w:ascii="Roboto Mono" w:hAnsi="Roboto Mono"/>
        </w:rPr>
        <w:t>while: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P∉A,B,C,D</m:t>
          </m:r>
        </m:oMath>
      </m:oMathPara>
    </w:p>
    <w:p w14:paraId="65F9692B" w14:textId="0140717C" w:rsidR="00643CE2" w:rsidRPr="00643CE2" w:rsidRDefault="00643CE2" w:rsidP="00DB24C2">
      <w:pPr>
        <w:rPr>
          <w:rFonts w:ascii="Roboto Mono" w:hAnsi="Roboto Mono"/>
        </w:rPr>
      </w:pPr>
      <w:r w:rsidRPr="00643CE2">
        <w:rPr>
          <w:rFonts w:ascii="Roboto Mono" w:hAnsi="Roboto Mono"/>
        </w:rPr>
        <w:t>then: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an interior intersection point</m:t>
              </m:r>
            </m:e>
          </m:borderBox>
        </m:oMath>
      </m:oMathPara>
    </w:p>
    <w:p w14:paraId="2C4477E1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7C914654">
          <v:rect id="_x0000_i1543" style="width:0;height:1.5pt" o:hralign="center" o:hrstd="t" o:hr="t" fillcolor="#a0a0a0" stroked="f"/>
        </w:pict>
      </w:r>
    </w:p>
    <w:p w14:paraId="59B7C3BC" w14:textId="77777777" w:rsidR="00643CE2" w:rsidRDefault="00643CE2" w:rsidP="00236F0D">
      <w:pPr>
        <w:pStyle w:val="Heading2"/>
      </w:pPr>
      <w:r w:rsidRPr="00643CE2">
        <w:t>Interior Intersection and Angles</w:t>
      </w:r>
    </w:p>
    <w:p w14:paraId="724299BB" w14:textId="00108197" w:rsidR="00236F0D" w:rsidRPr="00236F0D" w:rsidRDefault="00236F0D" w:rsidP="00236F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DCEAB2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When two segments cross at an interior point, they form four angles around the intersection point.</w:t>
      </w:r>
    </w:p>
    <w:p w14:paraId="3766E2A4" w14:textId="4A0668FA" w:rsidR="00643CE2" w:rsidRPr="00643CE2" w:rsidRDefault="00643CE2" w:rsidP="00DB24C2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example: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167C9CF4" w14:textId="303D1FCB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The four angles are: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∠APC,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∠CPB,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∠BPD,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∠DPA</m:t>
          </m:r>
        </m:oMath>
      </m:oMathPara>
    </w:p>
    <w:p w14:paraId="459E00AD" w14:textId="48AEFCCF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6C43ED6A" wp14:editId="2EA69BAD">
            <wp:extent cx="5943600" cy="4185285"/>
            <wp:effectExtent l="0" t="0" r="0" b="5715"/>
            <wp:docPr id="100579147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CF7D" w14:textId="5B3F620A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04F7E0BD" wp14:editId="28F85E1E">
            <wp:extent cx="3505200" cy="3162300"/>
            <wp:effectExtent l="0" t="0" r="0" b="0"/>
            <wp:docPr id="278380710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E074" w14:textId="3E248615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3475756C" wp14:editId="1419D59C">
            <wp:extent cx="5935980" cy="3345180"/>
            <wp:effectExtent l="0" t="0" r="7620" b="7620"/>
            <wp:docPr id="1097273082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8726" w14:textId="57866414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19268402" wp14:editId="3A39D3FD">
            <wp:extent cx="4419600" cy="3078480"/>
            <wp:effectExtent l="0" t="0" r="0" b="7620"/>
            <wp:docPr id="19528702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5658" w14:textId="6434660D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Opposite angles are </w:t>
      </w:r>
      <w:r w:rsidRPr="00643CE2">
        <w:rPr>
          <w:rFonts w:ascii="Roboto Mono" w:hAnsi="Roboto Mono"/>
          <w:b/>
          <w:bCs/>
        </w:rPr>
        <w:t>vertical angles</w:t>
      </w:r>
      <w:r w:rsidRPr="00643CE2">
        <w:rPr>
          <w:rFonts w:ascii="Roboto Mono" w:hAnsi="Roboto Mono"/>
        </w:rPr>
        <w:t xml:space="preserve"> and are equal: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∠APC=∠BPD</m:t>
              </m:r>
            </m:e>
          </m:borderBox>
        </m:oMath>
      </m:oMathPara>
    </w:p>
    <w:p w14:paraId="67AAC308" w14:textId="2F71AA40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∠CPB=∠DPA</m:t>
              </m:r>
            </m:e>
          </m:borderBox>
        </m:oMath>
      </m:oMathPara>
    </w:p>
    <w:p w14:paraId="1D090863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75A2F70C">
          <v:rect id="_x0000_i1548" style="width:0;height:1.5pt" o:hralign="center" o:hrstd="t" o:hr="t" fillcolor="#a0a0a0" stroked="f"/>
        </w:pict>
      </w:r>
    </w:p>
    <w:p w14:paraId="7E9388D1" w14:textId="77777777" w:rsidR="00643CE2" w:rsidRDefault="00643CE2" w:rsidP="00236F0D">
      <w:pPr>
        <w:pStyle w:val="Heading2"/>
      </w:pPr>
      <w:r w:rsidRPr="00643CE2">
        <w:lastRenderedPageBreak/>
        <w:t>Perpendicular Interior Intersection</w:t>
      </w:r>
    </w:p>
    <w:p w14:paraId="3DAF7627" w14:textId="0F549D0C" w:rsidR="00236F0D" w:rsidRPr="00236F0D" w:rsidRDefault="00236F0D" w:rsidP="00236F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F4A55F" w14:textId="0F05B198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A special case occurs when two segments intersect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43CE2">
        <w:rPr>
          <w:rFonts w:ascii="Roboto Mono" w:hAnsi="Roboto Mono"/>
        </w:rPr>
        <w:t>.</w:t>
      </w:r>
    </w:p>
    <w:p w14:paraId="50D939E3" w14:textId="3387E2DD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Then: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⊥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</m:e>
          </m:borderBox>
        </m:oMath>
      </m:oMathPara>
    </w:p>
    <w:p w14:paraId="50798BB9" w14:textId="25F6E43C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1F21B69" w14:textId="3424251F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All four angles around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are right angles.</w:t>
      </w:r>
    </w:p>
    <w:p w14:paraId="201277DE" w14:textId="7AFF9B73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07EC7BA7" wp14:editId="28FC8824">
            <wp:extent cx="5943600" cy="3921125"/>
            <wp:effectExtent l="0" t="0" r="0" b="3175"/>
            <wp:docPr id="942460579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48A0" w14:textId="70BCC1FF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1650658D" wp14:editId="1E8F0B99">
            <wp:extent cx="5943600" cy="3958590"/>
            <wp:effectExtent l="0" t="0" r="0" b="3810"/>
            <wp:docPr id="117447352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1F2E" w14:textId="7CA0DD22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25548853" wp14:editId="57D0B447">
            <wp:extent cx="5943600" cy="4061460"/>
            <wp:effectExtent l="0" t="0" r="0" b="0"/>
            <wp:docPr id="1702999155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07B2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pict w14:anchorId="36FE912C">
          <v:rect id="_x0000_i1552" style="width:0;height:1.5pt" o:hralign="center" o:hrstd="t" o:hr="t" fillcolor="#a0a0a0" stroked="f"/>
        </w:pict>
      </w:r>
    </w:p>
    <w:p w14:paraId="79D10549" w14:textId="77777777" w:rsidR="00643CE2" w:rsidRDefault="00643CE2" w:rsidP="00236F0D">
      <w:pPr>
        <w:pStyle w:val="Heading2"/>
      </w:pPr>
      <w:r w:rsidRPr="00643CE2">
        <w:t>Interior Intersection in Coordinate Geometry</w:t>
      </w:r>
    </w:p>
    <w:p w14:paraId="3467688C" w14:textId="7E2297F9" w:rsidR="00236F0D" w:rsidRPr="00236F0D" w:rsidRDefault="00236F0D" w:rsidP="00236F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4C89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In coordinate geometry, segments are often represented parametrically.</w:t>
      </w:r>
    </w:p>
    <w:p w14:paraId="6CAE29F0" w14:textId="220A46FD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For segment </w:t>
      </w:r>
      <m:oMath>
        <m:r>
          <w:rPr>
            <w:rFonts w:ascii="Cambria Math" w:hAnsi="Cambria Math"/>
          </w:rPr>
          <m:t>AB</m:t>
        </m:r>
      </m:oMath>
      <w:r w:rsidRPr="00643CE2">
        <w:rPr>
          <w:rFonts w:ascii="Roboto Mono" w:hAnsi="Roboto Mono"/>
        </w:rPr>
        <w:t>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</m:e>
          </m:borderBox>
        </m:oMath>
      </m:oMathPara>
    </w:p>
    <w:p w14:paraId="3DA19BF5" w14:textId="3FEA9712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where: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0&lt;t&lt;1</m:t>
              </m:r>
            </m:e>
          </m:borderBox>
        </m:oMath>
      </m:oMathPara>
    </w:p>
    <w:p w14:paraId="31B1DE31" w14:textId="5F4C6177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The condition: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0&lt;t&lt;1</m:t>
          </m:r>
        </m:oMath>
      </m:oMathPara>
    </w:p>
    <w:p w14:paraId="0FA5C7C2" w14:textId="11637372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lies </w:t>
      </w:r>
      <w:r w:rsidRPr="00643CE2">
        <w:rPr>
          <w:rFonts w:ascii="Roboto Mono" w:hAnsi="Roboto Mono"/>
          <w:b/>
          <w:bCs/>
        </w:rPr>
        <w:t>strictly inside</w:t>
      </w:r>
      <w:r w:rsidRPr="00643CE2">
        <w:rPr>
          <w:rFonts w:ascii="Roboto Mono" w:hAnsi="Roboto Mono"/>
        </w:rPr>
        <w:t xml:space="preserve"> the segment.</w:t>
      </w:r>
    </w:p>
    <w:p w14:paraId="544B3FD1" w14:textId="46D0C807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Similarly, for segment </w:t>
      </w:r>
      <m:oMath>
        <m:r>
          <w:rPr>
            <w:rFonts w:ascii="Cambria Math" w:hAnsi="Cambria Math"/>
          </w:rPr>
          <m:t>CD</m:t>
        </m:r>
      </m:oMath>
      <w:r w:rsidRPr="00643CE2">
        <w:rPr>
          <w:rFonts w:ascii="Roboto Mono" w:hAnsi="Roboto Mono"/>
        </w:rPr>
        <w:t>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P=C+u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D-C</m:t>
                  </m:r>
                </m:e>
              </m:d>
            </m:e>
          </m:borderBox>
        </m:oMath>
      </m:oMathPara>
    </w:p>
    <w:p w14:paraId="49C9FD5C" w14:textId="47E14FC1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where: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0&lt;u&lt;1</m:t>
              </m:r>
            </m:e>
          </m:borderBox>
        </m:oMath>
      </m:oMathPara>
    </w:p>
    <w:p w14:paraId="3D3F3684" w14:textId="6DD7EE22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Therefore, an interior intersection satisfies: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r>
                <w:rPr>
                  <w:rFonts w:ascii="Cambria Math" w:hAnsi="Cambria Math"/>
                </w:rPr>
                <m:t>=C+u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D-C</m:t>
                  </m:r>
                </m:e>
              </m:d>
            </m:e>
          </m:borderBox>
        </m:oMath>
      </m:oMathPara>
    </w:p>
    <w:p w14:paraId="5A5F756D" w14:textId="592F24AE" w:rsidR="00643CE2" w:rsidRPr="00643CE2" w:rsidRDefault="00643CE2" w:rsidP="003A12DE">
      <w:pPr>
        <w:rPr>
          <w:rFonts w:ascii="Roboto Mono" w:hAnsi="Roboto Mono"/>
        </w:rPr>
      </w:pPr>
      <w:r w:rsidRPr="00643CE2">
        <w:rPr>
          <w:rFonts w:ascii="Roboto Mono" w:hAnsi="Roboto Mono"/>
        </w:rPr>
        <w:t>with: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0&lt;t&lt;1,  0&lt;u&lt;1</m:t>
              </m:r>
            </m:e>
          </m:borderBox>
        </m:oMath>
      </m:oMathPara>
    </w:p>
    <w:p w14:paraId="1B28AAF8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5F142797">
          <v:rect id="_x0000_i1553" style="width:0;height:1.5pt" o:hralign="center" o:hrstd="t" o:hr="t" fillcolor="#a0a0a0" stroked="f"/>
        </w:pict>
      </w:r>
    </w:p>
    <w:p w14:paraId="0233B3CE" w14:textId="77777777" w:rsidR="00643CE2" w:rsidRDefault="00643CE2" w:rsidP="00236F0D">
      <w:pPr>
        <w:pStyle w:val="Heading2"/>
      </w:pPr>
      <w:r w:rsidRPr="00643CE2">
        <w:t>Why the Parameter Must Be Between 0 and 1</w:t>
      </w:r>
    </w:p>
    <w:p w14:paraId="313FA06E" w14:textId="70FA6C22" w:rsidR="00236F0D" w:rsidRPr="00236F0D" w:rsidRDefault="00236F0D" w:rsidP="00236F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5D4EFC" w14:textId="7343663C" w:rsidR="00643CE2" w:rsidRPr="00643CE2" w:rsidRDefault="00643CE2" w:rsidP="00B7288F">
      <w:pPr>
        <w:rPr>
          <w:rFonts w:ascii="Roboto Mono" w:hAnsi="Roboto Mono"/>
        </w:rPr>
      </w:pPr>
      <w:r w:rsidRPr="00643CE2">
        <w:rPr>
          <w:rFonts w:ascii="Roboto Mono" w:hAnsi="Roboto Mono"/>
        </w:rPr>
        <w:t>For: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0DAC1734" w14:textId="4A6610C8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different values of </w:t>
      </w:r>
      <m:oMath>
        <m:r>
          <w:rPr>
            <w:rFonts w:ascii="Cambria Math" w:hAnsi="Cambria Math"/>
          </w:rPr>
          <m:t>t</m:t>
        </m:r>
      </m:oMath>
      <w:r w:rsidRPr="00643CE2">
        <w:rPr>
          <w:rFonts w:ascii="Roboto Mono" w:hAnsi="Roboto Mono"/>
        </w:rPr>
        <w:t xml:space="preserve"> represent different locations.</w:t>
      </w:r>
    </w:p>
    <w:p w14:paraId="71DD7457" w14:textId="565CB459" w:rsidR="00643CE2" w:rsidRPr="00B7288F" w:rsidRDefault="00B7288F" w:rsidP="00B7288F">
      <w:pPr>
        <w:rPr>
          <w:rFonts w:ascii="Roboto Mono" w:hAnsi="Roboto Mono"/>
          <w:b/>
          <w:bCs/>
        </w:rPr>
      </w:pPr>
      <m:oMathPara>
        <m:oMath>
          <m:r>
            <w:rPr>
              <w:rFonts w:ascii="Cambria Math" w:hAnsi="Cambria Math"/>
            </w:rPr>
            <w:lastRenderedPageBreak/>
            <m:t>t=0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P=A</m:t>
          </m:r>
        </m:oMath>
      </m:oMathPara>
    </w:p>
    <w:p w14:paraId="57C51574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This is an endpoint.</w:t>
      </w:r>
    </w:p>
    <w:p w14:paraId="63A0DF44" w14:textId="77777777" w:rsidR="005941F4" w:rsidRPr="005941F4" w:rsidRDefault="00B7288F" w:rsidP="00B7288F">
      <w:pPr>
        <w:rPr>
          <w:rFonts w:ascii="Roboto Mono" w:eastAsiaTheme="minorEastAsia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0&lt;t&lt;</m:t>
          </m:r>
          <m:r>
            <w:rPr>
              <w:rFonts w:ascii="Cambria Math" w:hAnsi="Cambria Math"/>
            </w:rPr>
            <m:t>1</m:t>
          </m:r>
        </m:oMath>
      </m:oMathPara>
    </w:p>
    <w:p w14:paraId="0B89A8AE" w14:textId="704A0B50" w:rsidR="00643CE2" w:rsidRPr="00B7288F" w:rsidRDefault="00643CE2" w:rsidP="00B7288F">
      <w:pPr>
        <w:rPr>
          <w:rFonts w:ascii="Roboto Mono" w:hAnsi="Roboto Mono"/>
          <w:b/>
          <w:bCs/>
        </w:rPr>
      </w:pPr>
      <w:r w:rsidRPr="00B7288F">
        <w:rPr>
          <w:rFonts w:ascii="Roboto Mono" w:hAnsi="Roboto Mono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inside 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3B18DA87" w14:textId="6D07416D" w:rsidR="00643CE2" w:rsidRPr="007D1D80" w:rsidRDefault="007D1D80" w:rsidP="00643CE2">
      <w:pPr>
        <w:rPr>
          <w:rFonts w:ascii="Roboto Mono" w:hAnsi="Roboto Mono"/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</m:t>
          </m:r>
          <m:r>
            <w:rPr>
              <w:rFonts w:ascii="Cambria Math" w:hAnsi="Cambria Math"/>
            </w:rPr>
            <m:t>1</m:t>
          </m:r>
        </m:oMath>
      </m:oMathPara>
    </w:p>
    <w:p w14:paraId="4384332D" w14:textId="46F64853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P=B</m:t>
          </m:r>
        </m:oMath>
      </m:oMathPara>
    </w:p>
    <w:p w14:paraId="41AC1FC9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This is an endpoint.</w:t>
      </w:r>
    </w:p>
    <w:p w14:paraId="2002C8B0" w14:textId="5D27B265" w:rsidR="00643CE2" w:rsidRPr="00643CE2" w:rsidRDefault="00643CE2" w:rsidP="003B0EA1">
      <w:pPr>
        <w:rPr>
          <w:rFonts w:ascii="Roboto Mono" w:hAnsi="Roboto Mono"/>
        </w:rPr>
      </w:pPr>
      <w:r w:rsidRPr="00643CE2">
        <w:rPr>
          <w:rFonts w:ascii="Roboto Mono" w:hAnsi="Roboto Mono"/>
        </w:rPr>
        <w:t>Therefore: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0&lt;t&lt;1</m:t>
              </m:r>
            </m:e>
          </m:borderBox>
        </m:oMath>
      </m:oMathPara>
    </w:p>
    <w:p w14:paraId="25D9D92A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is the mathematical condition for an interior point.</w:t>
      </w:r>
    </w:p>
    <w:p w14:paraId="316CE6D7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233FA732">
          <v:rect id="_x0000_i1554" style="width:0;height:1.5pt" o:hralign="center" o:hrstd="t" o:hr="t" fillcolor="#a0a0a0" stroked="f"/>
        </w:pict>
      </w:r>
    </w:p>
    <w:p w14:paraId="39E0A3FE" w14:textId="77777777" w:rsidR="00643CE2" w:rsidRDefault="00643CE2" w:rsidP="00236F0D">
      <w:pPr>
        <w:pStyle w:val="Heading2"/>
      </w:pPr>
      <w:r w:rsidRPr="00643CE2">
        <w:t>Example with Parameters</w:t>
      </w:r>
    </w:p>
    <w:p w14:paraId="5A941F6B" w14:textId="7F861FCA" w:rsidR="00236F0D" w:rsidRPr="00236F0D" w:rsidRDefault="00236F0D" w:rsidP="00236F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B021FA" w14:textId="5B1C7AE4" w:rsidR="00643CE2" w:rsidRPr="00643CE2" w:rsidRDefault="00643CE2" w:rsidP="00D87CF6">
      <w:pPr>
        <w:rPr>
          <w:rFonts w:ascii="Roboto Mono" w:hAnsi="Roboto Mono"/>
        </w:rPr>
      </w:pPr>
      <w:r w:rsidRPr="00643CE2">
        <w:rPr>
          <w:rFonts w:ascii="Roboto Mono" w:hAnsi="Roboto Mono"/>
        </w:rPr>
        <w:t>Suppose: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</m:oMath>
      </m:oMathPara>
    </w:p>
    <w:p w14:paraId="4E418F24" w14:textId="44B0090A" w:rsidR="00643CE2" w:rsidRPr="00643CE2" w:rsidRDefault="00643CE2" w:rsidP="00D87CF6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10,10</m:t>
              </m:r>
            </m:e>
          </m:d>
        </m:oMath>
      </m:oMathPara>
    </w:p>
    <w:p w14:paraId="2D648950" w14:textId="49A8C61E" w:rsidR="00643CE2" w:rsidRPr="00643CE2" w:rsidRDefault="00643CE2" w:rsidP="00D87CF6">
      <w:pPr>
        <w:rPr>
          <w:rFonts w:ascii="Roboto Mono" w:hAnsi="Roboto Mono"/>
        </w:rPr>
      </w:pPr>
      <w:r w:rsidRPr="00643CE2">
        <w:rPr>
          <w:rFonts w:ascii="Roboto Mono" w:hAnsi="Roboto Mono"/>
        </w:rPr>
        <w:t>If: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t=0.5</m:t>
          </m:r>
        </m:oMath>
      </m:oMathPara>
    </w:p>
    <w:p w14:paraId="5240CE81" w14:textId="1ABE667F" w:rsidR="00643CE2" w:rsidRPr="00643CE2" w:rsidRDefault="00643CE2" w:rsidP="00D87CF6">
      <w:pPr>
        <w:rPr>
          <w:rFonts w:ascii="Roboto Mono" w:hAnsi="Roboto Mono"/>
        </w:rPr>
      </w:pPr>
      <w:r w:rsidRPr="00643CE2">
        <w:rPr>
          <w:rFonts w:ascii="Roboto Mono" w:hAnsi="Roboto Mono"/>
        </w:rPr>
        <w:t>then: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P=A+0.5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w:rPr>
              <w:rFonts w:ascii="Cambria Math" w:hAnsi="Cambria Math"/>
            </w:rPr>
            <m:t>+0.5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10,10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5,5</m:t>
                  </m:r>
                </m:e>
              </m:d>
            </m:e>
          </m:borderBox>
        </m:oMath>
      </m:oMathPara>
    </w:p>
    <w:p w14:paraId="5B1D2524" w14:textId="10445E13" w:rsidR="00643CE2" w:rsidRPr="00643CE2" w:rsidRDefault="00643CE2" w:rsidP="00D87CF6">
      <w:pPr>
        <w:rPr>
          <w:rFonts w:ascii="Roboto Mono" w:hAnsi="Roboto Mono"/>
        </w:rPr>
      </w:pPr>
      <w:r w:rsidRPr="00643CE2">
        <w:rPr>
          <w:rFonts w:ascii="Roboto Mono" w:hAnsi="Roboto Mono"/>
        </w:rPr>
        <w:t>Since:</w:t>
      </w:r>
      <w:r w:rsidRPr="00643CE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0&lt;0.5&lt;1</m:t>
          </m:r>
        </m:oMath>
      </m:oMathPara>
    </w:p>
    <w:p w14:paraId="0826B158" w14:textId="1F0CBF1E" w:rsidR="00643CE2" w:rsidRPr="00643CE2" w:rsidRDefault="00D87CF6" w:rsidP="00643CE2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="00643CE2" w:rsidRPr="00643CE2">
        <w:rPr>
          <w:rFonts w:ascii="Roboto Mono" w:hAnsi="Roboto Mono"/>
        </w:rPr>
        <w:t xml:space="preserve"> is inside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="00643CE2" w:rsidRPr="00643CE2">
        <w:rPr>
          <w:rFonts w:ascii="Roboto Mono" w:hAnsi="Roboto Mono"/>
        </w:rPr>
        <w:t>.</w:t>
      </w:r>
    </w:p>
    <w:p w14:paraId="4F6E3996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pict w14:anchorId="5BFDECBF">
          <v:rect id="_x0000_i1555" style="width:0;height:1.5pt" o:hralign="center" o:hrstd="t" o:hr="t" fillcolor="#a0a0a0" stroked="f"/>
        </w:pict>
      </w:r>
    </w:p>
    <w:p w14:paraId="52A4074F" w14:textId="77777777" w:rsidR="00643CE2" w:rsidRDefault="00643CE2" w:rsidP="00236F0D">
      <w:pPr>
        <w:pStyle w:val="Heading2"/>
      </w:pPr>
      <w:r w:rsidRPr="00643CE2">
        <w:t>Interior Intersection and Segment Division</w:t>
      </w:r>
    </w:p>
    <w:p w14:paraId="48B1DE35" w14:textId="6AA6688C" w:rsidR="00236F0D" w:rsidRPr="00236F0D" w:rsidRDefault="00236F0D" w:rsidP="00236F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B9370A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An interior intersection divides each segment into two smaller segments.</w:t>
      </w:r>
    </w:p>
    <w:p w14:paraId="6EAE5CEF" w14:textId="6E7E1042" w:rsidR="00643CE2" w:rsidRPr="00643CE2" w:rsidRDefault="00643CE2" w:rsidP="00FA1FB3">
      <w:pPr>
        <w:rPr>
          <w:rFonts w:ascii="Roboto Mono" w:hAnsi="Roboto Mono"/>
        </w:rPr>
      </w:pPr>
      <w:r w:rsidRPr="00643CE2">
        <w:rPr>
          <w:rFonts w:ascii="Roboto Mono" w:hAnsi="Roboto Mono"/>
        </w:rPr>
        <w:t>If:</w:t>
      </w:r>
      <w:r w:rsidRPr="00643CE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}</m:t>
          </m:r>
        </m:oMath>
      </m:oMathPara>
    </w:p>
    <w:p w14:paraId="7C9CCA26" w14:textId="4A167331" w:rsidR="00643CE2" w:rsidRPr="00643CE2" w:rsidRDefault="00643CE2" w:rsidP="00FA1FB3">
      <w:pPr>
        <w:rPr>
          <w:rFonts w:ascii="Roboto Mono" w:hAnsi="Roboto Mono"/>
        </w:rPr>
      </w:pPr>
      <w:r w:rsidRPr="00643CE2">
        <w:rPr>
          <w:rFonts w:ascii="Roboto Mono" w:hAnsi="Roboto Mono"/>
        </w:rPr>
        <w:t>then:</w:t>
      </w:r>
      <w:r w:rsidRPr="00643CE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06ED7221" w14:textId="71D99356" w:rsidR="00643CE2" w:rsidRPr="00643CE2" w:rsidRDefault="00643CE2" w:rsidP="00FA1FB3">
      <w:pPr>
        <w:rPr>
          <w:rFonts w:ascii="Roboto Mono" w:hAnsi="Roboto Mono"/>
        </w:rPr>
      </w:pPr>
      <w:r w:rsidRPr="00643CE2">
        <w:rPr>
          <w:rFonts w:ascii="Roboto Mono" w:hAnsi="Roboto Mono"/>
        </w:rPr>
        <w:t>is divided into: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AP</m:t>
                  </m:r>
                </m:e>
              </m:ba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PB</m:t>
                  </m:r>
                </m:e>
              </m:bar>
            </m:e>
          </m:borderBox>
        </m:oMath>
      </m:oMathPara>
    </w:p>
    <w:p w14:paraId="58F1CD2C" w14:textId="1181A1D4" w:rsidR="00643CE2" w:rsidRPr="00643CE2" w:rsidRDefault="00643CE2" w:rsidP="00FA1FB3">
      <w:pPr>
        <w:rPr>
          <w:rFonts w:ascii="Roboto Mono" w:hAnsi="Roboto Mono"/>
        </w:rPr>
      </w:pPr>
      <w:r w:rsidRPr="00643CE2">
        <w:rPr>
          <w:rFonts w:ascii="Roboto Mono" w:hAnsi="Roboto Mono"/>
        </w:rPr>
        <w:t>while:</w:t>
      </w:r>
      <w:r w:rsidRPr="00643CE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212CD2B7" w14:textId="7FA8180F" w:rsidR="00643CE2" w:rsidRPr="00643CE2" w:rsidRDefault="00643CE2" w:rsidP="00727ED0">
      <w:pPr>
        <w:rPr>
          <w:rFonts w:ascii="Roboto Mono" w:hAnsi="Roboto Mono"/>
        </w:rPr>
      </w:pPr>
      <w:r w:rsidRPr="00643CE2">
        <w:rPr>
          <w:rFonts w:ascii="Roboto Mono" w:hAnsi="Roboto Mono"/>
        </w:rPr>
        <w:t>is divided into: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CP</m:t>
                  </m:r>
                </m:e>
              </m:ba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PD</m:t>
                  </m:r>
                </m:e>
              </m:bar>
            </m:e>
          </m:borderBox>
        </m:oMath>
      </m:oMathPara>
    </w:p>
    <w:p w14:paraId="4F9C75DF" w14:textId="30A67669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37705572" wp14:editId="76B42890">
            <wp:extent cx="5943600" cy="5106670"/>
            <wp:effectExtent l="0" t="0" r="0" b="0"/>
            <wp:docPr id="839327609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B91D" w14:textId="4406F47F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6B8ACC21" wp14:editId="237E6C21">
            <wp:extent cx="4838700" cy="4648200"/>
            <wp:effectExtent l="0" t="0" r="0" b="0"/>
            <wp:docPr id="1741319746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63DB" w14:textId="440476FA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46C60666" wp14:editId="0C7A1F03">
            <wp:extent cx="5334000" cy="4838700"/>
            <wp:effectExtent l="0" t="0" r="0" b="0"/>
            <wp:docPr id="715265355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859F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35F04D00">
          <v:rect id="_x0000_i1559" style="width:0;height:1.5pt" o:hralign="center" o:hrstd="t" o:hr="t" fillcolor="#a0a0a0" stroked="f"/>
        </w:pict>
      </w:r>
    </w:p>
    <w:p w14:paraId="5CAE2663" w14:textId="77777777" w:rsidR="00643CE2" w:rsidRDefault="00643CE2" w:rsidP="00A339C6">
      <w:pPr>
        <w:pStyle w:val="Heading2"/>
      </w:pPr>
      <w:r w:rsidRPr="00643CE2">
        <w:t>Interior Intersection in Triangles</w:t>
      </w:r>
    </w:p>
    <w:p w14:paraId="313D8C56" w14:textId="213D7C50" w:rsidR="00A339C6" w:rsidRPr="00A339C6" w:rsidRDefault="00A339C6" w:rsidP="00A339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38719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The sides of a triangle normally meet at their endpoints, but segments drawn inside the triangle can create interior intersections.</w:t>
      </w:r>
    </w:p>
    <w:p w14:paraId="42628979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example, two cevians may cross at an interior point.</w:t>
      </w:r>
    </w:p>
    <w:p w14:paraId="5940B40F" w14:textId="32DD18F6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5EC6B996" wp14:editId="65B02DE2">
            <wp:extent cx="5943600" cy="5436870"/>
            <wp:effectExtent l="0" t="0" r="0" b="0"/>
            <wp:docPr id="1788885221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79C5" w14:textId="67547B4C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08CA9F5D" wp14:editId="24B2B41B">
            <wp:extent cx="5943600" cy="5139690"/>
            <wp:effectExtent l="0" t="0" r="0" b="3810"/>
            <wp:docPr id="1695632672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37A2" w14:textId="4DDFC814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60506D87" wp14:editId="56531F2C">
            <wp:extent cx="4655820" cy="4465320"/>
            <wp:effectExtent l="0" t="0" r="0" b="0"/>
            <wp:docPr id="1323841710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1D1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A famous example is the </w:t>
      </w:r>
      <w:r w:rsidRPr="00643CE2">
        <w:rPr>
          <w:rFonts w:ascii="Roboto Mono" w:hAnsi="Roboto Mono"/>
          <w:b/>
          <w:bCs/>
        </w:rPr>
        <w:t>median intersection</w:t>
      </w:r>
      <w:r w:rsidRPr="00643CE2">
        <w:rPr>
          <w:rFonts w:ascii="Roboto Mono" w:hAnsi="Roboto Mono"/>
        </w:rPr>
        <w:t>, where the three medians of a triangle meet at the centroid.</w:t>
      </w:r>
    </w:p>
    <w:p w14:paraId="4474C484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0886BD79">
          <v:rect id="_x0000_i1563" style="width:0;height:1.5pt" o:hralign="center" o:hrstd="t" o:hr="t" fillcolor="#a0a0a0" stroked="f"/>
        </w:pict>
      </w:r>
    </w:p>
    <w:p w14:paraId="4EA3D3D8" w14:textId="77777777" w:rsidR="00643CE2" w:rsidRDefault="00643CE2" w:rsidP="00EE3EA9">
      <w:pPr>
        <w:pStyle w:val="Heading2"/>
      </w:pPr>
      <w:r w:rsidRPr="00643CE2">
        <w:t>Interior Intersection in a Grid</w:t>
      </w:r>
    </w:p>
    <w:p w14:paraId="49F68823" w14:textId="11D17146" w:rsidR="00EE3EA9" w:rsidRPr="00EE3EA9" w:rsidRDefault="00EE3EA9" w:rsidP="00EE3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02E1C7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A geometric grid contains many segments.</w:t>
      </w:r>
    </w:p>
    <w:p w14:paraId="4F9C871A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Segments can intersect at interior points depending on how the grid is constructed.</w:t>
      </w:r>
    </w:p>
    <w:p w14:paraId="42F7DB5E" w14:textId="36070D40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341F6DE0" wp14:editId="3158C840">
            <wp:extent cx="4572000" cy="3383280"/>
            <wp:effectExtent l="0" t="0" r="0" b="7620"/>
            <wp:docPr id="2002948866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86B5" w14:textId="17858DC6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34C6F694" wp14:editId="091220EB">
            <wp:extent cx="3627120" cy="3390900"/>
            <wp:effectExtent l="0" t="0" r="0" b="0"/>
            <wp:docPr id="1389627063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9442" w14:textId="39EF170C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4FEE5B30" wp14:editId="1CA325D5">
            <wp:extent cx="4290060" cy="4389120"/>
            <wp:effectExtent l="0" t="0" r="0" b="0"/>
            <wp:docPr id="1246638109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A542" w14:textId="2398ED10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062D2EF6" wp14:editId="4CBDACBF">
            <wp:extent cx="5943600" cy="6212205"/>
            <wp:effectExtent l="0" t="0" r="0" b="0"/>
            <wp:docPr id="111257985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A36E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These intersections are useful for:</w:t>
      </w:r>
    </w:p>
    <w:p w14:paraId="57016D41" w14:textId="77777777" w:rsidR="00643CE2" w:rsidRPr="00643CE2" w:rsidRDefault="00643CE2" w:rsidP="00643CE2">
      <w:pPr>
        <w:numPr>
          <w:ilvl w:val="0"/>
          <w:numId w:val="3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Coordinate systems.</w:t>
      </w:r>
    </w:p>
    <w:p w14:paraId="6CC93C97" w14:textId="77777777" w:rsidR="00643CE2" w:rsidRPr="00643CE2" w:rsidRDefault="00643CE2" w:rsidP="00643CE2">
      <w:pPr>
        <w:numPr>
          <w:ilvl w:val="0"/>
          <w:numId w:val="3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Graphs.</w:t>
      </w:r>
    </w:p>
    <w:p w14:paraId="7F264EDC" w14:textId="77777777" w:rsidR="00643CE2" w:rsidRPr="00643CE2" w:rsidRDefault="00643CE2" w:rsidP="00643CE2">
      <w:pPr>
        <w:numPr>
          <w:ilvl w:val="0"/>
          <w:numId w:val="3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Maps.</w:t>
      </w:r>
    </w:p>
    <w:p w14:paraId="7BAC3E3C" w14:textId="77777777" w:rsidR="00643CE2" w:rsidRPr="00643CE2" w:rsidRDefault="00643CE2" w:rsidP="00643CE2">
      <w:pPr>
        <w:numPr>
          <w:ilvl w:val="0"/>
          <w:numId w:val="3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Technical drawings.</w:t>
      </w:r>
    </w:p>
    <w:p w14:paraId="19DC8ECB" w14:textId="77777777" w:rsidR="00643CE2" w:rsidRPr="00643CE2" w:rsidRDefault="00643CE2" w:rsidP="00643CE2">
      <w:pPr>
        <w:numPr>
          <w:ilvl w:val="0"/>
          <w:numId w:val="3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Construction layouts.</w:t>
      </w:r>
    </w:p>
    <w:p w14:paraId="3D5EB320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pict w14:anchorId="0E6F43C6">
          <v:rect id="_x0000_i1568" style="width:0;height:1.5pt" o:hralign="center" o:hrstd="t" o:hr="t" fillcolor="#a0a0a0" stroked="f"/>
        </w:pict>
      </w:r>
    </w:p>
    <w:p w14:paraId="750AA0FF" w14:textId="77777777" w:rsidR="00643CE2" w:rsidRDefault="00643CE2" w:rsidP="00EE3EA9">
      <w:pPr>
        <w:pStyle w:val="Heading2"/>
      </w:pPr>
      <w:r w:rsidRPr="00643CE2">
        <w:t>Interior Intersection in CAD</w:t>
      </w:r>
    </w:p>
    <w:p w14:paraId="3E9D9540" w14:textId="3E739563" w:rsidR="00EE3EA9" w:rsidRPr="00EE3EA9" w:rsidRDefault="00EE3EA9" w:rsidP="00EE3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CF56B1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CAD systems frequently identify interior intersections between:</w:t>
      </w:r>
    </w:p>
    <w:p w14:paraId="343D881D" w14:textId="77777777" w:rsidR="00643CE2" w:rsidRPr="00643CE2" w:rsidRDefault="00643CE2" w:rsidP="00643CE2">
      <w:pPr>
        <w:numPr>
          <w:ilvl w:val="0"/>
          <w:numId w:val="4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Line segments.</w:t>
      </w:r>
    </w:p>
    <w:p w14:paraId="379B82C6" w14:textId="77777777" w:rsidR="00643CE2" w:rsidRPr="00643CE2" w:rsidRDefault="00643CE2" w:rsidP="00643CE2">
      <w:pPr>
        <w:numPr>
          <w:ilvl w:val="0"/>
          <w:numId w:val="4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Polygon edges.</w:t>
      </w:r>
    </w:p>
    <w:p w14:paraId="63F4AF48" w14:textId="77777777" w:rsidR="00643CE2" w:rsidRPr="00643CE2" w:rsidRDefault="00643CE2" w:rsidP="00643CE2">
      <w:pPr>
        <w:numPr>
          <w:ilvl w:val="0"/>
          <w:numId w:val="4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Arcs.</w:t>
      </w:r>
    </w:p>
    <w:p w14:paraId="3CF556B1" w14:textId="77777777" w:rsidR="00643CE2" w:rsidRPr="00643CE2" w:rsidRDefault="00643CE2" w:rsidP="00643CE2">
      <w:pPr>
        <w:numPr>
          <w:ilvl w:val="0"/>
          <w:numId w:val="4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Curves.</w:t>
      </w:r>
    </w:p>
    <w:p w14:paraId="2B0B8F9B" w14:textId="77777777" w:rsidR="00643CE2" w:rsidRPr="00643CE2" w:rsidRDefault="00643CE2" w:rsidP="00643CE2">
      <w:pPr>
        <w:numPr>
          <w:ilvl w:val="0"/>
          <w:numId w:val="4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Construction lines.</w:t>
      </w:r>
    </w:p>
    <w:p w14:paraId="7590F5D6" w14:textId="354929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5D87C371" wp14:editId="1A6F2773">
            <wp:extent cx="5943600" cy="5955665"/>
            <wp:effectExtent l="0" t="0" r="0" b="6985"/>
            <wp:docPr id="1935974086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0C5A" w14:textId="7AB33C61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3C61AEF3" wp14:editId="3720A6FE">
            <wp:extent cx="5943600" cy="3714750"/>
            <wp:effectExtent l="0" t="0" r="0" b="0"/>
            <wp:docPr id="1307883801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AB0B" w14:textId="6A6832BA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0A818582" wp14:editId="1DFC12C1">
            <wp:extent cx="4762500" cy="4762500"/>
            <wp:effectExtent l="0" t="0" r="0" b="0"/>
            <wp:docPr id="1032361125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9060" w14:textId="1694F0AB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25EB8EEA" wp14:editId="094B3165">
            <wp:extent cx="5943600" cy="4911725"/>
            <wp:effectExtent l="0" t="0" r="0" b="3175"/>
            <wp:docPr id="1306562578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825F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These intersection points can be used to:</w:t>
      </w:r>
    </w:p>
    <w:p w14:paraId="66B96BFF" w14:textId="77777777" w:rsidR="00643CE2" w:rsidRPr="00643CE2" w:rsidRDefault="00643CE2" w:rsidP="00643CE2">
      <w:pPr>
        <w:numPr>
          <w:ilvl w:val="0"/>
          <w:numId w:val="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Trim objects.</w:t>
      </w:r>
    </w:p>
    <w:p w14:paraId="72710EA5" w14:textId="77777777" w:rsidR="00643CE2" w:rsidRPr="00643CE2" w:rsidRDefault="00643CE2" w:rsidP="00643CE2">
      <w:pPr>
        <w:numPr>
          <w:ilvl w:val="0"/>
          <w:numId w:val="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Split objects.</w:t>
      </w:r>
    </w:p>
    <w:p w14:paraId="764BB731" w14:textId="77777777" w:rsidR="00643CE2" w:rsidRPr="00643CE2" w:rsidRDefault="00643CE2" w:rsidP="00643CE2">
      <w:pPr>
        <w:numPr>
          <w:ilvl w:val="0"/>
          <w:numId w:val="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Create vertices.</w:t>
      </w:r>
    </w:p>
    <w:p w14:paraId="51BFB854" w14:textId="77777777" w:rsidR="00643CE2" w:rsidRPr="00643CE2" w:rsidRDefault="00643CE2" w:rsidP="00643CE2">
      <w:pPr>
        <w:numPr>
          <w:ilvl w:val="0"/>
          <w:numId w:val="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Construct shapes.</w:t>
      </w:r>
    </w:p>
    <w:p w14:paraId="430F4D26" w14:textId="77777777" w:rsidR="00643CE2" w:rsidRPr="00643CE2" w:rsidRDefault="00643CE2" w:rsidP="00643CE2">
      <w:pPr>
        <w:numPr>
          <w:ilvl w:val="0"/>
          <w:numId w:val="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Define boundaries.</w:t>
      </w:r>
    </w:p>
    <w:p w14:paraId="3D0F9474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58D673CF">
          <v:rect id="_x0000_i1573" style="width:0;height:1.5pt" o:hralign="center" o:hrstd="t" o:hr="t" fillcolor="#a0a0a0" stroked="f"/>
        </w:pict>
      </w:r>
    </w:p>
    <w:p w14:paraId="19BF0454" w14:textId="77777777" w:rsidR="00643CE2" w:rsidRDefault="00643CE2" w:rsidP="00EE3EA9">
      <w:pPr>
        <w:pStyle w:val="Heading2"/>
      </w:pPr>
      <w:r w:rsidRPr="00643CE2">
        <w:t>Interior Intersection in Engineering</w:t>
      </w:r>
    </w:p>
    <w:p w14:paraId="74EE2069" w14:textId="6E5E48F0" w:rsidR="00EE3EA9" w:rsidRPr="00EE3EA9" w:rsidRDefault="00EE3EA9" w:rsidP="00EE3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15CA5B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t>Interior segment intersections occur in structural frameworks and technical designs.</w:t>
      </w:r>
    </w:p>
    <w:p w14:paraId="6F00D59B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example, beams or structural members can cross at internal points.</w:t>
      </w:r>
    </w:p>
    <w:p w14:paraId="0E0F7F44" w14:textId="6435073D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3625AD02" wp14:editId="23B14F1E">
            <wp:extent cx="5943600" cy="4073525"/>
            <wp:effectExtent l="0" t="0" r="0" b="3175"/>
            <wp:docPr id="10461709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132C" w14:textId="6D688A70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5E6AF347" wp14:editId="4CEE4F64">
            <wp:extent cx="4975860" cy="4937760"/>
            <wp:effectExtent l="0" t="0" r="0" b="0"/>
            <wp:docPr id="1661259527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2CB2" w14:textId="710180F9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4803C48F" wp14:editId="6FAD9386">
            <wp:extent cx="5943600" cy="4041140"/>
            <wp:effectExtent l="0" t="0" r="0" b="0"/>
            <wp:docPr id="568796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5480" w14:textId="4C596432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53986CA7" wp14:editId="7F787CD1">
            <wp:extent cx="5943600" cy="4467225"/>
            <wp:effectExtent l="0" t="0" r="0" b="9525"/>
            <wp:docPr id="742655633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6FF2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Such intersections can represent:</w:t>
      </w:r>
    </w:p>
    <w:p w14:paraId="3CB6484B" w14:textId="77777777" w:rsidR="00643CE2" w:rsidRPr="00643CE2" w:rsidRDefault="00643CE2" w:rsidP="00643CE2">
      <w:pPr>
        <w:numPr>
          <w:ilvl w:val="0"/>
          <w:numId w:val="6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Structural connections.</w:t>
      </w:r>
    </w:p>
    <w:p w14:paraId="3800339F" w14:textId="77777777" w:rsidR="00643CE2" w:rsidRPr="00643CE2" w:rsidRDefault="00643CE2" w:rsidP="00643CE2">
      <w:pPr>
        <w:numPr>
          <w:ilvl w:val="0"/>
          <w:numId w:val="6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Bracing.</w:t>
      </w:r>
    </w:p>
    <w:p w14:paraId="7AC93473" w14:textId="77777777" w:rsidR="00643CE2" w:rsidRPr="00643CE2" w:rsidRDefault="00643CE2" w:rsidP="00643CE2">
      <w:pPr>
        <w:numPr>
          <w:ilvl w:val="0"/>
          <w:numId w:val="6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Frameworks.</w:t>
      </w:r>
    </w:p>
    <w:p w14:paraId="13EE09E1" w14:textId="77777777" w:rsidR="00643CE2" w:rsidRPr="00643CE2" w:rsidRDefault="00643CE2" w:rsidP="00643CE2">
      <w:pPr>
        <w:numPr>
          <w:ilvl w:val="0"/>
          <w:numId w:val="6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Mechanical components.</w:t>
      </w:r>
    </w:p>
    <w:p w14:paraId="2DFDB802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198D202E">
          <v:rect id="_x0000_i1578" style="width:0;height:1.5pt" o:hralign="center" o:hrstd="t" o:hr="t" fillcolor="#a0a0a0" stroked="f"/>
        </w:pict>
      </w:r>
    </w:p>
    <w:p w14:paraId="7988F233" w14:textId="77777777" w:rsidR="00643CE2" w:rsidRDefault="00643CE2" w:rsidP="00EE3EA9">
      <w:pPr>
        <w:pStyle w:val="Heading2"/>
      </w:pPr>
      <w:r w:rsidRPr="00643CE2">
        <w:t>Interior Intersection in GIS</w:t>
      </w:r>
    </w:p>
    <w:p w14:paraId="519AFB9C" w14:textId="41B372BA" w:rsidR="00EE3EA9" w:rsidRPr="00EE3EA9" w:rsidRDefault="00EE3EA9" w:rsidP="00EE3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C087B0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In GIS and mapping, line features can cross at interior points.</w:t>
      </w:r>
    </w:p>
    <w:p w14:paraId="162239D7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Examples include:</w:t>
      </w:r>
    </w:p>
    <w:p w14:paraId="3A11AAD9" w14:textId="77777777" w:rsidR="00643CE2" w:rsidRPr="00643CE2" w:rsidRDefault="00643CE2" w:rsidP="00643CE2">
      <w:pPr>
        <w:numPr>
          <w:ilvl w:val="0"/>
          <w:numId w:val="7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t>Roads.</w:t>
      </w:r>
    </w:p>
    <w:p w14:paraId="52D41415" w14:textId="77777777" w:rsidR="00643CE2" w:rsidRPr="00643CE2" w:rsidRDefault="00643CE2" w:rsidP="00643CE2">
      <w:pPr>
        <w:numPr>
          <w:ilvl w:val="0"/>
          <w:numId w:val="7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Railway lines.</w:t>
      </w:r>
    </w:p>
    <w:p w14:paraId="2D134DE2" w14:textId="77777777" w:rsidR="00643CE2" w:rsidRPr="00643CE2" w:rsidRDefault="00643CE2" w:rsidP="00643CE2">
      <w:pPr>
        <w:numPr>
          <w:ilvl w:val="0"/>
          <w:numId w:val="7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Utility networks.</w:t>
      </w:r>
    </w:p>
    <w:p w14:paraId="589FB24A" w14:textId="77777777" w:rsidR="00643CE2" w:rsidRPr="00643CE2" w:rsidRDefault="00643CE2" w:rsidP="00643CE2">
      <w:pPr>
        <w:numPr>
          <w:ilvl w:val="0"/>
          <w:numId w:val="7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Boundaries.</w:t>
      </w:r>
    </w:p>
    <w:p w14:paraId="01879CE6" w14:textId="77777777" w:rsidR="00643CE2" w:rsidRPr="00643CE2" w:rsidRDefault="00643CE2" w:rsidP="00643CE2">
      <w:pPr>
        <w:numPr>
          <w:ilvl w:val="0"/>
          <w:numId w:val="7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Trails.</w:t>
      </w:r>
    </w:p>
    <w:p w14:paraId="4A9AD921" w14:textId="0F685C1E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5618528F" wp14:editId="30E6556F">
            <wp:extent cx="5943600" cy="5311775"/>
            <wp:effectExtent l="0" t="0" r="0" b="3175"/>
            <wp:docPr id="2053807908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9BF6" w14:textId="774AFE12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7E242D95" wp14:editId="33B30EC9">
            <wp:extent cx="5250180" cy="3779520"/>
            <wp:effectExtent l="0" t="0" r="7620" b="0"/>
            <wp:docPr id="131091652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EA8E" w14:textId="2596F636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4CF5B413" wp14:editId="3E9CEF59">
            <wp:extent cx="3810000" cy="3810000"/>
            <wp:effectExtent l="0" t="0" r="0" b="0"/>
            <wp:docPr id="21627014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40A6" w14:textId="35FE1DDE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090A1BFD" wp14:editId="5294EABC">
            <wp:extent cx="5943600" cy="3469005"/>
            <wp:effectExtent l="0" t="0" r="0" b="0"/>
            <wp:docPr id="21766211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EBD6" w14:textId="3F484A8C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63E07FA4" wp14:editId="58D35A9E">
            <wp:extent cx="5943600" cy="3507105"/>
            <wp:effectExtent l="0" t="0" r="0" b="0"/>
            <wp:docPr id="249302714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27D1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The intersection point can represent a junction or crossing.</w:t>
      </w:r>
    </w:p>
    <w:p w14:paraId="473643CF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368DA267">
          <v:rect id="_x0000_i1584" style="width:0;height:1.5pt" o:hralign="center" o:hrstd="t" o:hr="t" fillcolor="#a0a0a0" stroked="f"/>
        </w:pict>
      </w:r>
    </w:p>
    <w:p w14:paraId="07D42F99" w14:textId="77777777" w:rsidR="00643CE2" w:rsidRDefault="00643CE2" w:rsidP="004252DE">
      <w:pPr>
        <w:pStyle w:val="Heading2"/>
      </w:pPr>
      <w:r w:rsidRPr="00643CE2">
        <w:lastRenderedPageBreak/>
        <w:t>Interior Intersection in Computer Graphics</w:t>
      </w:r>
    </w:p>
    <w:p w14:paraId="1CC53186" w14:textId="54099F6B" w:rsidR="004252DE" w:rsidRPr="004252DE" w:rsidRDefault="004252DE" w:rsidP="004252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2BA6D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Computer graphics uses interior segment intersections for:</w:t>
      </w:r>
    </w:p>
    <w:p w14:paraId="1F26CA21" w14:textId="77777777" w:rsidR="00643CE2" w:rsidRPr="00643CE2" w:rsidRDefault="00643CE2" w:rsidP="00643CE2">
      <w:pPr>
        <w:numPr>
          <w:ilvl w:val="0"/>
          <w:numId w:val="8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Collision detection.</w:t>
      </w:r>
    </w:p>
    <w:p w14:paraId="2E25286F" w14:textId="77777777" w:rsidR="00643CE2" w:rsidRPr="00643CE2" w:rsidRDefault="00643CE2" w:rsidP="00643CE2">
      <w:pPr>
        <w:numPr>
          <w:ilvl w:val="0"/>
          <w:numId w:val="8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Polygon clipping.</w:t>
      </w:r>
    </w:p>
    <w:p w14:paraId="628CF8FF" w14:textId="77777777" w:rsidR="00643CE2" w:rsidRPr="00643CE2" w:rsidRDefault="00643CE2" w:rsidP="00643CE2">
      <w:pPr>
        <w:numPr>
          <w:ilvl w:val="0"/>
          <w:numId w:val="8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Shape construction.</w:t>
      </w:r>
    </w:p>
    <w:p w14:paraId="55394433" w14:textId="77777777" w:rsidR="00643CE2" w:rsidRPr="00643CE2" w:rsidRDefault="00643CE2" w:rsidP="00643CE2">
      <w:pPr>
        <w:numPr>
          <w:ilvl w:val="0"/>
          <w:numId w:val="8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Vector graphics.</w:t>
      </w:r>
    </w:p>
    <w:p w14:paraId="10FA3225" w14:textId="77777777" w:rsidR="00643CE2" w:rsidRPr="00643CE2" w:rsidRDefault="00643CE2" w:rsidP="00643CE2">
      <w:pPr>
        <w:numPr>
          <w:ilvl w:val="0"/>
          <w:numId w:val="8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2D games.</w:t>
      </w:r>
    </w:p>
    <w:p w14:paraId="69627235" w14:textId="77777777" w:rsidR="00643CE2" w:rsidRPr="00643CE2" w:rsidRDefault="00643CE2" w:rsidP="00643CE2">
      <w:pPr>
        <w:numPr>
          <w:ilvl w:val="0"/>
          <w:numId w:val="8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Geometric algorithms.</w:t>
      </w:r>
    </w:p>
    <w:p w14:paraId="00C44103" w14:textId="62AA54F2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729C0B81" wp14:editId="14DFA42F">
            <wp:extent cx="5943600" cy="5289550"/>
            <wp:effectExtent l="0" t="0" r="0" b="6350"/>
            <wp:docPr id="81204036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B6D5" w14:textId="59162F74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677235A5" wp14:editId="65466825">
            <wp:extent cx="5943600" cy="4457700"/>
            <wp:effectExtent l="0" t="0" r="0" b="0"/>
            <wp:docPr id="24848808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B955" w14:textId="3E2653C1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2380D66E" wp14:editId="64983496">
            <wp:extent cx="5943600" cy="6644640"/>
            <wp:effectExtent l="0" t="0" r="0" b="3810"/>
            <wp:docPr id="30371930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E0CF" w14:textId="38E9F42A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20AF0B7C" wp14:editId="15856114">
            <wp:extent cx="5943600" cy="4457700"/>
            <wp:effectExtent l="0" t="0" r="0" b="0"/>
            <wp:docPr id="1206775000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2124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For example, a collision can be detected when two moving line segments cross at an interior point.</w:t>
      </w:r>
    </w:p>
    <w:p w14:paraId="682747E7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76585F7F">
          <v:rect id="_x0000_i1589" style="width:0;height:1.5pt" o:hralign="center" o:hrstd="t" o:hr="t" fillcolor="#a0a0a0" stroked="f"/>
        </w:pict>
      </w:r>
    </w:p>
    <w:p w14:paraId="45FE635A" w14:textId="77777777" w:rsidR="00643CE2" w:rsidRDefault="00643CE2" w:rsidP="004252DE">
      <w:pPr>
        <w:pStyle w:val="Heading2"/>
      </w:pPr>
      <w:r w:rsidRPr="00643CE2">
        <w:t>Real-World Examples</w:t>
      </w:r>
    </w:p>
    <w:p w14:paraId="593CA841" w14:textId="070FBC3B" w:rsidR="004252DE" w:rsidRPr="004252DE" w:rsidRDefault="004252DE" w:rsidP="004252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3645E4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Interior intersections can represent:</w:t>
      </w:r>
    </w:p>
    <w:p w14:paraId="7C241FA1" w14:textId="77777777" w:rsidR="00643CE2" w:rsidRPr="00643CE2" w:rsidRDefault="00643CE2" w:rsidP="00643CE2">
      <w:pPr>
        <w:numPr>
          <w:ilvl w:val="0"/>
          <w:numId w:val="9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Two roads crossing away from their endpoints.</w:t>
      </w:r>
    </w:p>
    <w:p w14:paraId="10DE6199" w14:textId="77777777" w:rsidR="00643CE2" w:rsidRPr="00643CE2" w:rsidRDefault="00643CE2" w:rsidP="00643CE2">
      <w:pPr>
        <w:numPr>
          <w:ilvl w:val="0"/>
          <w:numId w:val="9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Two beams crossing inside a framework.</w:t>
      </w:r>
    </w:p>
    <w:p w14:paraId="3E52D2AB" w14:textId="77777777" w:rsidR="00643CE2" w:rsidRPr="00643CE2" w:rsidRDefault="00643CE2" w:rsidP="00643CE2">
      <w:pPr>
        <w:numPr>
          <w:ilvl w:val="0"/>
          <w:numId w:val="9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Two paths crossing.</w:t>
      </w:r>
    </w:p>
    <w:p w14:paraId="0A68CAC8" w14:textId="77777777" w:rsidR="00643CE2" w:rsidRPr="00643CE2" w:rsidRDefault="00643CE2" w:rsidP="00643CE2">
      <w:pPr>
        <w:numPr>
          <w:ilvl w:val="0"/>
          <w:numId w:val="9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Two lines crossing inside a map region.</w:t>
      </w:r>
    </w:p>
    <w:p w14:paraId="71381A45" w14:textId="77777777" w:rsidR="00643CE2" w:rsidRPr="00643CE2" w:rsidRDefault="00643CE2" w:rsidP="00643CE2">
      <w:pPr>
        <w:numPr>
          <w:ilvl w:val="0"/>
          <w:numId w:val="9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Two diagonals crossing inside a polygon.</w:t>
      </w:r>
    </w:p>
    <w:p w14:paraId="1054AB13" w14:textId="77777777" w:rsidR="00643CE2" w:rsidRPr="00643CE2" w:rsidRDefault="00643CE2" w:rsidP="00643CE2">
      <w:pPr>
        <w:numPr>
          <w:ilvl w:val="0"/>
          <w:numId w:val="9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t>Two sticks crossing at points away from their ends.</w:t>
      </w:r>
    </w:p>
    <w:p w14:paraId="1B33C1DC" w14:textId="7AF4374C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375487F8" wp14:editId="5322D939">
            <wp:extent cx="5943600" cy="4149725"/>
            <wp:effectExtent l="0" t="0" r="0" b="3175"/>
            <wp:docPr id="145783822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D31D" w14:textId="6ABD6ABA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40F1003F" wp14:editId="7B6B9EF1">
            <wp:extent cx="5791835" cy="8229600"/>
            <wp:effectExtent l="0" t="0" r="0" b="0"/>
            <wp:docPr id="570762577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D03B" w14:textId="58CBD3EE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78A351D7" wp14:editId="010DCBAC">
            <wp:extent cx="5943600" cy="3344545"/>
            <wp:effectExtent l="0" t="0" r="0" b="8255"/>
            <wp:docPr id="1637823559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5953" w14:textId="4CB9E018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drawing>
          <wp:inline distT="0" distB="0" distL="0" distR="0" wp14:anchorId="2C87A6F5" wp14:editId="602D80FA">
            <wp:extent cx="5943600" cy="3589655"/>
            <wp:effectExtent l="0" t="0" r="0" b="0"/>
            <wp:docPr id="157072784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A297" w14:textId="07961F19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drawing>
          <wp:inline distT="0" distB="0" distL="0" distR="0" wp14:anchorId="6B1CD699" wp14:editId="3EBA02E4">
            <wp:extent cx="5943600" cy="5943600"/>
            <wp:effectExtent l="0" t="0" r="0" b="0"/>
            <wp:docPr id="51086608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41BC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4C61A45E">
          <v:rect id="_x0000_i1595" style="width:0;height:1.5pt" o:hralign="center" o:hrstd="t" o:hr="t" fillcolor="#a0a0a0" stroked="f"/>
        </w:pict>
      </w:r>
    </w:p>
    <w:p w14:paraId="60D3C30E" w14:textId="77777777" w:rsidR="00643CE2" w:rsidRDefault="00643CE2" w:rsidP="004252DE">
      <w:pPr>
        <w:pStyle w:val="Heading2"/>
      </w:pPr>
      <w:r w:rsidRPr="00643CE2">
        <w:t>Applications</w:t>
      </w:r>
    </w:p>
    <w:p w14:paraId="40D0A716" w14:textId="1FA6C778" w:rsidR="004252DE" w:rsidRPr="004252DE" w:rsidRDefault="004252DE" w:rsidP="004252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ED05F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Interior intersection is important in:</w:t>
      </w:r>
    </w:p>
    <w:p w14:paraId="02BC8FA7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Plane Geometry</w:t>
      </w:r>
    </w:p>
    <w:p w14:paraId="16DFA38E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Coordinate Geometry</w:t>
      </w:r>
    </w:p>
    <w:p w14:paraId="1C9246AC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t>Euclidean Geometry</w:t>
      </w:r>
    </w:p>
    <w:p w14:paraId="32ADF4ED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Polygon Theory</w:t>
      </w:r>
    </w:p>
    <w:p w14:paraId="5699E3AA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Computational Geometry</w:t>
      </w:r>
    </w:p>
    <w:p w14:paraId="68BFDA1B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Architecture</w:t>
      </w:r>
    </w:p>
    <w:p w14:paraId="231F267C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Civil Engineering</w:t>
      </w:r>
    </w:p>
    <w:p w14:paraId="7D14335E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Mechanical Engineering</w:t>
      </w:r>
    </w:p>
    <w:p w14:paraId="0B039291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Surveying</w:t>
      </w:r>
    </w:p>
    <w:p w14:paraId="231A6A11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GIS</w:t>
      </w:r>
    </w:p>
    <w:p w14:paraId="4763DA27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CAD</w:t>
      </w:r>
    </w:p>
    <w:p w14:paraId="5CB4EB0C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Computer Graphics</w:t>
      </w:r>
    </w:p>
    <w:p w14:paraId="23AA263E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Robotics</w:t>
      </w:r>
    </w:p>
    <w:p w14:paraId="5189EE2A" w14:textId="77777777" w:rsidR="00643CE2" w:rsidRPr="00643CE2" w:rsidRDefault="00643CE2" w:rsidP="00643CE2">
      <w:pPr>
        <w:numPr>
          <w:ilvl w:val="0"/>
          <w:numId w:val="10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Navigation</w:t>
      </w:r>
    </w:p>
    <w:p w14:paraId="3382B2B3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58EB7C7E">
          <v:rect id="_x0000_i1596" style="width:0;height:1.5pt" o:hralign="center" o:hrstd="t" o:hr="t" fillcolor="#a0a0a0" stroked="f"/>
        </w:pict>
      </w:r>
    </w:p>
    <w:p w14:paraId="380E5704" w14:textId="77777777" w:rsidR="00643CE2" w:rsidRDefault="00643CE2" w:rsidP="004252DE">
      <w:pPr>
        <w:pStyle w:val="Heading2"/>
      </w:pPr>
      <w:r w:rsidRPr="00643CE2">
        <w:t>Advantages</w:t>
      </w:r>
    </w:p>
    <w:p w14:paraId="3C672B4B" w14:textId="5CF4A155" w:rsidR="004252DE" w:rsidRPr="004252DE" w:rsidRDefault="004252DE" w:rsidP="004252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2D1410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Studying interior intersections helps to:</w:t>
      </w:r>
    </w:p>
    <w:p w14:paraId="71677AF5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Identify crossing points accurately.</w:t>
      </w:r>
    </w:p>
    <w:p w14:paraId="29E4FE58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Analyze polygon diagonals.</w:t>
      </w:r>
    </w:p>
    <w:p w14:paraId="50FE3AD4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Divide segments into smaller parts.</w:t>
      </w:r>
    </w:p>
    <w:p w14:paraId="4423AE15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Calculate intersection coordinates.</w:t>
      </w:r>
    </w:p>
    <w:p w14:paraId="27DA3804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Detect collisions.</w:t>
      </w:r>
    </w:p>
    <w:p w14:paraId="79A3C9DE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Analyze geometric structures.</w:t>
      </w:r>
    </w:p>
    <w:p w14:paraId="1B843061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Construct complex figures.</w:t>
      </w:r>
    </w:p>
    <w:p w14:paraId="3940ADEA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Understand angle relationships.</w:t>
      </w:r>
    </w:p>
    <w:p w14:paraId="015CB816" w14:textId="77777777" w:rsidR="00643CE2" w:rsidRPr="00643CE2" w:rsidRDefault="00643CE2" w:rsidP="00643CE2">
      <w:pPr>
        <w:numPr>
          <w:ilvl w:val="0"/>
          <w:numId w:val="11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t>Support engineering and CAD applications.</w:t>
      </w:r>
    </w:p>
    <w:p w14:paraId="5D0EE1CE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5D13DF83">
          <v:rect id="_x0000_i1597" style="width:0;height:1.5pt" o:hralign="center" o:hrstd="t" o:hr="t" fillcolor="#a0a0a0" stroked="f"/>
        </w:pict>
      </w:r>
    </w:p>
    <w:p w14:paraId="1EF9966C" w14:textId="77777777" w:rsidR="00643CE2" w:rsidRDefault="00643CE2" w:rsidP="004252DE">
      <w:pPr>
        <w:pStyle w:val="Heading2"/>
      </w:pPr>
      <w:r w:rsidRPr="00643CE2">
        <w:t>Limitations</w:t>
      </w:r>
    </w:p>
    <w:p w14:paraId="603B7D9B" w14:textId="654E98DE" w:rsidR="004252DE" w:rsidRPr="004252DE" w:rsidRDefault="004252DE" w:rsidP="004252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C7277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>Interior intersection:</w:t>
      </w:r>
    </w:p>
    <w:p w14:paraId="40903924" w14:textId="77777777" w:rsidR="00643CE2" w:rsidRPr="00643CE2" w:rsidRDefault="00643CE2" w:rsidP="00643CE2">
      <w:pPr>
        <w:numPr>
          <w:ilvl w:val="0"/>
          <w:numId w:val="12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Requires the intersection point to lie strictly inside both segments.</w:t>
      </w:r>
    </w:p>
    <w:p w14:paraId="77ECE1DB" w14:textId="77777777" w:rsidR="00643CE2" w:rsidRPr="00643CE2" w:rsidRDefault="00643CE2" w:rsidP="00643CE2">
      <w:pPr>
        <w:numPr>
          <w:ilvl w:val="0"/>
          <w:numId w:val="12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Does not include endpoint intersections.</w:t>
      </w:r>
    </w:p>
    <w:p w14:paraId="55A18F36" w14:textId="77777777" w:rsidR="00643CE2" w:rsidRPr="00643CE2" w:rsidRDefault="00643CE2" w:rsidP="00643CE2">
      <w:pPr>
        <w:numPr>
          <w:ilvl w:val="0"/>
          <w:numId w:val="12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Does not describe segments that merely touch at an endpoint.</w:t>
      </w:r>
    </w:p>
    <w:p w14:paraId="31FFDFD0" w14:textId="77777777" w:rsidR="00643CE2" w:rsidRPr="00643CE2" w:rsidRDefault="00643CE2" w:rsidP="00643CE2">
      <w:pPr>
        <w:numPr>
          <w:ilvl w:val="0"/>
          <w:numId w:val="12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Does not describe completely overlapping segments.</w:t>
      </w:r>
    </w:p>
    <w:p w14:paraId="4039F632" w14:textId="77777777" w:rsidR="00643CE2" w:rsidRPr="00643CE2" w:rsidRDefault="00643CE2" w:rsidP="00643CE2">
      <w:pPr>
        <w:numPr>
          <w:ilvl w:val="0"/>
          <w:numId w:val="12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Can require computational methods for complex coordinate systems.</w:t>
      </w:r>
    </w:p>
    <w:p w14:paraId="0AA6A885" w14:textId="77777777" w:rsidR="00643CE2" w:rsidRPr="00643CE2" w:rsidRDefault="00643CE2" w:rsidP="00643CE2">
      <w:pPr>
        <w:numPr>
          <w:ilvl w:val="0"/>
          <w:numId w:val="12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Can be difficult to determine visually when segments are very close together.</w:t>
      </w:r>
    </w:p>
    <w:p w14:paraId="369BAD51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5E729A73">
          <v:rect id="_x0000_i1598" style="width:0;height:1.5pt" o:hralign="center" o:hrstd="t" o:hr="t" fillcolor="#a0a0a0" stroked="f"/>
        </w:pict>
      </w:r>
    </w:p>
    <w:p w14:paraId="0D54BC58" w14:textId="77777777" w:rsidR="00643CE2" w:rsidRDefault="00643CE2" w:rsidP="004252DE">
      <w:pPr>
        <w:pStyle w:val="Heading2"/>
      </w:pPr>
      <w:r w:rsidRPr="00643CE2">
        <w:t>Comparison with Related Concepts</w:t>
      </w:r>
    </w:p>
    <w:p w14:paraId="3A23A55F" w14:textId="048BFD17" w:rsidR="004252DE" w:rsidRDefault="004252DE" w:rsidP="004252D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9CA9E3" w14:textId="284860D3" w:rsidR="00CF473D" w:rsidRPr="004252DE" w:rsidRDefault="00CF473D" w:rsidP="004252DE">
      <w:r>
        <w:rPr>
          <w:noProof/>
        </w:rPr>
        <w:lastRenderedPageBreak/>
        <w:drawing>
          <wp:inline distT="0" distB="0" distL="0" distR="0" wp14:anchorId="0939F42A" wp14:editId="09996AD2">
            <wp:extent cx="5943600" cy="2576830"/>
            <wp:effectExtent l="0" t="0" r="0" b="0"/>
            <wp:docPr id="97753099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5893"/>
      </w:tblGrid>
      <w:tr w:rsidR="00643CE2" w:rsidRPr="00643CE2" w14:paraId="35222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A2D20" w14:textId="77777777" w:rsidR="00643CE2" w:rsidRPr="00643CE2" w:rsidRDefault="00643CE2" w:rsidP="00643CE2">
            <w:pPr>
              <w:rPr>
                <w:rFonts w:ascii="Roboto Mono" w:hAnsi="Roboto Mono"/>
                <w:b/>
                <w:bCs/>
              </w:rPr>
            </w:pPr>
            <w:r w:rsidRPr="00643CE2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531DE19" w14:textId="77777777" w:rsidR="00643CE2" w:rsidRPr="00643CE2" w:rsidRDefault="00643CE2" w:rsidP="00643CE2">
            <w:pPr>
              <w:rPr>
                <w:rFonts w:ascii="Roboto Mono" w:hAnsi="Roboto Mono"/>
                <w:b/>
                <w:bCs/>
              </w:rPr>
            </w:pPr>
            <w:r w:rsidRPr="00643CE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43CE2" w:rsidRPr="00643CE2" w14:paraId="0E7B7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828A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  <w:b/>
                <w:bCs/>
              </w:rPr>
              <w:t>Interior Intersection</w:t>
            </w:r>
          </w:p>
        </w:tc>
        <w:tc>
          <w:tcPr>
            <w:tcW w:w="0" w:type="auto"/>
            <w:vAlign w:val="center"/>
            <w:hideMark/>
          </w:tcPr>
          <w:p w14:paraId="0E41D455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</w:rPr>
              <w:t>Segments cross at a point inside both segments</w:t>
            </w:r>
          </w:p>
        </w:tc>
      </w:tr>
      <w:tr w:rsidR="00643CE2" w:rsidRPr="00643CE2" w14:paraId="249C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0597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  <w:b/>
                <w:bCs/>
              </w:rPr>
              <w:t>Endpoint Intersection</w:t>
            </w:r>
          </w:p>
        </w:tc>
        <w:tc>
          <w:tcPr>
            <w:tcW w:w="0" w:type="auto"/>
            <w:vAlign w:val="center"/>
            <w:hideMark/>
          </w:tcPr>
          <w:p w14:paraId="31444F24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</w:rPr>
              <w:t>Segments meet at one or more endpoints</w:t>
            </w:r>
          </w:p>
        </w:tc>
      </w:tr>
      <w:tr w:rsidR="00643CE2" w:rsidRPr="00643CE2" w14:paraId="03B16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6C9A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  <w:b/>
                <w:bCs/>
              </w:rPr>
              <w:t>Overlapping Intersection</w:t>
            </w:r>
          </w:p>
        </w:tc>
        <w:tc>
          <w:tcPr>
            <w:tcW w:w="0" w:type="auto"/>
            <w:vAlign w:val="center"/>
            <w:hideMark/>
          </w:tcPr>
          <w:p w14:paraId="7B122F67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</w:rPr>
              <w:t>Collinear segments share a portion of their length</w:t>
            </w:r>
          </w:p>
        </w:tc>
      </w:tr>
      <w:tr w:rsidR="00643CE2" w:rsidRPr="00643CE2" w14:paraId="3DFDC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C691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  <w:b/>
                <w:bCs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4236739B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</w:rPr>
              <w:t>Segments have no common points</w:t>
            </w:r>
          </w:p>
        </w:tc>
      </w:tr>
      <w:tr w:rsidR="00643CE2" w:rsidRPr="00643CE2" w14:paraId="68D0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2A46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  <w:b/>
                <w:bCs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69AE8FD3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</w:rPr>
              <w:t>Objects share exactly one common point</w:t>
            </w:r>
          </w:p>
        </w:tc>
      </w:tr>
      <w:tr w:rsidR="00643CE2" w:rsidRPr="00643CE2" w14:paraId="27803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B6D4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  <w:b/>
                <w:bCs/>
              </w:rPr>
              <w:t>Multiple-Point Intersection</w:t>
            </w:r>
          </w:p>
        </w:tc>
        <w:tc>
          <w:tcPr>
            <w:tcW w:w="0" w:type="auto"/>
            <w:vAlign w:val="center"/>
            <w:hideMark/>
          </w:tcPr>
          <w:p w14:paraId="3EA3A866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</w:rPr>
              <w:t>Objects share two or more distinct common points</w:t>
            </w:r>
          </w:p>
        </w:tc>
      </w:tr>
      <w:tr w:rsidR="00643CE2" w:rsidRPr="00643CE2" w14:paraId="2457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97AB" w14:textId="77777777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  <w:b/>
                <w:bCs/>
              </w:rPr>
              <w:t>Perpendicular Intersection</w:t>
            </w:r>
          </w:p>
        </w:tc>
        <w:tc>
          <w:tcPr>
            <w:tcW w:w="0" w:type="auto"/>
            <w:vAlign w:val="center"/>
            <w:hideMark/>
          </w:tcPr>
          <w:p w14:paraId="630A7C85" w14:textId="3B45F651" w:rsidR="00643CE2" w:rsidRPr="00643CE2" w:rsidRDefault="00643CE2" w:rsidP="00643CE2">
            <w:pPr>
              <w:rPr>
                <w:rFonts w:ascii="Roboto Mono" w:hAnsi="Roboto Mono"/>
              </w:rPr>
            </w:pPr>
            <w:r w:rsidRPr="00643CE2">
              <w:rPr>
                <w:rFonts w:ascii="Roboto Mono" w:hAnsi="Roboto Mono"/>
              </w:rPr>
              <w:t xml:space="preserve">Segments intersect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5C722629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6D9C2343">
          <v:rect id="_x0000_i1599" style="width:0;height:1.5pt" o:hralign="center" o:hrstd="t" o:hr="t" fillcolor="#a0a0a0" stroked="f"/>
        </w:pict>
      </w:r>
    </w:p>
    <w:p w14:paraId="222EE95C" w14:textId="77777777" w:rsidR="00643CE2" w:rsidRDefault="00643CE2" w:rsidP="004252DE">
      <w:pPr>
        <w:pStyle w:val="Heading2"/>
      </w:pPr>
      <w:r w:rsidRPr="00643CE2">
        <w:t>Key Points</w:t>
      </w:r>
    </w:p>
    <w:p w14:paraId="6F527077" w14:textId="48B179F8" w:rsidR="004252DE" w:rsidRPr="004252DE" w:rsidRDefault="004252DE" w:rsidP="004252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BB2890" w14:textId="77777777" w:rsidR="00643CE2" w:rsidRPr="00643CE2" w:rsidRDefault="00643CE2" w:rsidP="00643CE2">
      <w:pPr>
        <w:numPr>
          <w:ilvl w:val="0"/>
          <w:numId w:val="13"/>
        </w:numPr>
        <w:rPr>
          <w:rFonts w:ascii="Roboto Mono" w:hAnsi="Roboto Mono"/>
        </w:rPr>
      </w:pPr>
      <w:r w:rsidRPr="00643CE2">
        <w:rPr>
          <w:rFonts w:ascii="Roboto Mono" w:hAnsi="Roboto Mono"/>
          <w:b/>
          <w:bCs/>
        </w:rPr>
        <w:t>Interior Intersection</w:t>
      </w:r>
      <w:r w:rsidRPr="00643CE2">
        <w:rPr>
          <w:rFonts w:ascii="Roboto Mono" w:hAnsi="Roboto Mono"/>
        </w:rPr>
        <w:t xml:space="preserve"> occurs when two line segments cross at a point that lies </w:t>
      </w:r>
      <w:r w:rsidRPr="00643CE2">
        <w:rPr>
          <w:rFonts w:ascii="Roboto Mono" w:hAnsi="Roboto Mono"/>
          <w:b/>
          <w:bCs/>
        </w:rPr>
        <w:t>strictly inside both segments</w:t>
      </w:r>
      <w:r w:rsidRPr="00643CE2">
        <w:rPr>
          <w:rFonts w:ascii="Roboto Mono" w:hAnsi="Roboto Mono"/>
        </w:rPr>
        <w:t>.</w:t>
      </w:r>
    </w:p>
    <w:p w14:paraId="0BDDC8CF" w14:textId="2C0C9BFE" w:rsidR="00643CE2" w:rsidRPr="00026CE5" w:rsidRDefault="00643CE2" w:rsidP="00026CE5">
      <w:pPr>
        <w:numPr>
          <w:ilvl w:val="0"/>
          <w:numId w:val="13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lastRenderedPageBreak/>
        <w:t>If:</w:t>
      </w:r>
      <w:r w:rsidRPr="00026CE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3BAFCF34" w14:textId="1ACD5189" w:rsidR="00643CE2" w:rsidRPr="00643CE2" w:rsidRDefault="00643CE2" w:rsidP="00026CE5">
      <w:pPr>
        <w:rPr>
          <w:rFonts w:ascii="Roboto Mono" w:hAnsi="Roboto Mono"/>
        </w:rPr>
      </w:pPr>
      <w:r w:rsidRPr="00643CE2">
        <w:rPr>
          <w:rFonts w:ascii="Roboto Mono" w:hAnsi="Roboto Mono"/>
        </w:rPr>
        <w:t>and:</w:t>
      </w:r>
      <w:r w:rsidRPr="00643CE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P≠A,B,C,D</m:t>
              </m:r>
            </m:e>
          </m:borderBox>
        </m:oMath>
      </m:oMathPara>
    </w:p>
    <w:p w14:paraId="62ACD1CF" w14:textId="3E5984AD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643CE2">
        <w:rPr>
          <w:rFonts w:ascii="Roboto Mono" w:hAnsi="Roboto Mono"/>
        </w:rPr>
        <w:t xml:space="preserve"> is an interior intersection point.</w:t>
      </w:r>
    </w:p>
    <w:p w14:paraId="7E995055" w14:textId="01368558" w:rsidR="00643CE2" w:rsidRPr="00026CE5" w:rsidRDefault="00643CE2" w:rsidP="00026CE5">
      <w:pPr>
        <w:numPr>
          <w:ilvl w:val="0"/>
          <w:numId w:val="14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In parametric form, an interior point satisfies:</w:t>
      </w:r>
      <w:r w:rsidRPr="00026CE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0&lt;t&lt;1</m:t>
              </m:r>
            </m:e>
          </m:borderBox>
        </m:oMath>
      </m:oMathPara>
    </w:p>
    <w:p w14:paraId="5AABCA3C" w14:textId="77777777" w:rsidR="00643CE2" w:rsidRPr="00643CE2" w:rsidRDefault="00643CE2" w:rsidP="00643CE2">
      <w:pPr>
        <w:numPr>
          <w:ilvl w:val="0"/>
          <w:numId w:val="1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Interior intersections commonly occur between:</w:t>
      </w:r>
    </w:p>
    <w:p w14:paraId="0B7A354B" w14:textId="77777777" w:rsidR="00643CE2" w:rsidRPr="00643CE2" w:rsidRDefault="00643CE2" w:rsidP="00643CE2">
      <w:pPr>
        <w:numPr>
          <w:ilvl w:val="1"/>
          <w:numId w:val="1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Polygon diagonals.</w:t>
      </w:r>
    </w:p>
    <w:p w14:paraId="6A5B3B63" w14:textId="77777777" w:rsidR="00643CE2" w:rsidRPr="00643CE2" w:rsidRDefault="00643CE2" w:rsidP="00643CE2">
      <w:pPr>
        <w:numPr>
          <w:ilvl w:val="1"/>
          <w:numId w:val="1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Crossing segments.</w:t>
      </w:r>
    </w:p>
    <w:p w14:paraId="49022732" w14:textId="77777777" w:rsidR="00643CE2" w:rsidRPr="00643CE2" w:rsidRDefault="00643CE2" w:rsidP="00643CE2">
      <w:pPr>
        <w:numPr>
          <w:ilvl w:val="1"/>
          <w:numId w:val="1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Construction lines.</w:t>
      </w:r>
    </w:p>
    <w:p w14:paraId="72A68805" w14:textId="77777777" w:rsidR="00643CE2" w:rsidRPr="00643CE2" w:rsidRDefault="00643CE2" w:rsidP="00643CE2">
      <w:pPr>
        <w:numPr>
          <w:ilvl w:val="1"/>
          <w:numId w:val="1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Network paths.</w:t>
      </w:r>
    </w:p>
    <w:p w14:paraId="79BD265E" w14:textId="1793B407" w:rsidR="00643CE2" w:rsidRPr="00643CE2" w:rsidRDefault="00643CE2" w:rsidP="00643CE2">
      <w:pPr>
        <w:numPr>
          <w:ilvl w:val="0"/>
          <w:numId w:val="1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A perpendicular interior intersection forms four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43CE2">
        <w:rPr>
          <w:rFonts w:ascii="Roboto Mono" w:hAnsi="Roboto Mono"/>
        </w:rPr>
        <w:t xml:space="preserve"> angles.</w:t>
      </w:r>
    </w:p>
    <w:p w14:paraId="6875DC68" w14:textId="77777777" w:rsidR="00643CE2" w:rsidRPr="00643CE2" w:rsidRDefault="00643CE2" w:rsidP="00643CE2">
      <w:pPr>
        <w:numPr>
          <w:ilvl w:val="0"/>
          <w:numId w:val="1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>An interior intersection divides each segment into two smaller segments.</w:t>
      </w:r>
    </w:p>
    <w:p w14:paraId="0C957027" w14:textId="77777777" w:rsidR="00643CE2" w:rsidRPr="00643CE2" w:rsidRDefault="00643CE2" w:rsidP="00643CE2">
      <w:pPr>
        <w:numPr>
          <w:ilvl w:val="0"/>
          <w:numId w:val="15"/>
        </w:numPr>
        <w:rPr>
          <w:rFonts w:ascii="Roboto Mono" w:hAnsi="Roboto Mono"/>
        </w:rPr>
      </w:pPr>
      <w:r w:rsidRPr="00643CE2">
        <w:rPr>
          <w:rFonts w:ascii="Roboto Mono" w:hAnsi="Roboto Mono"/>
        </w:rPr>
        <w:t xml:space="preserve">Interior intersections are important in </w:t>
      </w:r>
      <w:r w:rsidRPr="00643CE2">
        <w:rPr>
          <w:rFonts w:ascii="Roboto Mono" w:hAnsi="Roboto Mono"/>
          <w:b/>
          <w:bCs/>
        </w:rPr>
        <w:t>geometry, coordinate geometry, CAD, GIS, engineering, surveying, and computer graphics</w:t>
      </w:r>
      <w:r w:rsidRPr="00643CE2">
        <w:rPr>
          <w:rFonts w:ascii="Roboto Mono" w:hAnsi="Roboto Mono"/>
        </w:rPr>
        <w:t>.</w:t>
      </w:r>
    </w:p>
    <w:p w14:paraId="5BFC50FF" w14:textId="77777777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</w:rPr>
        <w:pict w14:anchorId="1A01BA5A">
          <v:rect id="_x0000_i1600" style="width:0;height:1.5pt" o:hralign="center" o:hrstd="t" o:hr="t" fillcolor="#a0a0a0" stroked="f"/>
        </w:pict>
      </w:r>
    </w:p>
    <w:p w14:paraId="79BC35C1" w14:textId="77777777" w:rsidR="00643CE2" w:rsidRDefault="00643CE2" w:rsidP="004252DE">
      <w:pPr>
        <w:pStyle w:val="Heading2"/>
      </w:pPr>
      <w:r w:rsidRPr="00643CE2">
        <w:t>Conclusion</w:t>
      </w:r>
    </w:p>
    <w:p w14:paraId="00BF53B9" w14:textId="46FB9C4D" w:rsidR="004252DE" w:rsidRPr="004252DE" w:rsidRDefault="004252DE" w:rsidP="004252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671544" w14:textId="68919601" w:rsidR="00643CE2" w:rsidRPr="00643CE2" w:rsidRDefault="00643CE2" w:rsidP="00643CE2">
      <w:pPr>
        <w:rPr>
          <w:rFonts w:ascii="Roboto Mono" w:hAnsi="Roboto Mono"/>
        </w:rPr>
      </w:pPr>
      <w:r w:rsidRPr="00643CE2">
        <w:rPr>
          <w:rFonts w:ascii="Roboto Mono" w:hAnsi="Roboto Mono"/>
          <w:b/>
          <w:bCs/>
        </w:rPr>
        <w:t>Interior Intersection</w:t>
      </w:r>
      <w:r w:rsidRPr="00643CE2">
        <w:rPr>
          <w:rFonts w:ascii="Roboto Mono" w:hAnsi="Roboto Mono"/>
        </w:rPr>
        <w:t xml:space="preserve"> is a specific type of </w:t>
      </w:r>
      <w:r w:rsidRPr="00643CE2">
        <w:rPr>
          <w:rFonts w:ascii="Roboto Mono" w:hAnsi="Roboto Mono"/>
          <w:b/>
          <w:bCs/>
        </w:rPr>
        <w:t>Segment Intersection</w:t>
      </w:r>
      <w:r w:rsidRPr="00643CE2">
        <w:rPr>
          <w:rFonts w:ascii="Roboto Mono" w:hAnsi="Roboto Mono"/>
        </w:rPr>
        <w:t xml:space="preserve"> in which two line segments cross at a point located strictly inside both segments. The intersection point is not an endpoint of either segment and therefore satisfies conditions such as </w:t>
      </w:r>
      <m:oMath>
        <m:r>
          <w:rPr>
            <w:rFonts w:ascii="Cambria Math" w:hAnsi="Cambria Math"/>
          </w:rPr>
          <m:t>0&lt;t&lt;1</m:t>
        </m:r>
      </m:oMath>
      <w:r w:rsidRPr="00643CE2">
        <w:rPr>
          <w:rFonts w:ascii="Roboto Mono" w:hAnsi="Roboto Mono"/>
        </w:rPr>
        <w:t xml:space="preserve"> in a parametric representation. Interior intersections are commonly found in </w:t>
      </w:r>
      <w:r w:rsidRPr="00643CE2">
        <w:rPr>
          <w:rFonts w:ascii="Roboto Mono" w:hAnsi="Roboto Mono"/>
          <w:b/>
          <w:bCs/>
        </w:rPr>
        <w:t xml:space="preserve">polygon diagonals, geometric constructions, coordinate geometry, structural designs, maps, CAD models, and </w:t>
      </w:r>
      <w:r w:rsidRPr="00643CE2">
        <w:rPr>
          <w:rFonts w:ascii="Roboto Mono" w:hAnsi="Roboto Mono"/>
          <w:b/>
          <w:bCs/>
        </w:rPr>
        <w:lastRenderedPageBreak/>
        <w:t>computer graphics</w:t>
      </w:r>
      <w:r w:rsidRPr="00643CE2">
        <w:rPr>
          <w:rFonts w:ascii="Roboto Mono" w:hAnsi="Roboto Mono"/>
        </w:rPr>
        <w:t>. They provide important information about crossing locations, segment division, angle relationships, and the structure of complex geometric figures.</w:t>
      </w:r>
    </w:p>
    <w:p w14:paraId="42E6C896" w14:textId="77777777" w:rsidR="00643CE2" w:rsidRPr="00643CE2" w:rsidRDefault="00643CE2" w:rsidP="00643CE2">
      <w:pPr>
        <w:rPr>
          <w:rFonts w:ascii="Roboto Mono" w:hAnsi="Roboto Mono"/>
        </w:rPr>
      </w:pPr>
    </w:p>
    <w:sectPr w:rsidR="00643CE2" w:rsidRPr="00643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DB9"/>
    <w:multiLevelType w:val="multilevel"/>
    <w:tmpl w:val="0B4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594A"/>
    <w:multiLevelType w:val="multilevel"/>
    <w:tmpl w:val="53A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E7F95"/>
    <w:multiLevelType w:val="multilevel"/>
    <w:tmpl w:val="9C9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47BAC"/>
    <w:multiLevelType w:val="multilevel"/>
    <w:tmpl w:val="B186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6B9C"/>
    <w:multiLevelType w:val="multilevel"/>
    <w:tmpl w:val="FED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72E1E"/>
    <w:multiLevelType w:val="multilevel"/>
    <w:tmpl w:val="ED2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E4883"/>
    <w:multiLevelType w:val="multilevel"/>
    <w:tmpl w:val="2AD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C4059"/>
    <w:multiLevelType w:val="multilevel"/>
    <w:tmpl w:val="A05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85093"/>
    <w:multiLevelType w:val="multilevel"/>
    <w:tmpl w:val="B0B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94E52"/>
    <w:multiLevelType w:val="multilevel"/>
    <w:tmpl w:val="C0F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3212F"/>
    <w:multiLevelType w:val="multilevel"/>
    <w:tmpl w:val="67A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0160A"/>
    <w:multiLevelType w:val="multilevel"/>
    <w:tmpl w:val="8122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4211E"/>
    <w:multiLevelType w:val="multilevel"/>
    <w:tmpl w:val="719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A21E4"/>
    <w:multiLevelType w:val="multilevel"/>
    <w:tmpl w:val="9D4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E2FBF"/>
    <w:multiLevelType w:val="multilevel"/>
    <w:tmpl w:val="0324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604798">
    <w:abstractNumId w:val="5"/>
  </w:num>
  <w:num w:numId="2" w16cid:durableId="93061374">
    <w:abstractNumId w:val="3"/>
  </w:num>
  <w:num w:numId="3" w16cid:durableId="1084843358">
    <w:abstractNumId w:val="9"/>
  </w:num>
  <w:num w:numId="4" w16cid:durableId="1838962670">
    <w:abstractNumId w:val="6"/>
  </w:num>
  <w:num w:numId="5" w16cid:durableId="1237015499">
    <w:abstractNumId w:val="0"/>
  </w:num>
  <w:num w:numId="6" w16cid:durableId="88932571">
    <w:abstractNumId w:val="11"/>
  </w:num>
  <w:num w:numId="7" w16cid:durableId="1868373434">
    <w:abstractNumId w:val="1"/>
  </w:num>
  <w:num w:numId="8" w16cid:durableId="943808164">
    <w:abstractNumId w:val="8"/>
  </w:num>
  <w:num w:numId="9" w16cid:durableId="673453252">
    <w:abstractNumId w:val="14"/>
  </w:num>
  <w:num w:numId="10" w16cid:durableId="149909170">
    <w:abstractNumId w:val="10"/>
  </w:num>
  <w:num w:numId="11" w16cid:durableId="686442635">
    <w:abstractNumId w:val="13"/>
  </w:num>
  <w:num w:numId="12" w16cid:durableId="1351907234">
    <w:abstractNumId w:val="12"/>
  </w:num>
  <w:num w:numId="13" w16cid:durableId="1738748244">
    <w:abstractNumId w:val="2"/>
  </w:num>
  <w:num w:numId="14" w16cid:durableId="730005544">
    <w:abstractNumId w:val="4"/>
  </w:num>
  <w:num w:numId="15" w16cid:durableId="346056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D8"/>
    <w:rsid w:val="00016BAD"/>
    <w:rsid w:val="00026CE5"/>
    <w:rsid w:val="00072986"/>
    <w:rsid w:val="000F5006"/>
    <w:rsid w:val="001639D8"/>
    <w:rsid w:val="001D3962"/>
    <w:rsid w:val="00224B6B"/>
    <w:rsid w:val="00236F0D"/>
    <w:rsid w:val="0028530B"/>
    <w:rsid w:val="002D1F4F"/>
    <w:rsid w:val="003A12DE"/>
    <w:rsid w:val="003B0EA1"/>
    <w:rsid w:val="004252DE"/>
    <w:rsid w:val="005321A8"/>
    <w:rsid w:val="005755F5"/>
    <w:rsid w:val="005941F4"/>
    <w:rsid w:val="00643CE2"/>
    <w:rsid w:val="006A3617"/>
    <w:rsid w:val="00711A08"/>
    <w:rsid w:val="00711B4D"/>
    <w:rsid w:val="00727ED0"/>
    <w:rsid w:val="00740DF8"/>
    <w:rsid w:val="007D1D80"/>
    <w:rsid w:val="007E60A9"/>
    <w:rsid w:val="008952B3"/>
    <w:rsid w:val="008C5BA0"/>
    <w:rsid w:val="00A00704"/>
    <w:rsid w:val="00A339C6"/>
    <w:rsid w:val="00A70480"/>
    <w:rsid w:val="00B7288F"/>
    <w:rsid w:val="00B97858"/>
    <w:rsid w:val="00CF473D"/>
    <w:rsid w:val="00D87CF6"/>
    <w:rsid w:val="00DB24C2"/>
    <w:rsid w:val="00DB5187"/>
    <w:rsid w:val="00EE3EA9"/>
    <w:rsid w:val="00EE5DBD"/>
    <w:rsid w:val="00F24FB0"/>
    <w:rsid w:val="00FA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CB34"/>
  <w15:chartTrackingRefBased/>
  <w15:docId w15:val="{99329125-C407-4D81-8303-AF9FCA71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D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729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68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64</Pages>
  <Words>2154</Words>
  <Characters>12283</Characters>
  <Application>Microsoft Office Word</Application>
  <DocSecurity>0</DocSecurity>
  <Lines>102</Lines>
  <Paragraphs>28</Paragraphs>
  <ScaleCrop>false</ScaleCrop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2026-08-22T20:21:00Z</dcterms:created>
  <dcterms:modified xsi:type="dcterms:W3CDTF">2026-08-22T20:49:00Z</dcterms:modified>
</cp:coreProperties>
</file>