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2A16" w14:textId="34A5C874" w:rsidR="00A70480" w:rsidRDefault="00D96288" w:rsidP="00D96288">
      <w:pPr>
        <w:pStyle w:val="Heading1"/>
      </w:pPr>
      <w:r w:rsidRPr="00D96288">
        <w:t>Closed Mixed Shapes</w:t>
      </w:r>
    </w:p>
    <w:p w14:paraId="7CB48523" w14:textId="631538C9" w:rsidR="00D96288" w:rsidRPr="00D96288" w:rsidRDefault="00D96288" w:rsidP="00D9628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49C6E" w14:textId="4874AD70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62FE4994" wp14:editId="47B3669F">
            <wp:extent cx="5303520" cy="3977640"/>
            <wp:effectExtent l="0" t="0" r="0" b="3810"/>
            <wp:docPr id="211930761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0699" w14:textId="239918A8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50599DC3" wp14:editId="44FC7173">
            <wp:extent cx="4465320" cy="5288280"/>
            <wp:effectExtent l="0" t="0" r="0" b="7620"/>
            <wp:docPr id="106838742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DEDF" w14:textId="6987BCFE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19062A5E" wp14:editId="29E5A215">
            <wp:extent cx="5943600" cy="4457700"/>
            <wp:effectExtent l="0" t="0" r="0" b="0"/>
            <wp:docPr id="82636367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C8D6" w14:textId="2D753105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1C941A8A" wp14:editId="2265179E">
            <wp:extent cx="5943600" cy="5943600"/>
            <wp:effectExtent l="0" t="0" r="0" b="0"/>
            <wp:docPr id="113198861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7995" w14:textId="77777777" w:rsidR="00D96288" w:rsidRDefault="00D96288" w:rsidP="00D96288">
      <w:pPr>
        <w:pStyle w:val="Heading2"/>
      </w:pPr>
      <w:r w:rsidRPr="00D96288">
        <w:t>Definition</w:t>
      </w:r>
    </w:p>
    <w:p w14:paraId="1552BD6C" w14:textId="223998AD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719AC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A </w:t>
      </w:r>
      <w:r w:rsidRPr="00D96288">
        <w:rPr>
          <w:rFonts w:ascii="Roboto Mono" w:hAnsi="Roboto Mono"/>
          <w:b/>
          <w:bCs/>
        </w:rPr>
        <w:t>Closed Mixed Shape</w:t>
      </w:r>
      <w:r w:rsidRPr="00D96288">
        <w:rPr>
          <w:rFonts w:ascii="Roboto Mono" w:hAnsi="Roboto Mono"/>
        </w:rPr>
        <w:t xml:space="preserve"> is a </w:t>
      </w:r>
      <w:r w:rsidRPr="00D96288">
        <w:rPr>
          <w:rFonts w:ascii="Roboto Mono" w:hAnsi="Roboto Mono"/>
          <w:b/>
          <w:bCs/>
        </w:rPr>
        <w:t>closed plane shape whose boundary contains both straight and curved elements</w:t>
      </w:r>
      <w:r w:rsidRPr="00D96288">
        <w:rPr>
          <w:rFonts w:ascii="Roboto Mono" w:hAnsi="Roboto Mono"/>
        </w:rPr>
        <w:t xml:space="preserve"> and returns to its starting point, enclosing a bounded region.</w:t>
      </w:r>
    </w:p>
    <w:p w14:paraId="6300E5CD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In simple terms:</w:t>
      </w:r>
    </w:p>
    <w:p w14:paraId="5CAE2531" w14:textId="3B048780" w:rsidR="00D96288" w:rsidRPr="00D96288" w:rsidRDefault="00D96288" w:rsidP="006F2D77">
      <w:pPr>
        <w:rPr>
          <w:rFonts w:ascii="Roboto Mono" w:hAnsi="Roboto Mono"/>
        </w:rPr>
      </w:pPr>
      <w:r w:rsidRPr="00D96288">
        <w:rPr>
          <w:rFonts w:ascii="Roboto Mono" w:hAnsi="Roboto Mono"/>
        </w:rPr>
        <w:lastRenderedPageBreak/>
        <w:t xml:space="preserve">It is a </w:t>
      </w:r>
      <w:r w:rsidRPr="00D96288">
        <w:rPr>
          <w:rFonts w:ascii="Roboto Mono" w:hAnsi="Roboto Mono"/>
          <w:b/>
          <w:bCs/>
        </w:rPr>
        <w:t>closed shape that combines polygonal and curved boundaries</w:t>
      </w:r>
      <w:r w:rsidRPr="00D96288">
        <w:rPr>
          <w:rFonts w:ascii="Roboto Mono" w:hAnsi="Roboto Mono"/>
        </w:rPr>
        <w:t>.</w:t>
      </w:r>
      <w:r w:rsidRPr="00D9628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 Boundaries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Boundaries</m:t>
              </m:r>
            </m:e>
          </m:borderBox>
        </m:oMath>
      </m:oMathPara>
    </w:p>
    <w:p w14:paraId="1FD5AC9C" w14:textId="77777777" w:rsidR="00D96288" w:rsidRDefault="00D96288" w:rsidP="00D96288">
      <w:pPr>
        <w:pStyle w:val="Heading2"/>
      </w:pPr>
      <w:r w:rsidRPr="00D96288">
        <w:t>Characteristics</w:t>
      </w:r>
    </w:p>
    <w:p w14:paraId="521F0849" w14:textId="0B8DB788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B8E0C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closed mixed shape typically:</w:t>
      </w:r>
    </w:p>
    <w:p w14:paraId="64955719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Is </w:t>
      </w:r>
      <w:r w:rsidRPr="00D96288">
        <w:rPr>
          <w:rFonts w:ascii="Roboto Mono" w:hAnsi="Roboto Mono"/>
          <w:b/>
          <w:bCs/>
        </w:rPr>
        <w:t>closed</w:t>
      </w:r>
      <w:r w:rsidRPr="00D96288">
        <w:rPr>
          <w:rFonts w:ascii="Roboto Mono" w:hAnsi="Roboto Mono"/>
        </w:rPr>
        <w:t>.</w:t>
      </w:r>
    </w:p>
    <w:p w14:paraId="503B33C5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Has no open endpoints.</w:t>
      </w:r>
    </w:p>
    <w:p w14:paraId="0A3DF6AB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Encloses a bounded interior region.</w:t>
      </w:r>
    </w:p>
    <w:p w14:paraId="062CB965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Contains at least one </w:t>
      </w:r>
      <w:r w:rsidRPr="00D96288">
        <w:rPr>
          <w:rFonts w:ascii="Roboto Mono" w:hAnsi="Roboto Mono"/>
          <w:b/>
          <w:bCs/>
        </w:rPr>
        <w:t>straight boundary segment</w:t>
      </w:r>
      <w:r w:rsidRPr="00D96288">
        <w:rPr>
          <w:rFonts w:ascii="Roboto Mono" w:hAnsi="Roboto Mono"/>
        </w:rPr>
        <w:t>.</w:t>
      </w:r>
    </w:p>
    <w:p w14:paraId="7CD0FECD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Contains at least one </w:t>
      </w:r>
      <w:r w:rsidRPr="00D96288">
        <w:rPr>
          <w:rFonts w:ascii="Roboto Mono" w:hAnsi="Roboto Mono"/>
          <w:b/>
          <w:bCs/>
        </w:rPr>
        <w:t>curved boundary</w:t>
      </w:r>
      <w:r w:rsidRPr="00D96288">
        <w:rPr>
          <w:rFonts w:ascii="Roboto Mono" w:hAnsi="Roboto Mono"/>
        </w:rPr>
        <w:t>.</w:t>
      </w:r>
    </w:p>
    <w:p w14:paraId="78CBF7A1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Has a </w:t>
      </w:r>
      <w:r w:rsidRPr="00D96288">
        <w:rPr>
          <w:rFonts w:ascii="Roboto Mono" w:hAnsi="Roboto Mono"/>
          <w:b/>
          <w:bCs/>
        </w:rPr>
        <w:t>mixed boundary</w:t>
      </w:r>
      <w:r w:rsidRPr="00D96288">
        <w:rPr>
          <w:rFonts w:ascii="Roboto Mono" w:hAnsi="Roboto Mono"/>
        </w:rPr>
        <w:t>.</w:t>
      </w:r>
    </w:p>
    <w:p w14:paraId="43E7D0C0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May combine polygons, circles, circular arcs, and freeform curves.</w:t>
      </w:r>
    </w:p>
    <w:p w14:paraId="2F4039EE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Is often irregular.</w:t>
      </w:r>
    </w:p>
    <w:p w14:paraId="4DFB33AE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May be symmetric or asymmetric.</w:t>
      </w:r>
    </w:p>
    <w:p w14:paraId="38FA7A58" w14:textId="77777777" w:rsidR="00D96288" w:rsidRPr="00D96288" w:rsidRDefault="00D96288" w:rsidP="00D96288">
      <w:pPr>
        <w:numPr>
          <w:ilvl w:val="0"/>
          <w:numId w:val="1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Usually requires decomposition into simpler shapes for area or perimeter calculations.</w:t>
      </w:r>
    </w:p>
    <w:p w14:paraId="7C345D87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78CAD10F">
          <v:rect id="_x0000_i1025" style="width:0;height:1.5pt" o:hralign="center" o:hrstd="t" o:hr="t" fillcolor="#a0a0a0" stroked="f"/>
        </w:pict>
      </w:r>
    </w:p>
    <w:p w14:paraId="7FF502E5" w14:textId="77777777" w:rsidR="00D96288" w:rsidRPr="00D96288" w:rsidRDefault="00D96288" w:rsidP="00D96288">
      <w:pPr>
        <w:pStyle w:val="Heading2"/>
      </w:pPr>
      <w:r w:rsidRPr="00D96288">
        <w:t>Types of Closed Mixed Shapes</w:t>
      </w:r>
    </w:p>
    <w:p w14:paraId="757CF8F5" w14:textId="77777777" w:rsidR="00D96288" w:rsidRDefault="00D96288" w:rsidP="00D96288">
      <w:pPr>
        <w:pStyle w:val="Heading3"/>
      </w:pPr>
      <w:r w:rsidRPr="00D96288">
        <w:t>1. Polygon–Circular Closed Shapes</w:t>
      </w:r>
    </w:p>
    <w:p w14:paraId="4F1EA5A9" w14:textId="0062F491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7D340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polygonal component is combined with a circular component or circular arc.</w:t>
      </w:r>
    </w:p>
    <w:p w14:paraId="68202F04" w14:textId="16B8CE06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17C31DBE" wp14:editId="70E4DB2A">
            <wp:extent cx="3619500" cy="3154680"/>
            <wp:effectExtent l="0" t="0" r="0" b="7620"/>
            <wp:docPr id="127438507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9474" w14:textId="27C28BE5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3358CE14" wp14:editId="01B21454">
            <wp:extent cx="5943600" cy="4439285"/>
            <wp:effectExtent l="0" t="0" r="0" b="0"/>
            <wp:docPr id="345763629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047B" w14:textId="5FBB557A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70E696C0" wp14:editId="7537260A">
            <wp:extent cx="5173980" cy="3619500"/>
            <wp:effectExtent l="0" t="0" r="7620" b="0"/>
            <wp:docPr id="201577831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8A18" w14:textId="77FCF942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59323A83" wp14:editId="7AC879FE">
            <wp:extent cx="4290060" cy="3634740"/>
            <wp:effectExtent l="0" t="0" r="0" b="3810"/>
            <wp:docPr id="12622232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A964" w14:textId="051D1E9E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76FB89AE" wp14:editId="0297657D">
            <wp:extent cx="5943600" cy="4159250"/>
            <wp:effectExtent l="0" t="0" r="0" b="0"/>
            <wp:docPr id="164965387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1FAC" w14:textId="4ABD0C1D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2ADDCD1A" wp14:editId="1F1A3056">
            <wp:extent cx="5943600" cy="5877560"/>
            <wp:effectExtent l="0" t="0" r="0" b="8890"/>
            <wp:docPr id="23940447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C1C1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Examples:</w:t>
      </w:r>
    </w:p>
    <w:p w14:paraId="3F3DF2C3" w14:textId="77777777" w:rsidR="00D96288" w:rsidRPr="00D96288" w:rsidRDefault="00D96288" w:rsidP="00D96288">
      <w:pPr>
        <w:numPr>
          <w:ilvl w:val="0"/>
          <w:numId w:val="2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Rectangle + semicircle</w:t>
      </w:r>
    </w:p>
    <w:p w14:paraId="46970106" w14:textId="77777777" w:rsidR="00D96288" w:rsidRPr="00D96288" w:rsidRDefault="00D96288" w:rsidP="00D96288">
      <w:pPr>
        <w:numPr>
          <w:ilvl w:val="0"/>
          <w:numId w:val="2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Triangle + semicircle</w:t>
      </w:r>
    </w:p>
    <w:p w14:paraId="2A0F2962" w14:textId="77777777" w:rsidR="00D96288" w:rsidRPr="00D96288" w:rsidRDefault="00D96288" w:rsidP="00D96288">
      <w:pPr>
        <w:numPr>
          <w:ilvl w:val="0"/>
          <w:numId w:val="2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Polygon + circular arc</w:t>
      </w:r>
    </w:p>
    <w:p w14:paraId="573C46C2" w14:textId="5E6B6A9A" w:rsidR="00D96288" w:rsidRPr="00E233F2" w:rsidRDefault="00D96288" w:rsidP="00E233F2">
      <w:pPr>
        <w:numPr>
          <w:ilvl w:val="0"/>
          <w:numId w:val="2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Polygon with circular cutout</w:t>
      </w:r>
      <w:r w:rsidRPr="00E233F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Part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Part</m:t>
              </m:r>
            </m:e>
          </m:borderBox>
        </m:oMath>
      </m:oMathPara>
    </w:p>
    <w:p w14:paraId="3E736628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1A121FB6">
          <v:rect id="_x0000_i1026" style="width:0;height:1.5pt" o:hralign="center" o:hrstd="t" o:hr="t" fillcolor="#a0a0a0" stroked="f"/>
        </w:pict>
      </w:r>
    </w:p>
    <w:p w14:paraId="4231AD33" w14:textId="72AD8111" w:rsidR="00D96288" w:rsidRDefault="00747B4A" w:rsidP="00D96288">
      <w:pPr>
        <w:pStyle w:val="Heading3"/>
      </w:pPr>
      <w:r>
        <w:lastRenderedPageBreak/>
        <w:t>2</w:t>
      </w:r>
      <w:r w:rsidR="00D96288" w:rsidRPr="00D96288">
        <w:t>. Polygon–Organic Closed Shapes</w:t>
      </w:r>
    </w:p>
    <w:p w14:paraId="53DE6542" w14:textId="15DF6561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E5559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polygonal part is combined with an organic-looking curved part.</w:t>
      </w:r>
    </w:p>
    <w:p w14:paraId="34ACE650" w14:textId="03D8A8DF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4C56B86F" wp14:editId="2F3E4B39">
            <wp:extent cx="5943600" cy="5943600"/>
            <wp:effectExtent l="0" t="0" r="0" b="0"/>
            <wp:docPr id="148898028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60A1" w14:textId="5FC3643E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35EE4554" wp14:editId="2D013543">
            <wp:extent cx="5943600" cy="5943600"/>
            <wp:effectExtent l="0" t="0" r="0" b="0"/>
            <wp:docPr id="81576138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BD7A" w14:textId="17895F48" w:rsidR="00D96288" w:rsidRPr="00D96288" w:rsidRDefault="00D96288" w:rsidP="00C95E99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curved component is not necessarily circular and may have variable curvature.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Boundary</m:t>
              </m:r>
            </m:e>
          </m:borderBox>
        </m:oMath>
      </m:oMathPara>
    </w:p>
    <w:p w14:paraId="4FA6D08E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10E67A8A">
          <v:rect id="_x0000_i1029" style="width:0;height:1.5pt" o:hralign="center" o:hrstd="t" o:hr="t" fillcolor="#a0a0a0" stroked="f"/>
        </w:pict>
      </w:r>
    </w:p>
    <w:p w14:paraId="4D9BAC54" w14:textId="20EF1554" w:rsidR="00D96288" w:rsidRDefault="00747B4A" w:rsidP="00D96288">
      <w:pPr>
        <w:pStyle w:val="Heading3"/>
      </w:pPr>
      <w:r>
        <w:t>3</w:t>
      </w:r>
      <w:r w:rsidR="00D96288" w:rsidRPr="00D96288">
        <w:t>. Polygon–Freeform Closed Shapes</w:t>
      </w:r>
    </w:p>
    <w:p w14:paraId="6736FFBB" w14:textId="43FD86E5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EFD10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lastRenderedPageBreak/>
        <w:t>A polygonal component is combined with one or more freely controlled curves.</w:t>
      </w:r>
    </w:p>
    <w:p w14:paraId="6DAF33E3" w14:textId="03F3AB9F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74F7BD7F" wp14:editId="7253626C">
            <wp:extent cx="5173980" cy="3619500"/>
            <wp:effectExtent l="0" t="0" r="7620" b="0"/>
            <wp:docPr id="186111318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8CF0" w14:textId="1552BF54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5F2DA845" wp14:editId="5CA732BF">
            <wp:extent cx="5943600" cy="5943600"/>
            <wp:effectExtent l="0" t="0" r="0" b="0"/>
            <wp:docPr id="96088695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CE97" w14:textId="57451319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759D5813" wp14:editId="260CE1F4">
            <wp:extent cx="5768340" cy="3131820"/>
            <wp:effectExtent l="0" t="0" r="3810" b="0"/>
            <wp:docPr id="157643389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7D5B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These shapes are common in:</w:t>
      </w:r>
    </w:p>
    <w:p w14:paraId="1850C156" w14:textId="77777777" w:rsidR="00D96288" w:rsidRPr="00D96288" w:rsidRDefault="00D96288" w:rsidP="00D96288">
      <w:pPr>
        <w:numPr>
          <w:ilvl w:val="0"/>
          <w:numId w:val="5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CAD</w:t>
      </w:r>
    </w:p>
    <w:p w14:paraId="6D15B956" w14:textId="77777777" w:rsidR="00D96288" w:rsidRPr="00D96288" w:rsidRDefault="00D96288" w:rsidP="00D96288">
      <w:pPr>
        <w:numPr>
          <w:ilvl w:val="0"/>
          <w:numId w:val="5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Product design</w:t>
      </w:r>
    </w:p>
    <w:p w14:paraId="757401D0" w14:textId="77777777" w:rsidR="00D96288" w:rsidRPr="00D96288" w:rsidRDefault="00D96288" w:rsidP="00D96288">
      <w:pPr>
        <w:numPr>
          <w:ilvl w:val="0"/>
          <w:numId w:val="5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Architecture</w:t>
      </w:r>
    </w:p>
    <w:p w14:paraId="7E768637" w14:textId="77777777" w:rsidR="00D96288" w:rsidRPr="00D96288" w:rsidRDefault="00D96288" w:rsidP="00D96288">
      <w:pPr>
        <w:numPr>
          <w:ilvl w:val="0"/>
          <w:numId w:val="5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Computer graphics</w:t>
      </w:r>
    </w:p>
    <w:p w14:paraId="2407DD59" w14:textId="77777777" w:rsidR="00D96288" w:rsidRPr="00D96288" w:rsidRDefault="00D96288" w:rsidP="00D96288">
      <w:pPr>
        <w:numPr>
          <w:ilvl w:val="0"/>
          <w:numId w:val="5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Illustration</w:t>
      </w:r>
    </w:p>
    <w:p w14:paraId="5CC3726D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3048B828">
          <v:rect id="_x0000_i1030" style="width:0;height:1.5pt" o:hralign="center" o:hrstd="t" o:hr="t" fillcolor="#a0a0a0" stroked="f"/>
        </w:pict>
      </w:r>
    </w:p>
    <w:p w14:paraId="5109AA4B" w14:textId="355D6338" w:rsidR="00D96288" w:rsidRDefault="001355B5" w:rsidP="00D96288">
      <w:pPr>
        <w:pStyle w:val="Heading3"/>
      </w:pPr>
      <w:r>
        <w:t>4</w:t>
      </w:r>
      <w:r w:rsidR="00D96288" w:rsidRPr="00D96288">
        <w:t>. Circular–Organic Closed Shapes</w:t>
      </w:r>
    </w:p>
    <w:p w14:paraId="08050EE4" w14:textId="4518FF9E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6F242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circular component is combined with an irregular organic curve.</w:t>
      </w:r>
    </w:p>
    <w:p w14:paraId="2318C736" w14:textId="4101ACD4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70CD95B1" wp14:editId="6855DCBA">
            <wp:extent cx="4762500" cy="4762500"/>
            <wp:effectExtent l="0" t="0" r="0" b="0"/>
            <wp:docPr id="202402551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3890" w14:textId="55E13D60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19F4AC3A" wp14:editId="1BE7F726">
            <wp:extent cx="5943600" cy="5943600"/>
            <wp:effectExtent l="0" t="0" r="0" b="0"/>
            <wp:docPr id="14873654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ACE6" w14:textId="1EDC4F4A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5A7FE989" wp14:editId="74487CC8">
            <wp:extent cx="5943600" cy="5567680"/>
            <wp:effectExtent l="0" t="0" r="0" b="0"/>
            <wp:docPr id="104092366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E36D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boundary may contain both precise circular arcs and naturally flowing curves.</w:t>
      </w:r>
    </w:p>
    <w:p w14:paraId="0D738758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782F1D02">
          <v:rect id="_x0000_i1031" style="width:0;height:1.5pt" o:hralign="center" o:hrstd="t" o:hr="t" fillcolor="#a0a0a0" stroked="f"/>
        </w:pict>
      </w:r>
    </w:p>
    <w:p w14:paraId="241BFE08" w14:textId="4CC570A1" w:rsidR="00D96288" w:rsidRDefault="001355B5" w:rsidP="00D96288">
      <w:pPr>
        <w:pStyle w:val="Heading3"/>
      </w:pPr>
      <w:r>
        <w:t>5</w:t>
      </w:r>
      <w:r w:rsidR="00D96288" w:rsidRPr="00D96288">
        <w:t>. Circular–Freeform Closed Shapes</w:t>
      </w:r>
    </w:p>
    <w:p w14:paraId="1577662F" w14:textId="2097DF5C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D422F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circular component is combined with a freely designed non-circular curve.</w:t>
      </w:r>
    </w:p>
    <w:p w14:paraId="0910F7A5" w14:textId="72AF2A6E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4278D9AD" wp14:editId="5DADE175">
            <wp:extent cx="5173980" cy="3619500"/>
            <wp:effectExtent l="0" t="0" r="7620" b="0"/>
            <wp:docPr id="112109555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1E00" w14:textId="33032170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314396BE" wp14:editId="08F17ADD">
            <wp:extent cx="3810000" cy="3794760"/>
            <wp:effectExtent l="0" t="0" r="0" b="0"/>
            <wp:docPr id="149870485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D484" w14:textId="6D838A66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08FAC926" wp14:editId="5E39E142">
            <wp:extent cx="5943600" cy="3578860"/>
            <wp:effectExtent l="0" t="0" r="0" b="2540"/>
            <wp:docPr id="6620837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C929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This type is common in custom engineering and graphic-design shapes.</w:t>
      </w:r>
    </w:p>
    <w:p w14:paraId="1E62F174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18036D48">
          <v:rect id="_x0000_i1032" style="width:0;height:1.5pt" o:hralign="center" o:hrstd="t" o:hr="t" fillcolor="#a0a0a0" stroked="f"/>
        </w:pict>
      </w:r>
    </w:p>
    <w:p w14:paraId="54D5B486" w14:textId="0D763FEB" w:rsidR="00D96288" w:rsidRDefault="001355B5" w:rsidP="00D96288">
      <w:pPr>
        <w:pStyle w:val="Heading3"/>
      </w:pPr>
      <w:r>
        <w:t>6</w:t>
      </w:r>
      <w:r w:rsidR="00D96288" w:rsidRPr="00D96288">
        <w:t>. Polygon–Circular–Freeform Closed Shapes</w:t>
      </w:r>
    </w:p>
    <w:p w14:paraId="0216E0EF" w14:textId="42BFDADC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7B5A2A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A complex closed shape can contain three different boundary types:</w:t>
      </w:r>
    </w:p>
    <w:p w14:paraId="083EBCCD" w14:textId="77777777" w:rsidR="00D96288" w:rsidRPr="00D96288" w:rsidRDefault="00D96288" w:rsidP="00D96288">
      <w:pPr>
        <w:numPr>
          <w:ilvl w:val="0"/>
          <w:numId w:val="6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Straight polygonal segments.</w:t>
      </w:r>
    </w:p>
    <w:p w14:paraId="69DDB925" w14:textId="77777777" w:rsidR="00D96288" w:rsidRPr="00D96288" w:rsidRDefault="00D96288" w:rsidP="00D96288">
      <w:pPr>
        <w:numPr>
          <w:ilvl w:val="0"/>
          <w:numId w:val="6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Circular arcs.</w:t>
      </w:r>
    </w:p>
    <w:p w14:paraId="7A14B4E0" w14:textId="77777777" w:rsidR="00D96288" w:rsidRPr="00D96288" w:rsidRDefault="00D96288" w:rsidP="00D96288">
      <w:pPr>
        <w:numPr>
          <w:ilvl w:val="0"/>
          <w:numId w:val="6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Freeform curves.</w:t>
      </w:r>
    </w:p>
    <w:p w14:paraId="076BFFEC" w14:textId="54445831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568418A7" wp14:editId="39A04358">
            <wp:extent cx="5173980" cy="3619500"/>
            <wp:effectExtent l="0" t="0" r="7620" b="0"/>
            <wp:docPr id="196888565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AEAA" w14:textId="6ADA8BBF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noProof/>
        </w:rPr>
        <w:drawing>
          <wp:inline distT="0" distB="0" distL="0" distR="0" wp14:anchorId="24B2B309" wp14:editId="7078F1A0">
            <wp:extent cx="5943600" cy="2820035"/>
            <wp:effectExtent l="0" t="0" r="0" b="0"/>
            <wp:docPr id="158393500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4D5D" w14:textId="7802C0B3" w:rsidR="00D96288" w:rsidRPr="00D96288" w:rsidRDefault="00D96288" w:rsidP="00A66326">
      <w:pPr>
        <w:rPr>
          <w:rFonts w:ascii="Roboto Mono" w:hAnsi="Roboto Mono"/>
          <w:rtl/>
          <w:lang w:bidi="ar-EG"/>
        </w:rPr>
      </w:pPr>
      <w:r w:rsidRPr="00D96288">
        <w:rPr>
          <w:rFonts w:ascii="Roboto Mono" w:hAnsi="Roboto Mono"/>
          <w:noProof/>
        </w:rPr>
        <w:lastRenderedPageBreak/>
        <w:drawing>
          <wp:inline distT="0" distB="0" distL="0" distR="0" wp14:anchorId="768B171D" wp14:editId="24EEE014">
            <wp:extent cx="5943600" cy="3699510"/>
            <wp:effectExtent l="0" t="0" r="0" b="0"/>
            <wp:docPr id="110772259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11C6C1BA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5102B23D">
          <v:rect id="_x0000_i1033" style="width:0;height:1.5pt" o:hralign="center" o:hrstd="t" o:hr="t" fillcolor="#a0a0a0" stroked="f"/>
        </w:pict>
      </w:r>
    </w:p>
    <w:p w14:paraId="1102C75A" w14:textId="77777777" w:rsidR="00D96288" w:rsidRDefault="00D96288" w:rsidP="00D96288">
      <w:pPr>
        <w:pStyle w:val="Heading2"/>
      </w:pPr>
      <w:r w:rsidRPr="00D96288">
        <w:t>Boundary Classification</w:t>
      </w:r>
    </w:p>
    <w:p w14:paraId="1AF5DE1E" w14:textId="6556ECC1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D7AE4" w14:textId="1088C390" w:rsidR="00D96288" w:rsidRPr="00D96288" w:rsidRDefault="00D96288" w:rsidP="005C2165">
      <w:p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The defining characteristic is a </w:t>
      </w:r>
      <w:r w:rsidRPr="00D96288">
        <w:rPr>
          <w:rFonts w:ascii="Roboto Mono" w:hAnsi="Roboto Mono"/>
          <w:b/>
          <w:bCs/>
        </w:rPr>
        <w:t>mixed boundary</w:t>
      </w:r>
      <w:r w:rsidRPr="00D96288">
        <w:rPr>
          <w:rFonts w:ascii="Roboto Mono" w:hAnsi="Roboto Mono"/>
        </w:rPr>
        <w:t>:</w:t>
      </w:r>
      <w:r w:rsidRPr="00D9628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∂R=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Curved Segments</m:t>
              </m:r>
            </m:e>
          </m:borderBox>
        </m:oMath>
      </m:oMathPara>
    </w:p>
    <w:p w14:paraId="10972933" w14:textId="6DA17341" w:rsidR="00D96288" w:rsidRPr="00D96288" w:rsidRDefault="00D96288" w:rsidP="00B117A7">
      <w:pPr>
        <w:rPr>
          <w:rFonts w:ascii="Roboto Mono" w:hAnsi="Roboto Mono"/>
        </w:rPr>
      </w:pPr>
      <w:r w:rsidRPr="00D96288">
        <w:rPr>
          <w:rFonts w:ascii="Roboto Mono" w:hAnsi="Roboto Mono"/>
        </w:rPr>
        <w:t>For example:</w:t>
      </w:r>
      <w:r w:rsidRPr="00D9628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Polygonal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Curves</m:t>
              </m:r>
            </m:e>
          </m:borderBox>
        </m:oMath>
      </m:oMathPara>
    </w:p>
    <w:p w14:paraId="12143943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exact combination depends on the shape.</w:t>
      </w:r>
    </w:p>
    <w:p w14:paraId="2CE56781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6F7CADFE">
          <v:rect id="_x0000_i1034" style="width:0;height:1.5pt" o:hralign="center" o:hrstd="t" o:hr="t" fillcolor="#a0a0a0" stroked="f"/>
        </w:pict>
      </w:r>
    </w:p>
    <w:p w14:paraId="77C0811F" w14:textId="77777777" w:rsidR="00D96288" w:rsidRDefault="00D96288" w:rsidP="00D96288">
      <w:pPr>
        <w:pStyle w:val="Heading2"/>
      </w:pPr>
      <w:r w:rsidRPr="00D96288">
        <w:t>Area</w:t>
      </w:r>
    </w:p>
    <w:p w14:paraId="33F37AB7" w14:textId="1EB798B2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68A7C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Because the shape is closed, it encloses a bounded region.</w:t>
      </w:r>
    </w:p>
    <w:p w14:paraId="1B7B177B" w14:textId="5180A8C6" w:rsidR="00D96288" w:rsidRPr="00D96288" w:rsidRDefault="00D96288" w:rsidP="00A14C05">
      <w:pPr>
        <w:rPr>
          <w:rFonts w:ascii="Roboto Mono" w:hAnsi="Roboto Mono"/>
        </w:rPr>
      </w:pPr>
      <w:r w:rsidRPr="00D96288">
        <w:rPr>
          <w:rFonts w:ascii="Roboto Mono" w:hAnsi="Roboto Mono"/>
        </w:rPr>
        <w:lastRenderedPageBreak/>
        <w:t>Its area can often be found by decomposition:</w:t>
      </w:r>
      <w:r w:rsidRPr="00D9628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added components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removed components</m:t>
                      </m:r>
                    </m:sub>
                  </m:sSub>
                </m:e>
              </m:nary>
            </m:e>
          </m:borderBox>
        </m:oMath>
      </m:oMathPara>
    </w:p>
    <w:p w14:paraId="47D40FFD" w14:textId="667C3C0C" w:rsidR="00D96288" w:rsidRPr="00D96288" w:rsidRDefault="00D96288" w:rsidP="000012FE">
      <w:pPr>
        <w:rPr>
          <w:rFonts w:ascii="Roboto Mono" w:hAnsi="Roboto Mono"/>
        </w:rPr>
      </w:pPr>
      <w:r w:rsidRPr="00D96288">
        <w:rPr>
          <w:rFonts w:ascii="Roboto Mono" w:hAnsi="Roboto Mono"/>
        </w:rPr>
        <w:t>For example, a rectangle with a semicircle attached:</w:t>
      </w:r>
      <w:r w:rsidRPr="00D96288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A=lw+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93AE91A" w14:textId="40541148" w:rsidR="00D96288" w:rsidRPr="00D96288" w:rsidRDefault="00D96288" w:rsidP="00F27FBD">
      <w:pPr>
        <w:rPr>
          <w:rFonts w:ascii="Roboto Mono" w:hAnsi="Roboto Mono"/>
        </w:rPr>
      </w:pPr>
      <w:r w:rsidRPr="00D96288">
        <w:rPr>
          <w:rFonts w:ascii="Roboto Mono" w:hAnsi="Roboto Mono"/>
        </w:rPr>
        <w:t>A rectangle with a circular hole:</w:t>
      </w:r>
      <w:r w:rsidRPr="00D96288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A=lw-π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0D4E1B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For an arbitrary freeform component, numerical integration or coordinate-based methods may be required.</w:t>
      </w:r>
    </w:p>
    <w:p w14:paraId="7D7A3C78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1D2BCF54">
          <v:rect id="_x0000_i1035" style="width:0;height:1.5pt" o:hralign="center" o:hrstd="t" o:hr="t" fillcolor="#a0a0a0" stroked="f"/>
        </w:pict>
      </w:r>
    </w:p>
    <w:p w14:paraId="556EBF8E" w14:textId="77777777" w:rsidR="00D96288" w:rsidRDefault="00D96288" w:rsidP="00D96288">
      <w:pPr>
        <w:pStyle w:val="Heading2"/>
      </w:pPr>
      <w:r w:rsidRPr="00D96288">
        <w:t>Perimeter</w:t>
      </w:r>
    </w:p>
    <w:p w14:paraId="341C048C" w14:textId="31E7396A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667F1" w14:textId="3E5E2B8D" w:rsidR="00D96288" w:rsidRPr="00D96288" w:rsidRDefault="00D96288" w:rsidP="001B186E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perimeter consists of both straight and curved boundary lengths: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straight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curved</m:t>
                      </m:r>
                    </m:sub>
                  </m:sSub>
                </m:e>
              </m:nary>
            </m:e>
          </m:borderBox>
        </m:oMath>
      </m:oMathPara>
    </w:p>
    <w:p w14:paraId="1BD845DC" w14:textId="6FF20253" w:rsidR="00D96288" w:rsidRPr="00D96288" w:rsidRDefault="00D96288" w:rsidP="001B186E">
      <w:pPr>
        <w:rPr>
          <w:rFonts w:ascii="Roboto Mono" w:hAnsi="Roboto Mono"/>
        </w:rPr>
      </w:pPr>
      <w:r w:rsidRPr="00D96288">
        <w:rPr>
          <w:rFonts w:ascii="Roboto Mono" w:hAnsi="Roboto Mono"/>
        </w:rPr>
        <w:t>For a circular arc:</w:t>
      </w:r>
      <w:r w:rsidRPr="00D96288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52FCD486" w14:textId="2C6E35FF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D96288">
        <w:rPr>
          <w:rFonts w:ascii="Roboto Mono" w:hAnsi="Roboto Mono"/>
        </w:rPr>
        <w:t xml:space="preserve"> is measured in radians.</w:t>
      </w:r>
    </w:p>
    <w:p w14:paraId="5806F7C1" w14:textId="11562EFC" w:rsidR="00D96288" w:rsidRPr="00D96288" w:rsidRDefault="00D96288" w:rsidP="002428D3">
      <w:pPr>
        <w:rPr>
          <w:rFonts w:ascii="Roboto Mono" w:hAnsi="Roboto Mono"/>
        </w:rPr>
      </w:pPr>
      <w:r w:rsidRPr="00D96288">
        <w:rPr>
          <w:rFonts w:ascii="Roboto Mono" w:hAnsi="Roboto Mono"/>
        </w:rPr>
        <w:t>For an arbitrary parametric curve: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1E5B7AE3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34BD8C47">
          <v:rect id="_x0000_i1036" style="width:0;height:1.5pt" o:hralign="center" o:hrstd="t" o:hr="t" fillcolor="#a0a0a0" stroked="f"/>
        </w:pict>
      </w:r>
    </w:p>
    <w:p w14:paraId="36860CCA" w14:textId="77777777" w:rsidR="00D96288" w:rsidRDefault="00D96288" w:rsidP="00D96288">
      <w:pPr>
        <w:pStyle w:val="Heading2"/>
      </w:pPr>
      <w:r w:rsidRPr="00D96288">
        <w:t>Closed Property</w:t>
      </w:r>
    </w:p>
    <w:p w14:paraId="3A76B426" w14:textId="76E9D5F1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BFFF2" w14:textId="33CD7710" w:rsidR="00D96288" w:rsidRPr="00D96288" w:rsidRDefault="00D96288" w:rsidP="00723C10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curve returns to its starting point: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19869D04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lastRenderedPageBreak/>
        <w:t xml:space="preserve">This distinguishes a </w:t>
      </w:r>
      <w:r w:rsidRPr="00D96288">
        <w:rPr>
          <w:rFonts w:ascii="Roboto Mono" w:hAnsi="Roboto Mono"/>
          <w:b/>
          <w:bCs/>
        </w:rPr>
        <w:t>closed mixed shape</w:t>
      </w:r>
      <w:r w:rsidRPr="00D96288">
        <w:rPr>
          <w:rFonts w:ascii="Roboto Mono" w:hAnsi="Roboto Mono"/>
        </w:rPr>
        <w:t xml:space="preserve"> from an </w:t>
      </w:r>
      <w:r w:rsidRPr="00D96288">
        <w:rPr>
          <w:rFonts w:ascii="Roboto Mono" w:hAnsi="Roboto Mono"/>
          <w:b/>
          <w:bCs/>
        </w:rPr>
        <w:t>open mixed curve</w:t>
      </w:r>
      <w:r w:rsidRPr="00D96288">
        <w:rPr>
          <w:rFonts w:ascii="Roboto Mono" w:hAnsi="Roboto Mono"/>
        </w:rPr>
        <w:t>.</w:t>
      </w:r>
    </w:p>
    <w:p w14:paraId="78BC138F" w14:textId="71D640CA" w:rsidR="00D96288" w:rsidRPr="00D96288" w:rsidRDefault="00D96288" w:rsidP="005978B7">
      <w:pPr>
        <w:rPr>
          <w:rFonts w:ascii="Roboto Mono" w:hAnsi="Roboto Mono"/>
        </w:rPr>
      </w:pPr>
      <w:r w:rsidRPr="00D96288">
        <w:rPr>
          <w:rFonts w:ascii="Roboto Mono" w:hAnsi="Roboto Mono"/>
        </w:rPr>
        <w:t>A closed mixed shape therefore has: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Exterior</m:t>
              </m:r>
            </m:e>
          </m:borderBox>
        </m:oMath>
      </m:oMathPara>
    </w:p>
    <w:p w14:paraId="624756A6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66BB5390">
          <v:rect id="_x0000_i1037" style="width:0;height:1.5pt" o:hralign="center" o:hrstd="t" o:hr="t" fillcolor="#a0a0a0" stroked="f"/>
        </w:pict>
      </w:r>
    </w:p>
    <w:p w14:paraId="65D40854" w14:textId="77777777" w:rsidR="00D96288" w:rsidRDefault="00D96288" w:rsidP="00D96288">
      <w:pPr>
        <w:pStyle w:val="Heading2"/>
      </w:pPr>
      <w:r w:rsidRPr="00D96288">
        <w:t>Closed Mixed vs. Closed Polygonal Shapes</w:t>
      </w:r>
    </w:p>
    <w:p w14:paraId="42D3E6DD" w14:textId="564C9482" w:rsidR="00D96288" w:rsidRDefault="00D96288" w:rsidP="00D962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6C52F" w14:textId="277DA968" w:rsidR="00BE0AF5" w:rsidRPr="00D96288" w:rsidRDefault="00BE0AF5" w:rsidP="00D96288">
      <w:r>
        <w:rPr>
          <w:noProof/>
        </w:rPr>
        <w:drawing>
          <wp:inline distT="0" distB="0" distL="0" distR="0" wp14:anchorId="0C5684F9" wp14:editId="45859025">
            <wp:extent cx="5943600" cy="2589530"/>
            <wp:effectExtent l="0" t="0" r="0" b="1270"/>
            <wp:docPr id="131931339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071"/>
        <w:gridCol w:w="3596"/>
      </w:tblGrid>
      <w:tr w:rsidR="00D96288" w:rsidRPr="00D96288" w14:paraId="320E7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592F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7A0B4F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Closed Mixed Shapes</w:t>
            </w:r>
          </w:p>
        </w:tc>
        <w:tc>
          <w:tcPr>
            <w:tcW w:w="0" w:type="auto"/>
            <w:vAlign w:val="center"/>
            <w:hideMark/>
          </w:tcPr>
          <w:p w14:paraId="7810A81E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Closed Polygonal Shapes</w:t>
            </w:r>
          </w:p>
        </w:tc>
      </w:tr>
      <w:tr w:rsidR="00D96288" w:rsidRPr="00D96288" w14:paraId="2349F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4F1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7E25518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E744D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20C81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A894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00692DA8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092B1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7707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5153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685AAB60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6D73FD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7AA4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AF47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7D673FA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031761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No</w:t>
            </w:r>
          </w:p>
        </w:tc>
      </w:tr>
      <w:tr w:rsidR="00D96288" w:rsidRPr="00D96288" w14:paraId="1412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27F1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28FFEB9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May have</w:t>
            </w:r>
          </w:p>
        </w:tc>
        <w:tc>
          <w:tcPr>
            <w:tcW w:w="0" w:type="auto"/>
            <w:vAlign w:val="center"/>
            <w:hideMark/>
          </w:tcPr>
          <w:p w14:paraId="292BE590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7B36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E70A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01462AB3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7BE0D41D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Straight</w:t>
            </w:r>
          </w:p>
        </w:tc>
      </w:tr>
      <w:tr w:rsidR="00D96288" w:rsidRPr="00D96288" w14:paraId="6BCAA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5FD3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2D7B0994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642B4A34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Triangle, square, pentagon</w:t>
            </w:r>
          </w:p>
        </w:tc>
      </w:tr>
    </w:tbl>
    <w:p w14:paraId="5939E512" w14:textId="77777777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pict w14:anchorId="3B819800">
          <v:rect id="_x0000_i1038" style="width:0;height:1.5pt" o:hralign="center" o:hrstd="t" o:hr="t" fillcolor="#a0a0a0" stroked="f"/>
        </w:pict>
      </w:r>
    </w:p>
    <w:p w14:paraId="1D15CC37" w14:textId="77777777" w:rsidR="00D96288" w:rsidRDefault="00D96288" w:rsidP="00D96288">
      <w:pPr>
        <w:pStyle w:val="Heading2"/>
      </w:pPr>
      <w:r w:rsidRPr="00D96288">
        <w:t>Closed Mixed vs. Closed Curved Shapes</w:t>
      </w:r>
    </w:p>
    <w:p w14:paraId="5E305F10" w14:textId="00BBC38E" w:rsidR="00D96288" w:rsidRDefault="00D96288" w:rsidP="00D962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F1B5A" w14:textId="040F1D58" w:rsidR="00B96342" w:rsidRPr="00D96288" w:rsidRDefault="00B96342" w:rsidP="00D96288">
      <w:r>
        <w:rPr>
          <w:noProof/>
        </w:rPr>
        <w:drawing>
          <wp:inline distT="0" distB="0" distL="0" distR="0" wp14:anchorId="3BE09358" wp14:editId="0C7DC485">
            <wp:extent cx="5943600" cy="2246630"/>
            <wp:effectExtent l="0" t="0" r="0" b="1270"/>
            <wp:docPr id="14799474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29"/>
        <w:gridCol w:w="3100"/>
      </w:tblGrid>
      <w:tr w:rsidR="00D96288" w:rsidRPr="00D96288" w14:paraId="334C8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82A4D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8BC163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Closed Mixed Shapes</w:t>
            </w:r>
          </w:p>
        </w:tc>
        <w:tc>
          <w:tcPr>
            <w:tcW w:w="0" w:type="auto"/>
            <w:vAlign w:val="center"/>
            <w:hideMark/>
          </w:tcPr>
          <w:p w14:paraId="1386BEA5" w14:textId="77777777" w:rsidR="00D96288" w:rsidRPr="00D96288" w:rsidRDefault="00D96288" w:rsidP="00D96288">
            <w:pPr>
              <w:rPr>
                <w:rFonts w:ascii="Roboto Mono" w:hAnsi="Roboto Mono"/>
                <w:b/>
                <w:bCs/>
              </w:rPr>
            </w:pPr>
            <w:r w:rsidRPr="00D96288">
              <w:rPr>
                <w:rFonts w:ascii="Roboto Mono" w:hAnsi="Roboto Mono"/>
                <w:b/>
                <w:bCs/>
              </w:rPr>
              <w:t>Closed Curved Shapes</w:t>
            </w:r>
          </w:p>
        </w:tc>
      </w:tr>
      <w:tr w:rsidR="00D96288" w:rsidRPr="00D96288" w14:paraId="7E13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4349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E42F54E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C96423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0C9E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8B2C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079FE1D7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A7BA31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7785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1F2B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52048E29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CE970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No requirement</w:t>
            </w:r>
          </w:p>
        </w:tc>
      </w:tr>
      <w:tr w:rsidR="00D96288" w:rsidRPr="00D96288" w14:paraId="00FFD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F317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6A9AB98E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CD749F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Yes</w:t>
            </w:r>
          </w:p>
        </w:tc>
      </w:tr>
      <w:tr w:rsidR="00D96288" w:rsidRPr="00D96288" w14:paraId="28BB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9364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4AAE5572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1D10CE02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Curved</w:t>
            </w:r>
          </w:p>
        </w:tc>
      </w:tr>
      <w:tr w:rsidR="00D96288" w:rsidRPr="00D96288" w14:paraId="300E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A430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D5AEC9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189F3DB2" w14:textId="77777777" w:rsidR="00D96288" w:rsidRPr="00D96288" w:rsidRDefault="00D96288" w:rsidP="00D96288">
            <w:pPr>
              <w:rPr>
                <w:rFonts w:ascii="Roboto Mono" w:hAnsi="Roboto Mono"/>
              </w:rPr>
            </w:pPr>
            <w:r w:rsidRPr="00D96288">
              <w:rPr>
                <w:rFonts w:ascii="Roboto Mono" w:hAnsi="Roboto Mono"/>
              </w:rPr>
              <w:t>Circle, ellipse, oval</w:t>
            </w:r>
          </w:p>
        </w:tc>
      </w:tr>
    </w:tbl>
    <w:p w14:paraId="2A3F0E0C" w14:textId="7B03743D" w:rsidR="00D96288" w:rsidRPr="00D96288" w:rsidRDefault="00D96288" w:rsidP="00C576D8">
      <w:pPr>
        <w:rPr>
          <w:rFonts w:ascii="Roboto Mono" w:hAnsi="Roboto Mono"/>
        </w:rPr>
      </w:pPr>
      <w:r w:rsidRPr="00D96288">
        <w:rPr>
          <w:rFonts w:ascii="Roboto Mono" w:hAnsi="Roboto Mono"/>
        </w:rPr>
        <w:t>The key distinction is: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+ Curved</m:t>
              </m:r>
            </m:e>
          </m:borderBox>
        </m:oMath>
      </m:oMathPara>
    </w:p>
    <w:p w14:paraId="43C3A627" w14:textId="10F7C11E" w:rsidR="00D96288" w:rsidRPr="00D96288" w:rsidRDefault="00D96288" w:rsidP="00C576D8">
      <w:pPr>
        <w:rPr>
          <w:rFonts w:ascii="Roboto Mono" w:hAnsi="Roboto Mono"/>
        </w:rPr>
      </w:pPr>
      <w:r w:rsidRPr="00D96288">
        <w:rPr>
          <w:rFonts w:ascii="Roboto Mono" w:hAnsi="Roboto Mono"/>
        </w:rPr>
        <w:t>while: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</m:e>
          </m:borderBox>
        </m:oMath>
      </m:oMathPara>
    </w:p>
    <w:p w14:paraId="2E2E6A64" w14:textId="47A153AE" w:rsidR="00D96288" w:rsidRPr="00D96288" w:rsidRDefault="00000000" w:rsidP="00D9628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5B105EC">
          <v:rect id="_x0000_i1039" style="width:0;height:1.5pt" o:hralign="center" o:hrstd="t" o:hr="t" fillcolor="#a0a0a0" stroked="f"/>
        </w:pict>
      </w:r>
    </w:p>
    <w:p w14:paraId="45B45D1D" w14:textId="77777777" w:rsidR="00D96288" w:rsidRDefault="00D96288" w:rsidP="00D96288">
      <w:pPr>
        <w:pStyle w:val="Heading2"/>
      </w:pPr>
      <w:r w:rsidRPr="00D96288">
        <w:t>Key Points</w:t>
      </w:r>
    </w:p>
    <w:p w14:paraId="6FDC4112" w14:textId="6FB93E95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1D26B" w14:textId="6D2D043A" w:rsidR="00D96288" w:rsidRPr="00D96288" w:rsidRDefault="00D96288" w:rsidP="00445357">
      <w:pPr>
        <w:rPr>
          <w:rFonts w:ascii="Roboto Mono" w:hAnsi="Roboto Mono"/>
        </w:rPr>
      </w:pPr>
      <w:r w:rsidRPr="00D96288">
        <w:rPr>
          <w:rFonts w:ascii="Roboto Mono" w:hAnsi="Roboto Mono"/>
        </w:rPr>
        <w:t xml:space="preserve">A </w:t>
      </w:r>
      <w:r w:rsidRPr="00D96288">
        <w:rPr>
          <w:rFonts w:ascii="Roboto Mono" w:hAnsi="Roboto Mono"/>
          <w:b/>
          <w:bCs/>
        </w:rPr>
        <w:t>Closed Mixed Shape</w:t>
      </w:r>
      <w:r w:rsidRPr="00D96288">
        <w:rPr>
          <w:rFonts w:ascii="Roboto Mono" w:hAnsi="Roboto Mono"/>
        </w:rPr>
        <w:t xml:space="preserve"> is:</w:t>
      </w:r>
      <w:r w:rsidRPr="00D962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</m:oMath>
      </m:oMathPara>
    </w:p>
    <w:p w14:paraId="20B239D3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</w:rPr>
        <w:t>It:</w:t>
      </w:r>
    </w:p>
    <w:p w14:paraId="70611D28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Has a continuous closed boundary.</w:t>
      </w:r>
    </w:p>
    <w:p w14:paraId="58A868A3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Contains both straight and curved portions.</w:t>
      </w:r>
    </w:p>
    <w:p w14:paraId="4FC31EA3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Encloses a bounded region.</w:t>
      </w:r>
    </w:p>
    <w:p w14:paraId="0B7B42DD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Has an interior and exterior.</w:t>
      </w:r>
    </w:p>
    <w:p w14:paraId="12C0BE21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Can contain polygonal, circular, organic, or freeform components.</w:t>
      </w:r>
    </w:p>
    <w:p w14:paraId="074AA10E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Can be regular in some components but irregular as a whole.</w:t>
      </w:r>
    </w:p>
    <w:p w14:paraId="551137E1" w14:textId="77777777" w:rsidR="00D96288" w:rsidRPr="00D96288" w:rsidRDefault="00D96288" w:rsidP="00D96288">
      <w:pPr>
        <w:numPr>
          <w:ilvl w:val="0"/>
          <w:numId w:val="9"/>
        </w:numPr>
        <w:rPr>
          <w:rFonts w:ascii="Roboto Mono" w:hAnsi="Roboto Mono"/>
        </w:rPr>
      </w:pPr>
      <w:r w:rsidRPr="00D96288">
        <w:rPr>
          <w:rFonts w:ascii="Roboto Mono" w:hAnsi="Roboto Mono"/>
        </w:rPr>
        <w:t>Can often be measured by decomposing it into simpler shapes.</w:t>
      </w:r>
    </w:p>
    <w:p w14:paraId="10998982" w14:textId="77777777" w:rsidR="00D96288" w:rsidRDefault="00D96288" w:rsidP="00D96288">
      <w:pPr>
        <w:pStyle w:val="Heading2"/>
      </w:pPr>
      <w:r w:rsidRPr="00D96288">
        <w:t>Conclusion</w:t>
      </w:r>
    </w:p>
    <w:p w14:paraId="06F9BFCF" w14:textId="364013E2" w:rsidR="00D96288" w:rsidRPr="00D96288" w:rsidRDefault="00D96288" w:rsidP="00D962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D00BD" w14:textId="77777777" w:rsidR="00D96288" w:rsidRPr="00D96288" w:rsidRDefault="00D96288" w:rsidP="00D96288">
      <w:pPr>
        <w:rPr>
          <w:rFonts w:ascii="Roboto Mono" w:hAnsi="Roboto Mono"/>
        </w:rPr>
      </w:pPr>
      <w:r w:rsidRPr="00D96288">
        <w:rPr>
          <w:rFonts w:ascii="Roboto Mono" w:hAnsi="Roboto Mono"/>
          <w:b/>
          <w:bCs/>
        </w:rPr>
        <w:t>Closed Mixed Shapes</w:t>
      </w:r>
      <w:r w:rsidRPr="00D96288">
        <w:rPr>
          <w:rFonts w:ascii="Roboto Mono" w:hAnsi="Roboto Mono"/>
        </w:rPr>
        <w:t xml:space="preserve"> are closed plane shapes that combine </w:t>
      </w:r>
      <w:r w:rsidRPr="00D96288">
        <w:rPr>
          <w:rFonts w:ascii="Roboto Mono" w:hAnsi="Roboto Mono"/>
          <w:b/>
          <w:bCs/>
        </w:rPr>
        <w:t>straight and curved boundary elements</w:t>
      </w:r>
      <w:r w:rsidRPr="00D96288">
        <w:rPr>
          <w:rFonts w:ascii="Roboto Mono" w:hAnsi="Roboto Mono"/>
        </w:rPr>
        <w:t xml:space="preserve">. They form a useful category between </w:t>
      </w:r>
      <w:r w:rsidRPr="00D96288">
        <w:rPr>
          <w:rFonts w:ascii="Roboto Mono" w:hAnsi="Roboto Mono"/>
          <w:b/>
          <w:bCs/>
        </w:rPr>
        <w:t>Closed Polygonal Shapes</w:t>
      </w:r>
      <w:r w:rsidRPr="00D96288">
        <w:rPr>
          <w:rFonts w:ascii="Roboto Mono" w:hAnsi="Roboto Mono"/>
        </w:rPr>
        <w:t xml:space="preserve"> and </w:t>
      </w:r>
      <w:r w:rsidRPr="00D96288">
        <w:rPr>
          <w:rFonts w:ascii="Roboto Mono" w:hAnsi="Roboto Mono"/>
          <w:b/>
          <w:bCs/>
        </w:rPr>
        <w:t>Closed Curved Shapes</w:t>
      </w:r>
      <w:r w:rsidRPr="00D96288">
        <w:rPr>
          <w:rFonts w:ascii="Roboto Mono" w:hAnsi="Roboto Mono"/>
        </w:rPr>
        <w:t xml:space="preserve">. Examples include </w:t>
      </w:r>
      <w:r w:rsidRPr="00D96288">
        <w:rPr>
          <w:rFonts w:ascii="Roboto Mono" w:hAnsi="Roboto Mono"/>
          <w:b/>
          <w:bCs/>
        </w:rPr>
        <w:t>rectangle–circular, triangle–circular, polygon–organic, polygon–freeform, circular–organic, and circular–freeform shapes</w:t>
      </w:r>
      <w:r w:rsidRPr="00D96288">
        <w:rPr>
          <w:rFonts w:ascii="Roboto Mono" w:hAnsi="Roboto Mono"/>
        </w:rPr>
        <w:t>. Their area and perimeter are generally determined by separating the shape into simpler components and combining the corresponding measurements.</w:t>
      </w:r>
    </w:p>
    <w:p w14:paraId="24266579" w14:textId="77777777" w:rsidR="00D96288" w:rsidRPr="00D96288" w:rsidRDefault="00D96288" w:rsidP="00D96288">
      <w:pPr>
        <w:rPr>
          <w:rFonts w:ascii="Roboto Mono" w:hAnsi="Roboto Mono"/>
        </w:rPr>
      </w:pPr>
    </w:p>
    <w:sectPr w:rsidR="00D96288" w:rsidRPr="00D96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03"/>
    <w:multiLevelType w:val="multilevel"/>
    <w:tmpl w:val="FF4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5117"/>
    <w:multiLevelType w:val="multilevel"/>
    <w:tmpl w:val="3A7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4C0E"/>
    <w:multiLevelType w:val="multilevel"/>
    <w:tmpl w:val="12D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53E8"/>
    <w:multiLevelType w:val="multilevel"/>
    <w:tmpl w:val="76A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1ABC"/>
    <w:multiLevelType w:val="multilevel"/>
    <w:tmpl w:val="911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85FC9"/>
    <w:multiLevelType w:val="multilevel"/>
    <w:tmpl w:val="F3C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1697D"/>
    <w:multiLevelType w:val="multilevel"/>
    <w:tmpl w:val="596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91599"/>
    <w:multiLevelType w:val="multilevel"/>
    <w:tmpl w:val="846A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E2682"/>
    <w:multiLevelType w:val="multilevel"/>
    <w:tmpl w:val="0AC4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14990">
    <w:abstractNumId w:val="5"/>
  </w:num>
  <w:num w:numId="2" w16cid:durableId="512570270">
    <w:abstractNumId w:val="2"/>
  </w:num>
  <w:num w:numId="3" w16cid:durableId="499738894">
    <w:abstractNumId w:val="6"/>
  </w:num>
  <w:num w:numId="4" w16cid:durableId="1982418506">
    <w:abstractNumId w:val="3"/>
  </w:num>
  <w:num w:numId="5" w16cid:durableId="1822233681">
    <w:abstractNumId w:val="4"/>
  </w:num>
  <w:num w:numId="6" w16cid:durableId="2089186152">
    <w:abstractNumId w:val="0"/>
  </w:num>
  <w:num w:numId="7" w16cid:durableId="1813211409">
    <w:abstractNumId w:val="8"/>
  </w:num>
  <w:num w:numId="8" w16cid:durableId="878660422">
    <w:abstractNumId w:val="7"/>
  </w:num>
  <w:num w:numId="9" w16cid:durableId="1232620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40"/>
    <w:rsid w:val="000012FE"/>
    <w:rsid w:val="00040040"/>
    <w:rsid w:val="001355B5"/>
    <w:rsid w:val="001B186E"/>
    <w:rsid w:val="002428D3"/>
    <w:rsid w:val="002D1F4F"/>
    <w:rsid w:val="00445357"/>
    <w:rsid w:val="00551EED"/>
    <w:rsid w:val="005978B7"/>
    <w:rsid w:val="005C2165"/>
    <w:rsid w:val="006F2D77"/>
    <w:rsid w:val="00711B4D"/>
    <w:rsid w:val="00723C10"/>
    <w:rsid w:val="00747B4A"/>
    <w:rsid w:val="008766BD"/>
    <w:rsid w:val="008952B3"/>
    <w:rsid w:val="00A14C05"/>
    <w:rsid w:val="00A66326"/>
    <w:rsid w:val="00A70480"/>
    <w:rsid w:val="00B117A7"/>
    <w:rsid w:val="00B96342"/>
    <w:rsid w:val="00BE0AF5"/>
    <w:rsid w:val="00C47180"/>
    <w:rsid w:val="00C576D8"/>
    <w:rsid w:val="00C95E99"/>
    <w:rsid w:val="00D96288"/>
    <w:rsid w:val="00E233F2"/>
    <w:rsid w:val="00F2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D0B8"/>
  <w15:chartTrackingRefBased/>
  <w15:docId w15:val="{C837FF25-0ADE-47E3-B170-AFF1ED04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2026-08-13T04:15:00Z</dcterms:created>
  <dcterms:modified xsi:type="dcterms:W3CDTF">2026-08-14T03:29:00Z</dcterms:modified>
</cp:coreProperties>
</file>