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43E8" w14:textId="15CFB30B" w:rsidR="00A70480" w:rsidRDefault="00131164" w:rsidP="00131164">
      <w:pPr>
        <w:pStyle w:val="Heading1"/>
      </w:pPr>
      <w:r w:rsidRPr="00131164">
        <w:t>Open Two-Segment Polygonal Shape</w:t>
      </w:r>
    </w:p>
    <w:p w14:paraId="498134EB" w14:textId="353975A5" w:rsidR="00AB25C9" w:rsidRPr="00AB25C9" w:rsidRDefault="00AB25C9" w:rsidP="00AB25C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7F1FC" w14:textId="67FFE709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drawing>
          <wp:inline distT="0" distB="0" distL="0" distR="0" wp14:anchorId="1F59E385" wp14:editId="0BFF9B92">
            <wp:extent cx="5943600" cy="5943600"/>
            <wp:effectExtent l="0" t="0" r="0" b="0"/>
            <wp:docPr id="906142212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5B51" w14:textId="682B754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567A36FD" wp14:editId="44D6313B">
            <wp:extent cx="5943600" cy="6508115"/>
            <wp:effectExtent l="0" t="0" r="0" b="6985"/>
            <wp:docPr id="76424989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F530" w14:textId="51C24FD6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299C614D" wp14:editId="15273B70">
            <wp:extent cx="5943600" cy="3140710"/>
            <wp:effectExtent l="0" t="0" r="0" b="2540"/>
            <wp:docPr id="171768893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0634" w14:textId="77777777" w:rsidR="00AB25C9" w:rsidRDefault="00AB25C9" w:rsidP="00AB25C9">
      <w:pPr>
        <w:pStyle w:val="Heading2"/>
      </w:pPr>
      <w:r w:rsidRPr="00AB25C9">
        <w:t>Definition</w:t>
      </w:r>
    </w:p>
    <w:p w14:paraId="1E2A22C8" w14:textId="51851950" w:rsidR="00AB25C9" w:rsidRPr="00AB25C9" w:rsidRDefault="00AB25C9" w:rsidP="00AB25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8706F" w14:textId="54999D6F" w:rsidR="00AB25C9" w:rsidRPr="00AB25C9" w:rsidRDefault="00AB25C9" w:rsidP="008448F3">
      <w:p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An </w:t>
      </w:r>
      <w:r w:rsidRPr="00AB25C9">
        <w:rPr>
          <w:rFonts w:ascii="Roboto Mono" w:hAnsi="Roboto Mono"/>
          <w:b/>
          <w:bCs/>
        </w:rPr>
        <w:t>Open Two-Segment Polygonal Shape</w:t>
      </w:r>
      <w:r w:rsidRPr="00AB25C9">
        <w:rPr>
          <w:rFonts w:ascii="Roboto Mono" w:hAnsi="Roboto Mono"/>
        </w:rPr>
        <w:t xml:space="preserve"> is an </w:t>
      </w:r>
      <w:r w:rsidRPr="00AB25C9">
        <w:rPr>
          <w:rFonts w:ascii="Roboto Mono" w:hAnsi="Roboto Mono"/>
          <w:b/>
          <w:bCs/>
        </w:rPr>
        <w:t>open geometric figure formed by exactly two straight line segments connected at a common endpoint</w:t>
      </w:r>
      <w:r w:rsidRPr="00AB25C9">
        <w:rPr>
          <w:rFonts w:ascii="Roboto Mono" w:hAnsi="Roboto Mono"/>
        </w:rPr>
        <w:t>.</w:t>
      </w:r>
      <w:r w:rsidRPr="00AB25C9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Open Two-Segment Polygonal Shape</m:t>
              </m:r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 Straight Segments</m:t>
              </m:r>
              <m:r>
                <w:rPr>
                  <w:rFonts w:ascii="Cambria Math" w:hAnsi="Cambria Math"/>
                  <w:sz w:val="20"/>
                  <w:szCs w:val="20"/>
                </w:rPr>
                <m:t>+1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 Common Vertex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Open Boundary</m:t>
              </m:r>
            </m:e>
          </m:borderBox>
        </m:oMath>
      </m:oMathPara>
    </w:p>
    <w:p w14:paraId="5F5E2AAA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It does </w:t>
      </w:r>
      <w:r w:rsidRPr="00AB25C9">
        <w:rPr>
          <w:rFonts w:ascii="Roboto Mono" w:hAnsi="Roboto Mono"/>
          <w:b/>
          <w:bCs/>
        </w:rPr>
        <w:t>not</w:t>
      </w:r>
      <w:r w:rsidRPr="00AB25C9">
        <w:rPr>
          <w:rFonts w:ascii="Roboto Mono" w:hAnsi="Roboto Mono"/>
        </w:rPr>
        <w:t xml:space="preserve"> enclose a region because its endpoints do not connect.</w:t>
      </w:r>
    </w:p>
    <w:p w14:paraId="3A979B84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6F4D9532">
          <v:rect id="_x0000_i1245" style="width:0;height:1.5pt" o:hralign="center" o:hrstd="t" o:hr="t" fillcolor="#a0a0a0" stroked="f"/>
        </w:pict>
      </w:r>
    </w:p>
    <w:p w14:paraId="6535F609" w14:textId="77777777" w:rsidR="00AB25C9" w:rsidRDefault="00AB25C9" w:rsidP="00AB25C9">
      <w:pPr>
        <w:pStyle w:val="Heading2"/>
      </w:pPr>
      <w:r w:rsidRPr="00AB25C9">
        <w:t>Characteristics</w:t>
      </w:r>
    </w:p>
    <w:p w14:paraId="7C7BA9D3" w14:textId="2F2F1158" w:rsidR="00AB25C9" w:rsidRPr="00AB25C9" w:rsidRDefault="00AB25C9" w:rsidP="00AB25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2CA45D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>An Open Two-Segment Polygonal Shape:</w:t>
      </w:r>
    </w:p>
    <w:p w14:paraId="65AA6F9B" w14:textId="77777777" w:rsidR="00AB25C9" w:rsidRPr="00AB25C9" w:rsidRDefault="00AB25C9" w:rsidP="00AB25C9">
      <w:pPr>
        <w:numPr>
          <w:ilvl w:val="0"/>
          <w:numId w:val="14"/>
        </w:num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Has exactly </w:t>
      </w:r>
      <w:r w:rsidRPr="00AB25C9">
        <w:rPr>
          <w:rFonts w:ascii="Roboto Mono" w:hAnsi="Roboto Mono"/>
          <w:b/>
          <w:bCs/>
        </w:rPr>
        <w:t>2 straight line segments</w:t>
      </w:r>
      <w:r w:rsidRPr="00AB25C9">
        <w:rPr>
          <w:rFonts w:ascii="Roboto Mono" w:hAnsi="Roboto Mono"/>
        </w:rPr>
        <w:t>.</w:t>
      </w:r>
    </w:p>
    <w:p w14:paraId="568875C2" w14:textId="77777777" w:rsidR="00AB25C9" w:rsidRPr="00AB25C9" w:rsidRDefault="00AB25C9" w:rsidP="00AB25C9">
      <w:pPr>
        <w:numPr>
          <w:ilvl w:val="0"/>
          <w:numId w:val="14"/>
        </w:num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Has </w:t>
      </w:r>
      <w:r w:rsidRPr="00AB25C9">
        <w:rPr>
          <w:rFonts w:ascii="Roboto Mono" w:hAnsi="Roboto Mono"/>
          <w:b/>
          <w:bCs/>
        </w:rPr>
        <w:t>1 shared endpoint</w:t>
      </w:r>
      <w:r w:rsidRPr="00AB25C9">
        <w:rPr>
          <w:rFonts w:ascii="Roboto Mono" w:hAnsi="Roboto Mono"/>
        </w:rPr>
        <w:t>, forming a vertex.</w:t>
      </w:r>
    </w:p>
    <w:p w14:paraId="4C1A7542" w14:textId="77777777" w:rsidR="00AB25C9" w:rsidRPr="00AB25C9" w:rsidRDefault="00AB25C9" w:rsidP="00AB25C9">
      <w:pPr>
        <w:numPr>
          <w:ilvl w:val="0"/>
          <w:numId w:val="14"/>
        </w:num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Has </w:t>
      </w:r>
      <w:r w:rsidRPr="00AB25C9">
        <w:rPr>
          <w:rFonts w:ascii="Roboto Mono" w:hAnsi="Roboto Mono"/>
          <w:b/>
          <w:bCs/>
        </w:rPr>
        <w:t>2 unconnected endpoints</w:t>
      </w:r>
      <w:r w:rsidRPr="00AB25C9">
        <w:rPr>
          <w:rFonts w:ascii="Roboto Mono" w:hAnsi="Roboto Mono"/>
        </w:rPr>
        <w:t>.</w:t>
      </w:r>
    </w:p>
    <w:p w14:paraId="2E114064" w14:textId="77777777" w:rsidR="00AB25C9" w:rsidRPr="00AB25C9" w:rsidRDefault="00AB25C9" w:rsidP="00AB25C9">
      <w:pPr>
        <w:numPr>
          <w:ilvl w:val="0"/>
          <w:numId w:val="14"/>
        </w:num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Is </w:t>
      </w:r>
      <w:r w:rsidRPr="00AB25C9">
        <w:rPr>
          <w:rFonts w:ascii="Roboto Mono" w:hAnsi="Roboto Mono"/>
          <w:b/>
          <w:bCs/>
        </w:rPr>
        <w:t>open</w:t>
      </w:r>
      <w:r w:rsidRPr="00AB25C9">
        <w:rPr>
          <w:rFonts w:ascii="Roboto Mono" w:hAnsi="Roboto Mono"/>
        </w:rPr>
        <w:t>.</w:t>
      </w:r>
    </w:p>
    <w:p w14:paraId="66E006E1" w14:textId="77777777" w:rsidR="00AB25C9" w:rsidRPr="00AB25C9" w:rsidRDefault="00AB25C9" w:rsidP="00AB25C9">
      <w:pPr>
        <w:numPr>
          <w:ilvl w:val="0"/>
          <w:numId w:val="14"/>
        </w:num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t>Does not enclose an area.</w:t>
      </w:r>
    </w:p>
    <w:p w14:paraId="3B74DBAD" w14:textId="77777777" w:rsidR="00AB25C9" w:rsidRPr="00AB25C9" w:rsidRDefault="00AB25C9" w:rsidP="00AB25C9">
      <w:pPr>
        <w:numPr>
          <w:ilvl w:val="0"/>
          <w:numId w:val="14"/>
        </w:numPr>
        <w:rPr>
          <w:rFonts w:ascii="Roboto Mono" w:hAnsi="Roboto Mono"/>
        </w:rPr>
      </w:pPr>
      <w:r w:rsidRPr="00AB25C9">
        <w:rPr>
          <w:rFonts w:ascii="Roboto Mono" w:hAnsi="Roboto Mono"/>
        </w:rPr>
        <w:t>Has a polygonal/straight-line boundary.</w:t>
      </w:r>
    </w:p>
    <w:p w14:paraId="0D1C51F2" w14:textId="77777777" w:rsidR="00AB25C9" w:rsidRPr="00AB25C9" w:rsidRDefault="00AB25C9" w:rsidP="00AB25C9">
      <w:pPr>
        <w:numPr>
          <w:ilvl w:val="0"/>
          <w:numId w:val="14"/>
        </w:numPr>
        <w:rPr>
          <w:rFonts w:ascii="Roboto Mono" w:hAnsi="Roboto Mono"/>
        </w:rPr>
      </w:pPr>
      <w:r w:rsidRPr="00AB25C9">
        <w:rPr>
          <w:rFonts w:ascii="Roboto Mono" w:hAnsi="Roboto Mono"/>
        </w:rPr>
        <w:t>Can form different angles at the common vertex.</w:t>
      </w:r>
    </w:p>
    <w:p w14:paraId="12805914" w14:textId="77777777" w:rsidR="00AB25C9" w:rsidRPr="00AB25C9" w:rsidRDefault="00AB25C9" w:rsidP="00AB25C9">
      <w:pPr>
        <w:numPr>
          <w:ilvl w:val="0"/>
          <w:numId w:val="14"/>
        </w:numPr>
        <w:rPr>
          <w:rFonts w:ascii="Roboto Mono" w:hAnsi="Roboto Mono"/>
        </w:rPr>
      </w:pPr>
      <w:r w:rsidRPr="00AB25C9">
        <w:rPr>
          <w:rFonts w:ascii="Roboto Mono" w:hAnsi="Roboto Mono"/>
        </w:rPr>
        <w:t>Can be straight, bent, acute, right, or obtuse depending on the angle.</w:t>
      </w:r>
    </w:p>
    <w:p w14:paraId="60E61587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0E619149">
          <v:rect id="_x0000_i1246" style="width:0;height:1.5pt" o:hralign="center" o:hrstd="t" o:hr="t" fillcolor="#a0a0a0" stroked="f"/>
        </w:pict>
      </w:r>
    </w:p>
    <w:p w14:paraId="75D4BDE5" w14:textId="77777777" w:rsidR="00AB25C9" w:rsidRPr="00AB25C9" w:rsidRDefault="00AB25C9" w:rsidP="00AB25C9">
      <w:pPr>
        <w:pStyle w:val="Heading2"/>
      </w:pPr>
      <w:r w:rsidRPr="00AB25C9">
        <w:t>Types</w:t>
      </w:r>
    </w:p>
    <w:p w14:paraId="7D8602EF" w14:textId="77777777" w:rsidR="00AB25C9" w:rsidRDefault="00AB25C9" w:rsidP="00AB25C9">
      <w:pPr>
        <w:pStyle w:val="Heading3"/>
      </w:pPr>
      <w:r w:rsidRPr="00AB25C9">
        <w:t>1. Open V-Shaped Two-Segment Shape</w:t>
      </w:r>
    </w:p>
    <w:p w14:paraId="12E72AFD" w14:textId="5105A38C" w:rsidR="00AB25C9" w:rsidRPr="00AB25C9" w:rsidRDefault="00AB25C9" w:rsidP="00AB25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2B77B3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>Two segments meet at a vertex and form a visible V-like shape.</w:t>
      </w:r>
    </w:p>
    <w:p w14:paraId="339BBEA8" w14:textId="3D55A553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500F4335" wp14:editId="0D70D986">
            <wp:extent cx="5943600" cy="5038725"/>
            <wp:effectExtent l="0" t="0" r="0" b="9525"/>
            <wp:docPr id="208182308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0872" w14:textId="786DEBD0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7492301A" wp14:editId="229CE79B">
            <wp:extent cx="5943600" cy="6364605"/>
            <wp:effectExtent l="0" t="0" r="0" b="0"/>
            <wp:docPr id="159939739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0050" w14:textId="0C3E3626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274C4C35" wp14:editId="4BEE6F0E">
            <wp:extent cx="5943600" cy="2924810"/>
            <wp:effectExtent l="0" t="0" r="0" b="8890"/>
            <wp:docPr id="21039873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E37E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>The two segments are not connected at their outer endpoints.</w:t>
      </w:r>
    </w:p>
    <w:p w14:paraId="7A1B17DC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35146359">
          <v:rect id="_x0000_i1250" style="width:0;height:1.5pt" o:hralign="center" o:hrstd="t" o:hr="t" fillcolor="#a0a0a0" stroked="f"/>
        </w:pict>
      </w:r>
    </w:p>
    <w:p w14:paraId="7C6F50DF" w14:textId="77777777" w:rsidR="00AB25C9" w:rsidRDefault="00AB25C9" w:rsidP="00AB25C9">
      <w:pPr>
        <w:pStyle w:val="Heading3"/>
      </w:pPr>
      <w:r w:rsidRPr="00AB25C9">
        <w:t>2. Open L-Shaped Two-Segment Shape</w:t>
      </w:r>
    </w:p>
    <w:p w14:paraId="0FF82EA7" w14:textId="3F22796F" w:rsidR="00AB25C9" w:rsidRPr="00AB25C9" w:rsidRDefault="00AB25C9" w:rsidP="00AB25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7E8840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>Two perpendicular segments meet at a (90^\circ) angle.</w:t>
      </w:r>
    </w:p>
    <w:p w14:paraId="723DE839" w14:textId="22AE4828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6A341BDB" wp14:editId="22EABF01">
            <wp:extent cx="5943600" cy="5943600"/>
            <wp:effectExtent l="0" t="0" r="0" b="0"/>
            <wp:docPr id="756238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BEE7" w14:textId="1EE50906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6C1D882F" wp14:editId="2D2927B5">
            <wp:extent cx="5943600" cy="5814695"/>
            <wp:effectExtent l="0" t="0" r="0" b="0"/>
            <wp:docPr id="141656262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BA01" w14:textId="28356B8A" w:rsidR="00AB25C9" w:rsidRPr="00AB25C9" w:rsidRDefault="00AB25C9" w:rsidP="00F76934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43FE54EE" wp14:editId="41660277">
            <wp:extent cx="3093720" cy="3345180"/>
            <wp:effectExtent l="0" t="0" r="0" b="7620"/>
            <wp:docPr id="25300679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25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874BC03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0F0D10FF">
          <v:rect id="_x0000_i1254" style="width:0;height:1.5pt" o:hralign="center" o:hrstd="t" o:hr="t" fillcolor="#a0a0a0" stroked="f"/>
        </w:pict>
      </w:r>
    </w:p>
    <w:p w14:paraId="115D9E7A" w14:textId="77777777" w:rsidR="00AB25C9" w:rsidRDefault="00AB25C9" w:rsidP="00AB25C9">
      <w:pPr>
        <w:pStyle w:val="Heading3"/>
      </w:pPr>
      <w:r w:rsidRPr="00AB25C9">
        <w:t>3. Open Acute Two-Segment Shape</w:t>
      </w:r>
    </w:p>
    <w:p w14:paraId="2DB60B93" w14:textId="3BE6D65A" w:rsidR="00AB25C9" w:rsidRPr="00AB25C9" w:rsidRDefault="00AB25C9" w:rsidP="00AB25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25F1A7" w14:textId="601C5A82" w:rsidR="00AB25C9" w:rsidRPr="00AB25C9" w:rsidRDefault="00AB25C9" w:rsidP="00F76934">
      <w:pPr>
        <w:rPr>
          <w:rFonts w:ascii="Roboto Mono" w:hAnsi="Roboto Mono"/>
        </w:rPr>
      </w:pPr>
      <w:r w:rsidRPr="00AB25C9">
        <w:rPr>
          <w:rFonts w:ascii="Roboto Mono" w:hAnsi="Roboto Mono"/>
        </w:rPr>
        <w:t>The two segments meet at an acute angle.</w:t>
      </w:r>
      <w:r w:rsidRPr="00AB25C9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4B45740" w14:textId="165AA75B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0351B4A6" wp14:editId="668BA58B">
            <wp:extent cx="5943600" cy="5038725"/>
            <wp:effectExtent l="0" t="0" r="0" b="9525"/>
            <wp:docPr id="196462994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2C4F" w14:textId="00C02F1A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708BE5A5" wp14:editId="2CACEB00">
            <wp:extent cx="5943600" cy="4351020"/>
            <wp:effectExtent l="0" t="0" r="0" b="0"/>
            <wp:docPr id="160102848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A87D" w14:textId="2726080A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41F5E4A1" wp14:editId="752BAA02">
            <wp:extent cx="5943600" cy="6364605"/>
            <wp:effectExtent l="0" t="0" r="0" b="0"/>
            <wp:docPr id="96229990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C2CA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1150BE72">
          <v:rect id="_x0000_i1258" style="width:0;height:1.5pt" o:hralign="center" o:hrstd="t" o:hr="t" fillcolor="#a0a0a0" stroked="f"/>
        </w:pict>
      </w:r>
    </w:p>
    <w:p w14:paraId="5E9D9121" w14:textId="77777777" w:rsidR="00AB25C9" w:rsidRDefault="00AB25C9" w:rsidP="00AB25C9">
      <w:pPr>
        <w:pStyle w:val="Heading3"/>
      </w:pPr>
      <w:r w:rsidRPr="00AB25C9">
        <w:t>4. Open Obtuse Two-Segment Shape</w:t>
      </w:r>
    </w:p>
    <w:p w14:paraId="3CD0E962" w14:textId="35961843" w:rsidR="00AB25C9" w:rsidRPr="00AB25C9" w:rsidRDefault="00AB25C9" w:rsidP="00AB25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83436F" w14:textId="0BB80858" w:rsidR="00AB25C9" w:rsidRPr="00AB25C9" w:rsidRDefault="00AB25C9" w:rsidP="00F76934">
      <w:pPr>
        <w:rPr>
          <w:rFonts w:ascii="Roboto Mono" w:hAnsi="Roboto Mono"/>
        </w:rPr>
      </w:pPr>
      <w:r w:rsidRPr="00AB25C9">
        <w:rPr>
          <w:rFonts w:ascii="Roboto Mono" w:hAnsi="Roboto Mono"/>
        </w:rPr>
        <w:t>The two segments meet at an obtuse angle.</w:t>
      </w:r>
      <w:r w:rsidRPr="00AB25C9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BEEBD0" w14:textId="722E6629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61A6D99A" wp14:editId="23C25B1E">
            <wp:extent cx="5943600" cy="3905250"/>
            <wp:effectExtent l="0" t="0" r="0" b="0"/>
            <wp:docPr id="97732576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97962" w14:textId="0C924B7D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58F6E001" wp14:editId="1F29403E">
            <wp:extent cx="5943600" cy="6364605"/>
            <wp:effectExtent l="0" t="0" r="0" b="0"/>
            <wp:docPr id="180425305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70E1" w14:textId="3905C2CB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11FC7842" wp14:editId="7FA6B1F3">
            <wp:extent cx="5943600" cy="3122295"/>
            <wp:effectExtent l="0" t="0" r="0" b="1905"/>
            <wp:docPr id="55870928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3E22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1D9E330D">
          <v:rect id="_x0000_i1262" style="width:0;height:1.5pt" o:hralign="center" o:hrstd="t" o:hr="t" fillcolor="#a0a0a0" stroked="f"/>
        </w:pict>
      </w:r>
    </w:p>
    <w:p w14:paraId="52096263" w14:textId="77777777" w:rsidR="00AB25C9" w:rsidRDefault="00AB25C9" w:rsidP="007A0CBE">
      <w:pPr>
        <w:pStyle w:val="Heading3"/>
      </w:pPr>
      <w:r w:rsidRPr="00AB25C9">
        <w:t>5. Open Straight Two-Segment Shape</w:t>
      </w:r>
    </w:p>
    <w:p w14:paraId="1EDC9437" w14:textId="0F2ECE8F" w:rsidR="007A0CBE" w:rsidRPr="007A0CBE" w:rsidRDefault="007A0CBE" w:rsidP="007A0C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0471B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>The two segments are collinear and point in opposite directions from their common endpoint.</w:t>
      </w:r>
    </w:p>
    <w:p w14:paraId="0484BA2B" w14:textId="2399BDB9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5919409B" wp14:editId="5C4D7BF8">
            <wp:extent cx="3322320" cy="3459480"/>
            <wp:effectExtent l="0" t="0" r="0" b="7620"/>
            <wp:docPr id="18960938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65554" w14:textId="6BA6875E" w:rsidR="00AB25C9" w:rsidRPr="00AB25C9" w:rsidRDefault="00AB25C9" w:rsidP="00B742E1">
      <w:pPr>
        <w:rPr>
          <w:rFonts w:ascii="Roboto Mono" w:hAnsi="Roboto Mono"/>
        </w:rPr>
      </w:pPr>
      <w:r w:rsidRPr="00AB25C9">
        <w:rPr>
          <w:rFonts w:ascii="Roboto Mono" w:hAnsi="Roboto Mono"/>
        </w:rPr>
        <w:drawing>
          <wp:inline distT="0" distB="0" distL="0" distR="0" wp14:anchorId="38D04DB4" wp14:editId="2DA704B0">
            <wp:extent cx="4876800" cy="3360420"/>
            <wp:effectExtent l="0" t="0" r="0" b="0"/>
            <wp:docPr id="196120144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25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A742899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>Although it contains two segments, visually it forms one straight path.</w:t>
      </w:r>
    </w:p>
    <w:p w14:paraId="75462815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2A41D29A">
          <v:rect id="_x0000_i1265" style="width:0;height:1.5pt" o:hralign="center" o:hrstd="t" o:hr="t" fillcolor="#a0a0a0" stroked="f"/>
        </w:pict>
      </w:r>
    </w:p>
    <w:p w14:paraId="1F7C97CE" w14:textId="77777777" w:rsidR="00AB25C9" w:rsidRDefault="00AB25C9" w:rsidP="007A0CBE">
      <w:pPr>
        <w:pStyle w:val="Heading3"/>
      </w:pPr>
      <w:r w:rsidRPr="00AB25C9">
        <w:lastRenderedPageBreak/>
        <w:t>6. Unequal Open Two-Segment Shape</w:t>
      </w:r>
    </w:p>
    <w:p w14:paraId="44D5B5E2" w14:textId="55AF8A8C" w:rsidR="007A0CBE" w:rsidRPr="007A0CBE" w:rsidRDefault="007A0CBE" w:rsidP="007A0C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87C27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>The two segments have different lengths.</w:t>
      </w:r>
    </w:p>
    <w:p w14:paraId="511F8E21" w14:textId="7731E0E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drawing>
          <wp:inline distT="0" distB="0" distL="0" distR="0" wp14:anchorId="3A391A1D" wp14:editId="67E27F13">
            <wp:extent cx="5943600" cy="3623310"/>
            <wp:effectExtent l="0" t="0" r="0" b="0"/>
            <wp:docPr id="160190918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570A" w14:textId="7B8FE2EF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drawing>
          <wp:inline distT="0" distB="0" distL="0" distR="0" wp14:anchorId="3BAB9EE8" wp14:editId="0B6D4F82">
            <wp:extent cx="4960620" cy="3208020"/>
            <wp:effectExtent l="0" t="0" r="0" b="0"/>
            <wp:docPr id="179419291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5013" w14:textId="3AB53798" w:rsidR="00AB25C9" w:rsidRPr="00AB25C9" w:rsidRDefault="00AB25C9" w:rsidP="003214C6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41FBF1FD" wp14:editId="51E95EDC">
            <wp:extent cx="5935980" cy="6004560"/>
            <wp:effectExtent l="0" t="0" r="7620" b="0"/>
            <wp:docPr id="161097888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25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677A78C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797F4A3A">
          <v:rect id="_x0000_i1269" style="width:0;height:1.5pt" o:hralign="center" o:hrstd="t" o:hr="t" fillcolor="#a0a0a0" stroked="f"/>
        </w:pict>
      </w:r>
    </w:p>
    <w:p w14:paraId="37636AA5" w14:textId="77777777" w:rsidR="00AB25C9" w:rsidRDefault="00AB25C9" w:rsidP="007A0CBE">
      <w:pPr>
        <w:pStyle w:val="Heading3"/>
      </w:pPr>
      <w:r w:rsidRPr="00AB25C9">
        <w:t>7. Equal Open Two-Segment Shape</w:t>
      </w:r>
    </w:p>
    <w:p w14:paraId="0C92A7A8" w14:textId="71367E2B" w:rsidR="007A0CBE" w:rsidRPr="007A0CBE" w:rsidRDefault="007A0CBE" w:rsidP="007A0C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FF0C09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>The two segments have equal lengths but remain open.</w:t>
      </w:r>
    </w:p>
    <w:p w14:paraId="027DBC25" w14:textId="04A9F79B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234F92AD" wp14:editId="18FB8856">
            <wp:extent cx="5943600" cy="5351780"/>
            <wp:effectExtent l="0" t="0" r="0" b="1270"/>
            <wp:docPr id="153372480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891F" w14:textId="7551DF4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drawing>
          <wp:inline distT="0" distB="0" distL="0" distR="0" wp14:anchorId="3EBAB736" wp14:editId="77A339D4">
            <wp:extent cx="5943600" cy="2924810"/>
            <wp:effectExtent l="0" t="0" r="0" b="8890"/>
            <wp:docPr id="209268885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4802" w14:textId="04076DEE" w:rsidR="00AB25C9" w:rsidRPr="00AB25C9" w:rsidRDefault="00AB25C9" w:rsidP="003C1EAD">
      <w:pPr>
        <w:rPr>
          <w:rFonts w:ascii="Roboto Mono" w:hAnsi="Roboto Mono"/>
        </w:rPr>
      </w:pPr>
      <w:r w:rsidRPr="00AB25C9">
        <w:rPr>
          <w:rFonts w:ascii="Roboto Mono" w:hAnsi="Roboto Mono"/>
        </w:rPr>
        <w:drawing>
          <wp:inline distT="0" distB="0" distL="0" distR="0" wp14:anchorId="1C136D95" wp14:editId="41BFC807">
            <wp:extent cx="5943600" cy="5038725"/>
            <wp:effectExtent l="0" t="0" r="0" b="9525"/>
            <wp:docPr id="201022380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25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1F67D9F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>This shape can also have symmetry if the two segments are arranged symmetrically.</w:t>
      </w:r>
    </w:p>
    <w:p w14:paraId="783E1134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305FB43D">
          <v:rect id="_x0000_i1273" style="width:0;height:1.5pt" o:hralign="center" o:hrstd="t" o:hr="t" fillcolor="#a0a0a0" stroked="f"/>
        </w:pict>
      </w:r>
    </w:p>
    <w:p w14:paraId="0026ECEF" w14:textId="77777777" w:rsidR="00AB25C9" w:rsidRDefault="00AB25C9" w:rsidP="007A0CBE">
      <w:pPr>
        <w:pStyle w:val="Heading2"/>
      </w:pPr>
      <w:r w:rsidRPr="00AB25C9">
        <w:t>Classification by Angle</w:t>
      </w:r>
    </w:p>
    <w:p w14:paraId="4C47E06F" w14:textId="7C79F124" w:rsidR="007A0CBE" w:rsidRPr="007A0CBE" w:rsidRDefault="007A0CBE" w:rsidP="007A0C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C35CF" w14:textId="77777777" w:rsid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>The same two-segment shape can be classified according to its vertex angle:</w:t>
      </w:r>
    </w:p>
    <w:p w14:paraId="3D04C9B8" w14:textId="055FB04A" w:rsidR="00FF24E1" w:rsidRPr="00AB25C9" w:rsidRDefault="00FF24E1" w:rsidP="00AB25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67721E" wp14:editId="153B30E0">
            <wp:extent cx="5943600" cy="1871980"/>
            <wp:effectExtent l="0" t="0" r="0" b="0"/>
            <wp:docPr id="47024593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274"/>
      </w:tblGrid>
      <w:tr w:rsidR="00AB25C9" w:rsidRPr="00AB25C9" w14:paraId="6A19AFE2" w14:textId="77777777" w:rsidTr="007512DD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1C892DC1" w14:textId="77777777" w:rsidR="00AB25C9" w:rsidRPr="00AB25C9" w:rsidRDefault="00AB25C9" w:rsidP="00AB25C9">
            <w:pPr>
              <w:rPr>
                <w:rFonts w:ascii="Roboto Mono" w:hAnsi="Roboto Mono"/>
                <w:b/>
                <w:bCs/>
              </w:rPr>
            </w:pPr>
            <w:r w:rsidRPr="00AB25C9">
              <w:rPr>
                <w:rFonts w:ascii="Roboto Mono" w:hAnsi="Roboto Mono"/>
                <w:b/>
                <w:bCs/>
              </w:rPr>
              <w:t>Vertex angle</w:t>
            </w:r>
          </w:p>
        </w:tc>
        <w:tc>
          <w:tcPr>
            <w:tcW w:w="4229" w:type="dxa"/>
            <w:vAlign w:val="center"/>
            <w:hideMark/>
          </w:tcPr>
          <w:p w14:paraId="55AD0806" w14:textId="77777777" w:rsidR="00AB25C9" w:rsidRPr="00AB25C9" w:rsidRDefault="00AB25C9" w:rsidP="00AB25C9">
            <w:pPr>
              <w:rPr>
                <w:rFonts w:ascii="Roboto Mono" w:hAnsi="Roboto Mono"/>
                <w:b/>
                <w:bCs/>
              </w:rPr>
            </w:pPr>
            <w:r w:rsidRPr="00AB25C9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AB25C9" w:rsidRPr="00AB25C9" w14:paraId="065D5124" w14:textId="77777777" w:rsidTr="007512D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67D6BE8" w14:textId="0C724178" w:rsidR="00AB25C9" w:rsidRPr="009E293E" w:rsidRDefault="009E293E" w:rsidP="00AB25C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4229" w:type="dxa"/>
            <w:vAlign w:val="center"/>
            <w:hideMark/>
          </w:tcPr>
          <w:p w14:paraId="44A19852" w14:textId="77777777" w:rsidR="00AB25C9" w:rsidRPr="00AB25C9" w:rsidRDefault="00AB25C9" w:rsidP="00AB25C9">
            <w:pPr>
              <w:rPr>
                <w:rFonts w:ascii="Roboto Mono" w:hAnsi="Roboto Mono"/>
              </w:rPr>
            </w:pPr>
            <w:r w:rsidRPr="00AB25C9">
              <w:rPr>
                <w:rFonts w:ascii="Roboto Mono" w:hAnsi="Roboto Mono"/>
              </w:rPr>
              <w:t>Degenerate/overlapping</w:t>
            </w:r>
          </w:p>
        </w:tc>
      </w:tr>
      <w:tr w:rsidR="00AB25C9" w:rsidRPr="00AB25C9" w14:paraId="298CF15C" w14:textId="77777777" w:rsidTr="007512D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4FE9344" w14:textId="31EAE0D8" w:rsidR="00AB25C9" w:rsidRPr="009E293E" w:rsidRDefault="009E293E" w:rsidP="00AB25C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4229" w:type="dxa"/>
            <w:vAlign w:val="center"/>
            <w:hideMark/>
          </w:tcPr>
          <w:p w14:paraId="75647297" w14:textId="77777777" w:rsidR="00AB25C9" w:rsidRPr="00AB25C9" w:rsidRDefault="00AB25C9" w:rsidP="00AB25C9">
            <w:pPr>
              <w:rPr>
                <w:rFonts w:ascii="Roboto Mono" w:hAnsi="Roboto Mono"/>
              </w:rPr>
            </w:pPr>
            <w:r w:rsidRPr="00AB25C9">
              <w:rPr>
                <w:rFonts w:ascii="Roboto Mono" w:hAnsi="Roboto Mono"/>
                <w:b/>
                <w:bCs/>
              </w:rPr>
              <w:t>Open Acute Two-Segment Shape</w:t>
            </w:r>
          </w:p>
        </w:tc>
      </w:tr>
      <w:tr w:rsidR="00AB25C9" w:rsidRPr="00AB25C9" w14:paraId="3CAFB558" w14:textId="77777777" w:rsidTr="007512D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F141C7B" w14:textId="070A1F1A" w:rsidR="00AB25C9" w:rsidRPr="009E293E" w:rsidRDefault="009E293E" w:rsidP="00AB25C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4229" w:type="dxa"/>
            <w:vAlign w:val="center"/>
            <w:hideMark/>
          </w:tcPr>
          <w:p w14:paraId="61956E27" w14:textId="77777777" w:rsidR="00AB25C9" w:rsidRPr="00AB25C9" w:rsidRDefault="00AB25C9" w:rsidP="00AB25C9">
            <w:pPr>
              <w:rPr>
                <w:rFonts w:ascii="Roboto Mono" w:hAnsi="Roboto Mono"/>
              </w:rPr>
            </w:pPr>
            <w:r w:rsidRPr="00AB25C9">
              <w:rPr>
                <w:rFonts w:ascii="Roboto Mono" w:hAnsi="Roboto Mono"/>
                <w:b/>
                <w:bCs/>
              </w:rPr>
              <w:t>Open Right Two-Segment Shape</w:t>
            </w:r>
          </w:p>
        </w:tc>
      </w:tr>
      <w:tr w:rsidR="00AB25C9" w:rsidRPr="00AB25C9" w14:paraId="1D92D7BC" w14:textId="77777777" w:rsidTr="007512D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BCCCF61" w14:textId="52387540" w:rsidR="00AB25C9" w:rsidRPr="007512DD" w:rsidRDefault="009E293E" w:rsidP="00AB25C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4229" w:type="dxa"/>
            <w:vAlign w:val="center"/>
            <w:hideMark/>
          </w:tcPr>
          <w:p w14:paraId="3B3C90FC" w14:textId="77777777" w:rsidR="00AB25C9" w:rsidRPr="00AB25C9" w:rsidRDefault="00AB25C9" w:rsidP="00AB25C9">
            <w:pPr>
              <w:rPr>
                <w:rFonts w:ascii="Roboto Mono" w:hAnsi="Roboto Mono"/>
              </w:rPr>
            </w:pPr>
            <w:r w:rsidRPr="00AB25C9">
              <w:rPr>
                <w:rFonts w:ascii="Roboto Mono" w:hAnsi="Roboto Mono"/>
                <w:b/>
                <w:bCs/>
              </w:rPr>
              <w:t>Open Obtuse Two-Segment Shape</w:t>
            </w:r>
          </w:p>
        </w:tc>
      </w:tr>
      <w:tr w:rsidR="00AB25C9" w:rsidRPr="00AB25C9" w14:paraId="46F3ABEF" w14:textId="77777777" w:rsidTr="007512D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56B0604" w14:textId="6B1BAABC" w:rsidR="00AB25C9" w:rsidRPr="009E293E" w:rsidRDefault="009E293E" w:rsidP="00AB25C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4229" w:type="dxa"/>
            <w:vAlign w:val="center"/>
            <w:hideMark/>
          </w:tcPr>
          <w:p w14:paraId="15D27C35" w14:textId="77777777" w:rsidR="00AB25C9" w:rsidRPr="00AB25C9" w:rsidRDefault="00AB25C9" w:rsidP="00AB25C9">
            <w:pPr>
              <w:rPr>
                <w:rFonts w:ascii="Roboto Mono" w:hAnsi="Roboto Mono"/>
              </w:rPr>
            </w:pPr>
            <w:r w:rsidRPr="00AB25C9">
              <w:rPr>
                <w:rFonts w:ascii="Roboto Mono" w:hAnsi="Roboto Mono"/>
                <w:b/>
                <w:bCs/>
              </w:rPr>
              <w:t>Open Straight Two-Segment Shape</w:t>
            </w:r>
          </w:p>
        </w:tc>
      </w:tr>
    </w:tbl>
    <w:p w14:paraId="0D17CFE3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62924A18">
          <v:rect id="_x0000_i1274" style="width:0;height:1.5pt" o:hralign="center" o:hrstd="t" o:hr="t" fillcolor="#a0a0a0" stroked="f"/>
        </w:pict>
      </w:r>
    </w:p>
    <w:p w14:paraId="658EE5B2" w14:textId="77777777" w:rsidR="00AB25C9" w:rsidRDefault="00AB25C9" w:rsidP="00973ABB">
      <w:pPr>
        <w:pStyle w:val="Heading2"/>
      </w:pPr>
      <w:r w:rsidRPr="00AB25C9">
        <w:t>Open Two-Segment Shape vs. Two-Sided Polygon</w:t>
      </w:r>
    </w:p>
    <w:p w14:paraId="7FB65F57" w14:textId="12748A43" w:rsidR="00973ABB" w:rsidRPr="00973ABB" w:rsidRDefault="00973ABB" w:rsidP="00973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0EBA47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lastRenderedPageBreak/>
        <w:t>An important terminology point:</w:t>
      </w:r>
    </w:p>
    <w:p w14:paraId="6E0CFCBF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A </w:t>
      </w:r>
      <w:r w:rsidRPr="00AB25C9">
        <w:rPr>
          <w:rFonts w:ascii="Roboto Mono" w:hAnsi="Roboto Mono"/>
          <w:b/>
          <w:bCs/>
        </w:rPr>
        <w:t>two-segment open figure is not a polygon in the strict mathematical sense</w:t>
      </w:r>
      <w:r w:rsidRPr="00AB25C9">
        <w:rPr>
          <w:rFonts w:ascii="Roboto Mono" w:hAnsi="Roboto Mono"/>
        </w:rPr>
        <w:t xml:space="preserve">, because a polygon is normally a </w:t>
      </w:r>
      <w:r w:rsidRPr="00AB25C9">
        <w:rPr>
          <w:rFonts w:ascii="Roboto Mono" w:hAnsi="Roboto Mono"/>
          <w:b/>
          <w:bCs/>
        </w:rPr>
        <w:t>closed</w:t>
      </w:r>
      <w:r w:rsidRPr="00AB25C9">
        <w:rPr>
          <w:rFonts w:ascii="Roboto Mono" w:hAnsi="Roboto Mono"/>
        </w:rPr>
        <w:t xml:space="preserve"> plane figure formed by line segments.</w:t>
      </w:r>
    </w:p>
    <w:p w14:paraId="292E30C6" w14:textId="06F0C4CE" w:rsidR="00AB25C9" w:rsidRPr="00AB25C9" w:rsidRDefault="00AB25C9" w:rsidP="00161996">
      <w:pPr>
        <w:rPr>
          <w:rFonts w:ascii="Roboto Mono" w:hAnsi="Roboto Mono"/>
        </w:rPr>
      </w:pPr>
      <w:r w:rsidRPr="00AB25C9">
        <w:rPr>
          <w:rFonts w:ascii="Roboto Mono" w:hAnsi="Roboto Mono"/>
        </w:rPr>
        <w:t>Therefore, for a mathematically precise classification system, I recommend naming it:</w:t>
      </w:r>
      <w:r w:rsidRPr="00AB25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Two-Segment Polygonal Shape</m:t>
              </m:r>
            </m:e>
          </m:borderBox>
        </m:oMath>
      </m:oMathPara>
    </w:p>
    <w:p w14:paraId="6C11E669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rather than simply calling it a </w:t>
      </w:r>
      <w:r w:rsidRPr="00AB25C9">
        <w:rPr>
          <w:rFonts w:ascii="Roboto Mono" w:hAnsi="Roboto Mono"/>
          <w:b/>
          <w:bCs/>
        </w:rPr>
        <w:t>two-sided polygon</w:t>
      </w:r>
      <w:r w:rsidRPr="00AB25C9">
        <w:rPr>
          <w:rFonts w:ascii="Roboto Mono" w:hAnsi="Roboto Mono"/>
        </w:rPr>
        <w:t>.</w:t>
      </w:r>
    </w:p>
    <w:p w14:paraId="05C129C2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213174EE">
          <v:rect id="_x0000_i1275" style="width:0;height:1.5pt" o:hralign="center" o:hrstd="t" o:hr="t" fillcolor="#a0a0a0" stroked="f"/>
        </w:pict>
      </w:r>
    </w:p>
    <w:p w14:paraId="5E6BA242" w14:textId="77777777" w:rsidR="00AB25C9" w:rsidRDefault="00AB25C9" w:rsidP="00973ABB">
      <w:pPr>
        <w:pStyle w:val="Heading2"/>
      </w:pPr>
      <w:r w:rsidRPr="00AB25C9">
        <w:t>Area and Perimeter</w:t>
      </w:r>
    </w:p>
    <w:p w14:paraId="5108A811" w14:textId="542462ED" w:rsidR="00973ABB" w:rsidRPr="00973ABB" w:rsidRDefault="00973ABB" w:rsidP="00973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CB350" w14:textId="77777777" w:rsidR="00AB25C9" w:rsidRPr="00AB25C9" w:rsidRDefault="00AB25C9" w:rsidP="00AB25C9">
      <w:pPr>
        <w:rPr>
          <w:rFonts w:ascii="Roboto Mono" w:hAnsi="Roboto Mono"/>
          <w:b/>
          <w:bCs/>
        </w:rPr>
      </w:pPr>
      <w:r w:rsidRPr="00AB25C9">
        <w:rPr>
          <w:rFonts w:ascii="Roboto Mono" w:hAnsi="Roboto Mono"/>
          <w:b/>
          <w:bCs/>
        </w:rPr>
        <w:t>Area</w:t>
      </w:r>
    </w:p>
    <w:p w14:paraId="245DDAD9" w14:textId="523A4BA1" w:rsidR="00AB25C9" w:rsidRPr="00AB25C9" w:rsidRDefault="00AB25C9" w:rsidP="00161996">
      <w:pPr>
        <w:rPr>
          <w:rFonts w:ascii="Roboto Mono" w:hAnsi="Roboto Mono"/>
        </w:rPr>
      </w:pPr>
      <w:r w:rsidRPr="00AB25C9">
        <w:rPr>
          <w:rFonts w:ascii="Roboto Mono" w:hAnsi="Roboto Mono"/>
        </w:rPr>
        <w:t>Because the shape is open, it does not enclose a region:</w:t>
      </w:r>
      <w:r w:rsidRPr="00AB25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is not defined as an enclosed area</m:t>
              </m:r>
            </m:e>
          </m:borderBox>
        </m:oMath>
      </m:oMathPara>
    </w:p>
    <w:p w14:paraId="3FA17519" w14:textId="77777777" w:rsidR="00AB25C9" w:rsidRPr="00AB25C9" w:rsidRDefault="00AB25C9" w:rsidP="00AB25C9">
      <w:pPr>
        <w:rPr>
          <w:rFonts w:ascii="Roboto Mono" w:hAnsi="Roboto Mono"/>
          <w:b/>
          <w:bCs/>
        </w:rPr>
      </w:pPr>
      <w:r w:rsidRPr="00AB25C9">
        <w:rPr>
          <w:rFonts w:ascii="Roboto Mono" w:hAnsi="Roboto Mono"/>
          <w:b/>
          <w:bCs/>
        </w:rPr>
        <w:t>Total Segment Length</w:t>
      </w:r>
    </w:p>
    <w:p w14:paraId="5A99E828" w14:textId="2B8E3910" w:rsidR="00AB25C9" w:rsidRPr="00AB25C9" w:rsidRDefault="00AB25C9" w:rsidP="00161996">
      <w:pPr>
        <w:rPr>
          <w:rFonts w:ascii="Roboto Mono" w:hAnsi="Roboto Mono"/>
        </w:rPr>
      </w:pPr>
      <w:r w:rsidRPr="00AB25C9">
        <w:rPr>
          <w:rFonts w:ascii="Roboto Mono" w:hAnsi="Roboto Mono"/>
        </w:rPr>
        <w:t>Its total length can be calculated as:</w:t>
      </w:r>
      <w:r w:rsidRPr="00AB25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D6C2457" w14:textId="52385CF6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25C9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25C9">
        <w:rPr>
          <w:rFonts w:ascii="Roboto Mono" w:hAnsi="Roboto Mono"/>
        </w:rPr>
        <w:t xml:space="preserve"> are the lengths of the two segments.</w:t>
      </w:r>
    </w:p>
    <w:p w14:paraId="18BB0755" w14:textId="77777777" w:rsid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015F8BC2">
          <v:rect id="_x0000_i1276" style="width:0;height:1.5pt" o:hralign="center" o:hrstd="t" o:hr="t" fillcolor="#a0a0a0" stroked="f"/>
        </w:pict>
      </w:r>
    </w:p>
    <w:p w14:paraId="09CBB935" w14:textId="77777777" w:rsidR="00BE639D" w:rsidRDefault="00BE639D" w:rsidP="00BE639D">
      <w:pPr>
        <w:pStyle w:val="Heading2"/>
      </w:pPr>
      <w:r w:rsidRPr="002F1DDB">
        <w:t>Key Points</w:t>
      </w:r>
    </w:p>
    <w:p w14:paraId="206D1969" w14:textId="79C3B954" w:rsidR="00BE639D" w:rsidRPr="00161996" w:rsidRDefault="00BE639D" w:rsidP="001619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2F1DDB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Two-Segment Polygonal Shape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Connected Straight Segments</m:t>
              </m:r>
            </m:e>
          </m:borderBox>
        </m:oMath>
      </m:oMathPara>
    </w:p>
    <w:p w14:paraId="14749C86" w14:textId="77777777" w:rsidR="00BE639D" w:rsidRPr="002F1DDB" w:rsidRDefault="00BE639D" w:rsidP="00BE639D">
      <w:pPr>
        <w:rPr>
          <w:rFonts w:ascii="Roboto Mono" w:hAnsi="Roboto Mono"/>
        </w:rPr>
      </w:pPr>
      <w:r w:rsidRPr="002F1DDB">
        <w:rPr>
          <w:rFonts w:ascii="Roboto Mono" w:hAnsi="Roboto Mono"/>
        </w:rPr>
        <w:t>It has:</w:t>
      </w:r>
    </w:p>
    <w:p w14:paraId="58A5902D" w14:textId="77777777" w:rsidR="00BE639D" w:rsidRPr="002F1DDB" w:rsidRDefault="00BE639D" w:rsidP="00BE639D">
      <w:pPr>
        <w:numPr>
          <w:ilvl w:val="0"/>
          <w:numId w:val="17"/>
        </w:numPr>
        <w:rPr>
          <w:rFonts w:ascii="Roboto Mono" w:hAnsi="Roboto Mono"/>
        </w:rPr>
      </w:pPr>
      <w:r w:rsidRPr="002F1DDB">
        <w:rPr>
          <w:rFonts w:ascii="Roboto Mono" w:hAnsi="Roboto Mono"/>
        </w:rPr>
        <w:t xml:space="preserve">Exactly </w:t>
      </w:r>
      <w:proofErr w:type="gramStart"/>
      <w:r w:rsidRPr="002F1DDB">
        <w:rPr>
          <w:rFonts w:ascii="Roboto Mono" w:hAnsi="Roboto Mono"/>
          <w:b/>
          <w:bCs/>
        </w:rPr>
        <w:t>2 line</w:t>
      </w:r>
      <w:proofErr w:type="gramEnd"/>
      <w:r w:rsidRPr="002F1DDB">
        <w:rPr>
          <w:rFonts w:ascii="Roboto Mono" w:hAnsi="Roboto Mono"/>
          <w:b/>
          <w:bCs/>
        </w:rPr>
        <w:t xml:space="preserve"> segments</w:t>
      </w:r>
      <w:r w:rsidRPr="002F1DDB">
        <w:rPr>
          <w:rFonts w:ascii="Roboto Mono" w:hAnsi="Roboto Mono"/>
        </w:rPr>
        <w:t>.</w:t>
      </w:r>
    </w:p>
    <w:p w14:paraId="629903D5" w14:textId="77777777" w:rsidR="00BE639D" w:rsidRPr="002F1DDB" w:rsidRDefault="00BE639D" w:rsidP="00BE639D">
      <w:pPr>
        <w:numPr>
          <w:ilvl w:val="0"/>
          <w:numId w:val="17"/>
        </w:numPr>
        <w:rPr>
          <w:rFonts w:ascii="Roboto Mono" w:hAnsi="Roboto Mono"/>
        </w:rPr>
      </w:pPr>
      <w:r w:rsidRPr="002F1DDB">
        <w:rPr>
          <w:rFonts w:ascii="Roboto Mono" w:hAnsi="Roboto Mono"/>
          <w:b/>
          <w:bCs/>
        </w:rPr>
        <w:t>3 endpoints/vertices</w:t>
      </w:r>
      <w:r w:rsidRPr="002F1DDB">
        <w:rPr>
          <w:rFonts w:ascii="Roboto Mono" w:hAnsi="Roboto Mono"/>
        </w:rPr>
        <w:t>.</w:t>
      </w:r>
    </w:p>
    <w:p w14:paraId="2334FB64" w14:textId="77777777" w:rsidR="00BE639D" w:rsidRPr="002F1DDB" w:rsidRDefault="00BE639D" w:rsidP="00BE639D">
      <w:pPr>
        <w:numPr>
          <w:ilvl w:val="0"/>
          <w:numId w:val="17"/>
        </w:numPr>
        <w:rPr>
          <w:rFonts w:ascii="Roboto Mono" w:hAnsi="Roboto Mono"/>
        </w:rPr>
      </w:pPr>
      <w:r w:rsidRPr="002F1DDB">
        <w:rPr>
          <w:rFonts w:ascii="Roboto Mono" w:hAnsi="Roboto Mono"/>
          <w:b/>
          <w:bCs/>
        </w:rPr>
        <w:t>1 common internal endpoint</w:t>
      </w:r>
      <w:r w:rsidRPr="002F1DDB">
        <w:rPr>
          <w:rFonts w:ascii="Roboto Mono" w:hAnsi="Roboto Mono"/>
        </w:rPr>
        <w:t>.</w:t>
      </w:r>
    </w:p>
    <w:p w14:paraId="429CEC37" w14:textId="77777777" w:rsidR="00BE639D" w:rsidRPr="002F1DDB" w:rsidRDefault="00BE639D" w:rsidP="00BE639D">
      <w:pPr>
        <w:numPr>
          <w:ilvl w:val="0"/>
          <w:numId w:val="17"/>
        </w:numPr>
        <w:rPr>
          <w:rFonts w:ascii="Roboto Mono" w:hAnsi="Roboto Mono"/>
        </w:rPr>
      </w:pPr>
      <w:r w:rsidRPr="002F1DDB">
        <w:rPr>
          <w:rFonts w:ascii="Roboto Mono" w:hAnsi="Roboto Mono"/>
          <w:b/>
          <w:bCs/>
        </w:rPr>
        <w:lastRenderedPageBreak/>
        <w:t>2 open endpoints</w:t>
      </w:r>
      <w:r w:rsidRPr="002F1DDB">
        <w:rPr>
          <w:rFonts w:ascii="Roboto Mono" w:hAnsi="Roboto Mono"/>
        </w:rPr>
        <w:t>.</w:t>
      </w:r>
    </w:p>
    <w:p w14:paraId="191EDF5C" w14:textId="77777777" w:rsidR="00BE639D" w:rsidRPr="002F1DDB" w:rsidRDefault="00BE639D" w:rsidP="00BE639D">
      <w:pPr>
        <w:numPr>
          <w:ilvl w:val="0"/>
          <w:numId w:val="17"/>
        </w:numPr>
        <w:rPr>
          <w:rFonts w:ascii="Roboto Mono" w:hAnsi="Roboto Mono"/>
        </w:rPr>
      </w:pPr>
      <w:r w:rsidRPr="002F1DDB">
        <w:rPr>
          <w:rFonts w:ascii="Roboto Mono" w:hAnsi="Roboto Mono"/>
        </w:rPr>
        <w:t>No enclosed area.</w:t>
      </w:r>
    </w:p>
    <w:p w14:paraId="506B9D0B" w14:textId="77777777" w:rsidR="00BE639D" w:rsidRPr="002F1DDB" w:rsidRDefault="00BE639D" w:rsidP="00BE639D">
      <w:pPr>
        <w:numPr>
          <w:ilvl w:val="0"/>
          <w:numId w:val="17"/>
        </w:numPr>
        <w:rPr>
          <w:rFonts w:ascii="Roboto Mono" w:hAnsi="Roboto Mono"/>
        </w:rPr>
      </w:pPr>
      <w:r w:rsidRPr="002F1DDB">
        <w:rPr>
          <w:rFonts w:ascii="Roboto Mono" w:hAnsi="Roboto Mono"/>
        </w:rPr>
        <w:t>No closed boundary.</w:t>
      </w:r>
    </w:p>
    <w:p w14:paraId="4B7499EB" w14:textId="77777777" w:rsidR="00BE639D" w:rsidRPr="002F1DDB" w:rsidRDefault="00BE639D" w:rsidP="00BE639D">
      <w:pPr>
        <w:numPr>
          <w:ilvl w:val="0"/>
          <w:numId w:val="17"/>
        </w:numPr>
        <w:rPr>
          <w:rFonts w:ascii="Roboto Mono" w:hAnsi="Roboto Mono"/>
        </w:rPr>
      </w:pPr>
      <w:r w:rsidRPr="002F1DDB">
        <w:rPr>
          <w:rFonts w:ascii="Roboto Mono" w:hAnsi="Roboto Mono"/>
        </w:rPr>
        <w:t>An angle between the two segments, except in the collinear case.</w:t>
      </w:r>
    </w:p>
    <w:p w14:paraId="1ADF7657" w14:textId="7D971E39" w:rsidR="00BE639D" w:rsidRPr="00AB25C9" w:rsidRDefault="00BE639D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pict w14:anchorId="6E8EF698">
          <v:rect id="_x0000_i1312" style="width:0;height:1.5pt" o:hralign="center" o:hrstd="t" o:hr="t" fillcolor="#a0a0a0" stroked="f"/>
        </w:pict>
      </w:r>
    </w:p>
    <w:p w14:paraId="62A5DABB" w14:textId="77777777" w:rsidR="00AB25C9" w:rsidRDefault="00AB25C9" w:rsidP="00973ABB">
      <w:pPr>
        <w:pStyle w:val="Heading2"/>
      </w:pPr>
      <w:r w:rsidRPr="00AB25C9">
        <w:t>Conclusion</w:t>
      </w:r>
    </w:p>
    <w:p w14:paraId="7054CCBD" w14:textId="003F687F" w:rsidR="00973ABB" w:rsidRPr="00973ABB" w:rsidRDefault="00973ABB" w:rsidP="00973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A04411" w14:textId="59619BD4" w:rsidR="00AB25C9" w:rsidRPr="00AB25C9" w:rsidRDefault="00AB25C9" w:rsidP="00F50FEC">
      <w:p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An </w:t>
      </w:r>
      <w:r w:rsidRPr="00AB25C9">
        <w:rPr>
          <w:rFonts w:ascii="Roboto Mono" w:hAnsi="Roboto Mono"/>
          <w:b/>
          <w:bCs/>
        </w:rPr>
        <w:t>Open Two-Segment Polygonal Shape</w:t>
      </w:r>
      <w:r w:rsidRPr="00AB25C9">
        <w:rPr>
          <w:rFonts w:ascii="Roboto Mono" w:hAnsi="Roboto Mono"/>
        </w:rPr>
        <w:t xml:space="preserve"> is the simplest open polygonal path: it consists of </w:t>
      </w:r>
      <w:r w:rsidRPr="00AB25C9">
        <w:rPr>
          <w:rFonts w:ascii="Roboto Mono" w:hAnsi="Roboto Mono"/>
          <w:b/>
          <w:bCs/>
        </w:rPr>
        <w:t>exactly two straight segments joined at one common vertex</w:t>
      </w:r>
      <w:r w:rsidRPr="00AB25C9">
        <w:rPr>
          <w:rFonts w:ascii="Roboto Mono" w:hAnsi="Roboto Mono"/>
        </w:rPr>
        <w:t>, with the other two endpoints remaining unconnected.</w:t>
      </w:r>
      <w:r w:rsidRPr="00AB25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segments</m:t>
              </m:r>
              <m:r>
                <w:rPr>
                  <w:rFonts w:ascii="Cambria Math" w:hAnsi="Cambria Math"/>
                </w:rPr>
                <m:t>+1</m:t>
              </m:r>
              <m:r>
                <m:rPr>
                  <m:nor/>
                </m:rPr>
                <w:rPr>
                  <w:rFonts w:ascii="Roboto Mono" w:hAnsi="Roboto Mono"/>
                </w:rPr>
                <m:t> vertex</m:t>
              </m:r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w:rPr>
                  <w:rFonts w:ascii="Roboto Mono" w:hAnsi="Roboto Mono"/>
                </w:rPr>
                <m:t> open endpoints</m:t>
              </m:r>
            </m:e>
          </m:borderBox>
        </m:oMath>
      </m:oMathPara>
    </w:p>
    <w:p w14:paraId="345FF2C1" w14:textId="77777777" w:rsidR="00AB25C9" w:rsidRPr="00AB25C9" w:rsidRDefault="00AB25C9" w:rsidP="00AB25C9">
      <w:pPr>
        <w:rPr>
          <w:rFonts w:ascii="Roboto Mono" w:hAnsi="Roboto Mono"/>
        </w:rPr>
      </w:pPr>
      <w:r w:rsidRPr="00AB25C9">
        <w:rPr>
          <w:rFonts w:ascii="Roboto Mono" w:hAnsi="Roboto Mono"/>
        </w:rPr>
        <w:t xml:space="preserve">The most useful secondary classifications are based on the </w:t>
      </w:r>
      <w:r w:rsidRPr="00AB25C9">
        <w:rPr>
          <w:rFonts w:ascii="Roboto Mono" w:hAnsi="Roboto Mono"/>
          <w:b/>
          <w:bCs/>
        </w:rPr>
        <w:t>vertex angle</w:t>
      </w:r>
      <w:r w:rsidRPr="00AB25C9">
        <w:rPr>
          <w:rFonts w:ascii="Roboto Mono" w:hAnsi="Roboto Mono"/>
        </w:rPr>
        <w:t xml:space="preserve"> (acute, right, obtuse, or straight) and on whether the two segments have </w:t>
      </w:r>
      <w:r w:rsidRPr="00AB25C9">
        <w:rPr>
          <w:rFonts w:ascii="Roboto Mono" w:hAnsi="Roboto Mono"/>
          <w:b/>
          <w:bCs/>
        </w:rPr>
        <w:t>equal or unequal lengths</w:t>
      </w:r>
      <w:r w:rsidRPr="00AB25C9">
        <w:rPr>
          <w:rFonts w:ascii="Roboto Mono" w:hAnsi="Roboto Mono"/>
        </w:rPr>
        <w:t>.</w:t>
      </w:r>
    </w:p>
    <w:p w14:paraId="795AB198" w14:textId="77777777" w:rsidR="00AB25C9" w:rsidRPr="00AB25C9" w:rsidRDefault="00AB25C9" w:rsidP="00AB25C9">
      <w:pPr>
        <w:rPr>
          <w:rFonts w:ascii="Roboto Mono" w:hAnsi="Roboto Mono"/>
        </w:rPr>
      </w:pPr>
    </w:p>
    <w:sectPr w:rsidR="00AB25C9" w:rsidRPr="00AB2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DB3"/>
    <w:multiLevelType w:val="multilevel"/>
    <w:tmpl w:val="3ECA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93A2E"/>
    <w:multiLevelType w:val="multilevel"/>
    <w:tmpl w:val="750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A7281"/>
    <w:multiLevelType w:val="multilevel"/>
    <w:tmpl w:val="36E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81FDD"/>
    <w:multiLevelType w:val="multilevel"/>
    <w:tmpl w:val="536E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94A5E"/>
    <w:multiLevelType w:val="multilevel"/>
    <w:tmpl w:val="607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8401F"/>
    <w:multiLevelType w:val="multilevel"/>
    <w:tmpl w:val="5C9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512EE"/>
    <w:multiLevelType w:val="multilevel"/>
    <w:tmpl w:val="DC94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05D08"/>
    <w:multiLevelType w:val="multilevel"/>
    <w:tmpl w:val="9DC6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4C7277"/>
    <w:multiLevelType w:val="multilevel"/>
    <w:tmpl w:val="176C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F7A03"/>
    <w:multiLevelType w:val="multilevel"/>
    <w:tmpl w:val="4ACA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A040C"/>
    <w:multiLevelType w:val="multilevel"/>
    <w:tmpl w:val="C682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1200FE"/>
    <w:multiLevelType w:val="multilevel"/>
    <w:tmpl w:val="7EA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F42860"/>
    <w:multiLevelType w:val="multilevel"/>
    <w:tmpl w:val="5D54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61972"/>
    <w:multiLevelType w:val="multilevel"/>
    <w:tmpl w:val="E41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4718E"/>
    <w:multiLevelType w:val="multilevel"/>
    <w:tmpl w:val="63E4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D6CCA"/>
    <w:multiLevelType w:val="multilevel"/>
    <w:tmpl w:val="8C94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5C562A"/>
    <w:multiLevelType w:val="multilevel"/>
    <w:tmpl w:val="9740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892135">
    <w:abstractNumId w:val="5"/>
  </w:num>
  <w:num w:numId="2" w16cid:durableId="369764339">
    <w:abstractNumId w:val="0"/>
  </w:num>
  <w:num w:numId="3" w16cid:durableId="546648793">
    <w:abstractNumId w:val="9"/>
  </w:num>
  <w:num w:numId="4" w16cid:durableId="2035769662">
    <w:abstractNumId w:val="12"/>
  </w:num>
  <w:num w:numId="5" w16cid:durableId="1289051046">
    <w:abstractNumId w:val="15"/>
  </w:num>
  <w:num w:numId="6" w16cid:durableId="647050148">
    <w:abstractNumId w:val="1"/>
  </w:num>
  <w:num w:numId="7" w16cid:durableId="1298996502">
    <w:abstractNumId w:val="8"/>
  </w:num>
  <w:num w:numId="8" w16cid:durableId="541284016">
    <w:abstractNumId w:val="3"/>
  </w:num>
  <w:num w:numId="9" w16cid:durableId="386228152">
    <w:abstractNumId w:val="4"/>
  </w:num>
  <w:num w:numId="10" w16cid:durableId="778336075">
    <w:abstractNumId w:val="11"/>
  </w:num>
  <w:num w:numId="11" w16cid:durableId="471295976">
    <w:abstractNumId w:val="7"/>
  </w:num>
  <w:num w:numId="12" w16cid:durableId="1535457126">
    <w:abstractNumId w:val="2"/>
  </w:num>
  <w:num w:numId="13" w16cid:durableId="777218822">
    <w:abstractNumId w:val="13"/>
  </w:num>
  <w:num w:numId="14" w16cid:durableId="1675764196">
    <w:abstractNumId w:val="16"/>
  </w:num>
  <w:num w:numId="15" w16cid:durableId="1973438541">
    <w:abstractNumId w:val="6"/>
  </w:num>
  <w:num w:numId="16" w16cid:durableId="439640713">
    <w:abstractNumId w:val="10"/>
  </w:num>
  <w:num w:numId="17" w16cid:durableId="12331966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5D"/>
    <w:rsid w:val="00101CF3"/>
    <w:rsid w:val="00131164"/>
    <w:rsid w:val="00161996"/>
    <w:rsid w:val="00256D9F"/>
    <w:rsid w:val="00282780"/>
    <w:rsid w:val="002D1F4F"/>
    <w:rsid w:val="002F405D"/>
    <w:rsid w:val="00311D3A"/>
    <w:rsid w:val="00313634"/>
    <w:rsid w:val="003214C6"/>
    <w:rsid w:val="003C1EAD"/>
    <w:rsid w:val="00506344"/>
    <w:rsid w:val="00551EED"/>
    <w:rsid w:val="00711B4D"/>
    <w:rsid w:val="007512DD"/>
    <w:rsid w:val="00767B01"/>
    <w:rsid w:val="007A0CBE"/>
    <w:rsid w:val="008448F3"/>
    <w:rsid w:val="00880637"/>
    <w:rsid w:val="008952B3"/>
    <w:rsid w:val="00973ABB"/>
    <w:rsid w:val="009E293E"/>
    <w:rsid w:val="00A70480"/>
    <w:rsid w:val="00AB25C9"/>
    <w:rsid w:val="00B742E1"/>
    <w:rsid w:val="00BE639D"/>
    <w:rsid w:val="00C32C7F"/>
    <w:rsid w:val="00E8626B"/>
    <w:rsid w:val="00F50FEC"/>
    <w:rsid w:val="00F76934"/>
    <w:rsid w:val="00FF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5E95"/>
  <w15:chartTrackingRefBased/>
  <w15:docId w15:val="{63FDB524-C2AA-4CCC-89F5-E078AB98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4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4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2026-08-14T05:39:00Z</dcterms:created>
  <dcterms:modified xsi:type="dcterms:W3CDTF">2026-08-14T06:24:00Z</dcterms:modified>
</cp:coreProperties>
</file>