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598D8" w14:textId="77777777" w:rsidR="00DC19F1" w:rsidRPr="00DC19F1" w:rsidRDefault="00DC19F1" w:rsidP="00DC19F1">
      <w:pPr>
        <w:pStyle w:val="Heading1"/>
      </w:pPr>
      <w:r w:rsidRPr="00DC19F1">
        <w:t>Open Curved Shapes</w:t>
      </w:r>
    </w:p>
    <w:p w14:paraId="2C717629" w14:textId="342FAE40" w:rsidR="00DC19F1" w:rsidRPr="00DC19F1" w:rsidRDefault="00DC19F1" w:rsidP="00DC19F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CED03A" w14:textId="2FF8F373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7AC63D0A" wp14:editId="50E3030D">
            <wp:extent cx="5943600" cy="5943600"/>
            <wp:effectExtent l="0" t="0" r="0" b="0"/>
            <wp:docPr id="158752133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F691" w14:textId="53B70E5D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2220ADC8" wp14:editId="6D3CE200">
            <wp:extent cx="5943600" cy="4457700"/>
            <wp:effectExtent l="0" t="0" r="0" b="0"/>
            <wp:docPr id="1058983760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0D0A" w14:textId="48978CB6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5AB7A2F4" wp14:editId="3D322A8F">
            <wp:extent cx="5943600" cy="2040890"/>
            <wp:effectExtent l="0" t="0" r="0" b="0"/>
            <wp:docPr id="2067358690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715EB" w14:textId="75E333B1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51F3478D" wp14:editId="3CB138F7">
            <wp:extent cx="5943600" cy="4467225"/>
            <wp:effectExtent l="0" t="0" r="0" b="9525"/>
            <wp:docPr id="955470053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B7AF" w14:textId="77777777" w:rsidR="00DC19F1" w:rsidRDefault="00DC19F1" w:rsidP="00DC19F1">
      <w:pPr>
        <w:pStyle w:val="Heading2"/>
      </w:pPr>
      <w:r w:rsidRPr="00DC19F1">
        <w:t>Definition</w:t>
      </w:r>
    </w:p>
    <w:p w14:paraId="20613215" w14:textId="4BCB1D54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3369D9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An </w:t>
      </w:r>
      <w:r w:rsidRPr="00DC19F1">
        <w:rPr>
          <w:rFonts w:ascii="Roboto Mono" w:hAnsi="Roboto Mono"/>
          <w:b/>
          <w:bCs/>
        </w:rPr>
        <w:t>Open Curved Shape</w:t>
      </w:r>
      <w:r w:rsidRPr="00DC19F1">
        <w:rPr>
          <w:rFonts w:ascii="Roboto Mono" w:hAnsi="Roboto Mono"/>
        </w:rPr>
        <w:t xml:space="preserve"> is an </w:t>
      </w:r>
      <w:r w:rsidRPr="00DC19F1">
        <w:rPr>
          <w:rFonts w:ascii="Roboto Mono" w:hAnsi="Roboto Mono"/>
          <w:b/>
          <w:bCs/>
        </w:rPr>
        <w:t>open plane figure whose boundary or path consists of one or more curved portions and whose endpoints do not connect to form a closed boundary</w:t>
      </w:r>
      <w:r w:rsidRPr="00DC19F1">
        <w:rPr>
          <w:rFonts w:ascii="Roboto Mono" w:hAnsi="Roboto Mono"/>
        </w:rPr>
        <w:t>.</w:t>
      </w:r>
    </w:p>
    <w:p w14:paraId="1B70894C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In simple terms:</w:t>
      </w:r>
    </w:p>
    <w:p w14:paraId="12CEA99B" w14:textId="25F29719" w:rsidR="00DC19F1" w:rsidRPr="00DC19F1" w:rsidRDefault="00DC19F1" w:rsidP="00FD74A6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It is a </w:t>
      </w:r>
      <w:r w:rsidRPr="00DC19F1">
        <w:rPr>
          <w:rFonts w:ascii="Roboto Mono" w:hAnsi="Roboto Mono"/>
          <w:b/>
          <w:bCs/>
        </w:rPr>
        <w:t>curved path that does not return to its starting point</w:t>
      </w:r>
      <w:r w:rsidRPr="00DC19F1">
        <w:rPr>
          <w:rFonts w:ascii="Roboto Mono" w:hAnsi="Roboto Mono"/>
        </w:rPr>
        <w:t>.</w:t>
      </w:r>
      <w:r w:rsidRPr="00DC19F1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Curved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Unconnected Endpoints</m:t>
              </m:r>
            </m:e>
          </m:borderBox>
        </m:oMath>
      </m:oMathPara>
    </w:p>
    <w:p w14:paraId="1D4D490C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For mathematical precision, </w:t>
      </w:r>
      <w:r w:rsidRPr="00DC19F1">
        <w:rPr>
          <w:rFonts w:ascii="Roboto Mono" w:hAnsi="Roboto Mono"/>
          <w:b/>
          <w:bCs/>
        </w:rPr>
        <w:t>open curved shape</w:t>
      </w:r>
      <w:r w:rsidRPr="00DC19F1">
        <w:rPr>
          <w:rFonts w:ascii="Roboto Mono" w:hAnsi="Roboto Mono"/>
        </w:rPr>
        <w:t xml:space="preserve"> is often better described as an </w:t>
      </w:r>
      <w:r w:rsidRPr="00DC19F1">
        <w:rPr>
          <w:rFonts w:ascii="Roboto Mono" w:hAnsi="Roboto Mono"/>
          <w:b/>
          <w:bCs/>
        </w:rPr>
        <w:t>open curve</w:t>
      </w:r>
      <w:r w:rsidRPr="00DC19F1">
        <w:rPr>
          <w:rFonts w:ascii="Roboto Mono" w:hAnsi="Roboto Mono"/>
        </w:rPr>
        <w:t>.</w:t>
      </w:r>
    </w:p>
    <w:p w14:paraId="38F80B81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7D0CCF0D">
          <v:rect id="_x0000_i1025" style="width:0;height:1.5pt" o:hralign="center" o:hrstd="t" o:hr="t" fillcolor="#a0a0a0" stroked="f"/>
        </w:pict>
      </w:r>
    </w:p>
    <w:p w14:paraId="1EDE2BE8" w14:textId="77777777" w:rsidR="00DC19F1" w:rsidRDefault="00DC19F1" w:rsidP="00DC19F1">
      <w:pPr>
        <w:pStyle w:val="Heading2"/>
      </w:pPr>
      <w:r w:rsidRPr="00DC19F1">
        <w:lastRenderedPageBreak/>
        <w:t>Characteristics</w:t>
      </w:r>
    </w:p>
    <w:p w14:paraId="574654CD" w14:textId="40302EE3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47272A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An open curved shape typically:</w:t>
      </w:r>
    </w:p>
    <w:p w14:paraId="60B665D3" w14:textId="77777777" w:rsidR="00DC19F1" w:rsidRPr="00DC19F1" w:rsidRDefault="00DC19F1" w:rsidP="00DC19F1">
      <w:pPr>
        <w:numPr>
          <w:ilvl w:val="0"/>
          <w:numId w:val="1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Is </w:t>
      </w:r>
      <w:r w:rsidRPr="00DC19F1">
        <w:rPr>
          <w:rFonts w:ascii="Roboto Mono" w:hAnsi="Roboto Mono"/>
          <w:b/>
          <w:bCs/>
        </w:rPr>
        <w:t>open</w:t>
      </w:r>
      <w:r w:rsidRPr="00DC19F1">
        <w:rPr>
          <w:rFonts w:ascii="Roboto Mono" w:hAnsi="Roboto Mono"/>
        </w:rPr>
        <w:t>.</w:t>
      </w:r>
    </w:p>
    <w:p w14:paraId="506D3B40" w14:textId="77777777" w:rsidR="00DC19F1" w:rsidRPr="00DC19F1" w:rsidRDefault="00DC19F1" w:rsidP="00DC19F1">
      <w:pPr>
        <w:numPr>
          <w:ilvl w:val="0"/>
          <w:numId w:val="1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Has two distinct endpoints.</w:t>
      </w:r>
    </w:p>
    <w:p w14:paraId="0986D9CC" w14:textId="77777777" w:rsidR="00DC19F1" w:rsidRPr="00DC19F1" w:rsidRDefault="00DC19F1" w:rsidP="00DC19F1">
      <w:pPr>
        <w:numPr>
          <w:ilvl w:val="0"/>
          <w:numId w:val="1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Contains curved geometry.</w:t>
      </w:r>
    </w:p>
    <w:p w14:paraId="155E2EE5" w14:textId="77777777" w:rsidR="00DC19F1" w:rsidRPr="00DC19F1" w:rsidRDefault="00DC19F1" w:rsidP="00DC19F1">
      <w:pPr>
        <w:numPr>
          <w:ilvl w:val="0"/>
          <w:numId w:val="1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Does not enclose a bounded region by itself.</w:t>
      </w:r>
    </w:p>
    <w:p w14:paraId="5939BB1E" w14:textId="77777777" w:rsidR="00DC19F1" w:rsidRPr="00DC19F1" w:rsidRDefault="00DC19F1" w:rsidP="00DC19F1">
      <w:pPr>
        <w:numPr>
          <w:ilvl w:val="0"/>
          <w:numId w:val="1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Has no closed boundary.</w:t>
      </w:r>
    </w:p>
    <w:p w14:paraId="16CC4305" w14:textId="77777777" w:rsidR="00DC19F1" w:rsidRPr="00DC19F1" w:rsidRDefault="00DC19F1" w:rsidP="00DC19F1">
      <w:pPr>
        <w:numPr>
          <w:ilvl w:val="0"/>
          <w:numId w:val="1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May have constant or variable curvature.</w:t>
      </w:r>
    </w:p>
    <w:p w14:paraId="3533D77B" w14:textId="77777777" w:rsidR="00DC19F1" w:rsidRPr="00DC19F1" w:rsidRDefault="00DC19F1" w:rsidP="00DC19F1">
      <w:pPr>
        <w:numPr>
          <w:ilvl w:val="0"/>
          <w:numId w:val="1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May be regular or irregular.</w:t>
      </w:r>
    </w:p>
    <w:p w14:paraId="20DE5A29" w14:textId="77777777" w:rsidR="00DC19F1" w:rsidRPr="00DC19F1" w:rsidRDefault="00DC19F1" w:rsidP="00DC19F1">
      <w:pPr>
        <w:numPr>
          <w:ilvl w:val="0"/>
          <w:numId w:val="1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May be symmetric or asymmetric.</w:t>
      </w:r>
    </w:p>
    <w:p w14:paraId="0D358D85" w14:textId="77777777" w:rsidR="00DC19F1" w:rsidRPr="00DC19F1" w:rsidRDefault="00DC19F1" w:rsidP="00DC19F1">
      <w:pPr>
        <w:numPr>
          <w:ilvl w:val="0"/>
          <w:numId w:val="1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Can be represented using equations, parametric curves, or freeform curves.</w:t>
      </w:r>
    </w:p>
    <w:p w14:paraId="6B74B3DF" w14:textId="328468C9" w:rsidR="00DC19F1" w:rsidRPr="00DC19F1" w:rsidRDefault="00DC19F1" w:rsidP="00213A0F">
      <w:pPr>
        <w:rPr>
          <w:rFonts w:ascii="Roboto Mono" w:hAnsi="Roboto Mono"/>
        </w:rPr>
      </w:pPr>
      <w:r w:rsidRPr="00DC19F1">
        <w:rPr>
          <w:rFonts w:ascii="Roboto Mono" w:hAnsi="Roboto Mono"/>
        </w:rPr>
        <w:t>The defining condition is:</w:t>
      </w:r>
      <w:r w:rsidRPr="00DC19F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77254FF8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6F7015F6">
          <v:rect id="_x0000_i1026" style="width:0;height:1.5pt" o:hralign="center" o:hrstd="t" o:hr="t" fillcolor="#a0a0a0" stroked="f"/>
        </w:pict>
      </w:r>
    </w:p>
    <w:p w14:paraId="6D79D4E7" w14:textId="77777777" w:rsidR="00DC19F1" w:rsidRPr="00DC19F1" w:rsidRDefault="00DC19F1" w:rsidP="00DC19F1">
      <w:pPr>
        <w:pStyle w:val="Heading2"/>
      </w:pPr>
      <w:r w:rsidRPr="00DC19F1">
        <w:t>Types of Open Curved Shapes</w:t>
      </w:r>
    </w:p>
    <w:p w14:paraId="75E98CD6" w14:textId="77777777" w:rsidR="00DC19F1" w:rsidRDefault="00DC19F1" w:rsidP="00DC19F1">
      <w:pPr>
        <w:pStyle w:val="Heading3"/>
      </w:pPr>
      <w:r w:rsidRPr="00DC19F1">
        <w:t>1. Open Circular Arcs</w:t>
      </w:r>
    </w:p>
    <w:p w14:paraId="04B1CC3D" w14:textId="10AC3A8B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CCF5BD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An </w:t>
      </w:r>
      <w:r w:rsidRPr="00DC19F1">
        <w:rPr>
          <w:rFonts w:ascii="Roboto Mono" w:hAnsi="Roboto Mono"/>
          <w:b/>
          <w:bCs/>
        </w:rPr>
        <w:t>open circular arc</w:t>
      </w:r>
      <w:r w:rsidRPr="00DC19F1">
        <w:rPr>
          <w:rFonts w:ascii="Roboto Mono" w:hAnsi="Roboto Mono"/>
        </w:rPr>
        <w:t xml:space="preserve"> is a portion of a circle that does not complete the entire circle.</w:t>
      </w:r>
    </w:p>
    <w:p w14:paraId="20FC2137" w14:textId="63B3BD13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3A078277" wp14:editId="4ADB8CC2">
            <wp:extent cx="5943600" cy="4457700"/>
            <wp:effectExtent l="0" t="0" r="0" b="0"/>
            <wp:docPr id="423343722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EE63" w14:textId="74E0CC75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4D24F20F" wp14:editId="08991C56">
            <wp:extent cx="3489960" cy="3467100"/>
            <wp:effectExtent l="0" t="0" r="0" b="0"/>
            <wp:docPr id="980903396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F04E" w14:textId="47412875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1D6719B2" wp14:editId="40062834">
            <wp:extent cx="3459480" cy="3360420"/>
            <wp:effectExtent l="0" t="0" r="7620" b="0"/>
            <wp:docPr id="23174179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FBAF" w14:textId="4E86D638" w:rsidR="00DC19F1" w:rsidRPr="00DC19F1" w:rsidRDefault="00DC19F1" w:rsidP="00AB1318">
      <w:pPr>
        <w:rPr>
          <w:rFonts w:ascii="Roboto Mono" w:hAnsi="Roboto Mono"/>
        </w:rPr>
      </w:pPr>
      <w:r w:rsidRPr="00DC19F1">
        <w:rPr>
          <w:rFonts w:ascii="Roboto Mono" w:hAnsi="Roboto Mono"/>
        </w:rPr>
        <w:t>A circle satisfies:</w:t>
      </w:r>
      <w:r w:rsidRPr="00DC19F1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3B937DA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while an arc represents only part of that circular boundary.</w:t>
      </w:r>
    </w:p>
    <w:p w14:paraId="13A0606B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Examples include:</w:t>
      </w:r>
    </w:p>
    <w:p w14:paraId="0A9FA185" w14:textId="77777777" w:rsidR="00DC19F1" w:rsidRPr="00DC19F1" w:rsidRDefault="00DC19F1" w:rsidP="00DC19F1">
      <w:pPr>
        <w:numPr>
          <w:ilvl w:val="0"/>
          <w:numId w:val="2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Minor arc</w:t>
      </w:r>
    </w:p>
    <w:p w14:paraId="29042B15" w14:textId="77777777" w:rsidR="00DC19F1" w:rsidRPr="00DC19F1" w:rsidRDefault="00DC19F1" w:rsidP="00DC19F1">
      <w:pPr>
        <w:numPr>
          <w:ilvl w:val="0"/>
          <w:numId w:val="2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Major arc</w:t>
      </w:r>
    </w:p>
    <w:p w14:paraId="1FF58E36" w14:textId="77777777" w:rsidR="00DC19F1" w:rsidRPr="00DC19F1" w:rsidRDefault="00DC19F1" w:rsidP="00DC19F1">
      <w:pPr>
        <w:numPr>
          <w:ilvl w:val="0"/>
          <w:numId w:val="2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Semicircular arc</w:t>
      </w:r>
    </w:p>
    <w:p w14:paraId="2A5D6F55" w14:textId="77777777" w:rsidR="00DC19F1" w:rsidRPr="00DC19F1" w:rsidRDefault="00DC19F1" w:rsidP="00DC19F1">
      <w:pPr>
        <w:numPr>
          <w:ilvl w:val="0"/>
          <w:numId w:val="2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Quarter-circle arc</w:t>
      </w:r>
    </w:p>
    <w:p w14:paraId="5D84CED1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175178E4">
          <v:rect id="_x0000_i1027" style="width:0;height:1.5pt" o:hralign="center" o:hrstd="t" o:hr="t" fillcolor="#a0a0a0" stroked="f"/>
        </w:pict>
      </w:r>
    </w:p>
    <w:p w14:paraId="4AFF17F1" w14:textId="77777777" w:rsidR="00DC19F1" w:rsidRDefault="00DC19F1" w:rsidP="00DC19F1">
      <w:pPr>
        <w:pStyle w:val="Heading3"/>
      </w:pPr>
      <w:r w:rsidRPr="00DC19F1">
        <w:t>2. Open Elliptical Curves</w:t>
      </w:r>
    </w:p>
    <w:p w14:paraId="4F773589" w14:textId="2B4DB03F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466798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An </w:t>
      </w:r>
      <w:r w:rsidRPr="00DC19F1">
        <w:rPr>
          <w:rFonts w:ascii="Roboto Mono" w:hAnsi="Roboto Mono"/>
          <w:b/>
          <w:bCs/>
        </w:rPr>
        <w:t>open elliptical curve</w:t>
      </w:r>
      <w:r w:rsidRPr="00DC19F1">
        <w:rPr>
          <w:rFonts w:ascii="Roboto Mono" w:hAnsi="Roboto Mono"/>
        </w:rPr>
        <w:t xml:space="preserve"> is a portion of an ellipse rather than the complete closed ellipse.</w:t>
      </w:r>
    </w:p>
    <w:p w14:paraId="23011367" w14:textId="24A046FE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2B977149" wp14:editId="44AFBADB">
            <wp:extent cx="4876800" cy="4876800"/>
            <wp:effectExtent l="0" t="0" r="0" b="0"/>
            <wp:docPr id="519294918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2072" w14:textId="0BCE6123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6BE1C8AC" wp14:editId="51217690">
            <wp:extent cx="5943600" cy="5970905"/>
            <wp:effectExtent l="0" t="0" r="0" b="0"/>
            <wp:docPr id="1224335273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A0F0" w14:textId="2AE4118A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4FDC4F71" wp14:editId="148AC63F">
            <wp:extent cx="5440680" cy="3749040"/>
            <wp:effectExtent l="0" t="0" r="7620" b="3810"/>
            <wp:docPr id="2122537120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E3D7" w14:textId="2B38FD33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51E07DB0" wp14:editId="0976BCE3">
            <wp:extent cx="5943600" cy="5169535"/>
            <wp:effectExtent l="0" t="0" r="0" b="0"/>
            <wp:docPr id="1006122940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81FB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The complete ellipse is closed, but a portion of it forms an open curved path.</w:t>
      </w:r>
    </w:p>
    <w:p w14:paraId="30CD299D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2C42A866">
          <v:rect id="_x0000_i1028" style="width:0;height:1.5pt" o:hralign="center" o:hrstd="t" o:hr="t" fillcolor="#a0a0a0" stroked="f"/>
        </w:pict>
      </w:r>
    </w:p>
    <w:p w14:paraId="49C2450D" w14:textId="77777777" w:rsidR="00DC19F1" w:rsidRDefault="00DC19F1" w:rsidP="00DC19F1">
      <w:pPr>
        <w:pStyle w:val="Heading3"/>
      </w:pPr>
      <w:r w:rsidRPr="00DC19F1">
        <w:t>3. Parabolic Open Curves</w:t>
      </w:r>
    </w:p>
    <w:p w14:paraId="3F01B3F1" w14:textId="3F60F074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DFD578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 </w:t>
      </w:r>
      <w:r w:rsidRPr="00DC19F1">
        <w:rPr>
          <w:rFonts w:ascii="Roboto Mono" w:hAnsi="Roboto Mono"/>
          <w:b/>
          <w:bCs/>
        </w:rPr>
        <w:t>parabola</w:t>
      </w:r>
      <w:r w:rsidRPr="00DC19F1">
        <w:rPr>
          <w:rFonts w:ascii="Roboto Mono" w:hAnsi="Roboto Mono"/>
        </w:rPr>
        <w:t xml:space="preserve"> is naturally an open curve extending indefinitely.</w:t>
      </w:r>
    </w:p>
    <w:p w14:paraId="720D3CF3" w14:textId="024E6EC6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14431445" wp14:editId="3DC9D072">
            <wp:extent cx="5943600" cy="3888105"/>
            <wp:effectExtent l="0" t="0" r="0" b="0"/>
            <wp:docPr id="1588565824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26C0" w14:textId="40368A82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6C6D4BEB" wp14:editId="59522A88">
            <wp:extent cx="5753100" cy="5829300"/>
            <wp:effectExtent l="0" t="0" r="0" b="0"/>
            <wp:docPr id="1564231670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3996" w14:textId="6E31E03D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380660B2" wp14:editId="6E4F2B02">
            <wp:extent cx="4114800" cy="4152900"/>
            <wp:effectExtent l="0" t="0" r="0" b="0"/>
            <wp:docPr id="966056234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52549" w14:textId="6C8DB8D1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67B85CE9" wp14:editId="75342574">
            <wp:extent cx="3779520" cy="3710940"/>
            <wp:effectExtent l="0" t="0" r="0" b="3810"/>
            <wp:docPr id="1996314501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40EC7" w14:textId="1ED8575F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26D14517" wp14:editId="0B2ED61A">
            <wp:extent cx="5379720" cy="3924300"/>
            <wp:effectExtent l="0" t="0" r="0" b="0"/>
            <wp:docPr id="1694554444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F72B" w14:textId="1D03EB91" w:rsidR="00DC19F1" w:rsidRPr="00DC19F1" w:rsidRDefault="00DC19F1" w:rsidP="00870C97">
      <w:pPr>
        <w:rPr>
          <w:rFonts w:ascii="Roboto Mono" w:hAnsi="Roboto Mono"/>
        </w:rPr>
      </w:pPr>
      <w:r w:rsidRPr="00DC19F1">
        <w:rPr>
          <w:rFonts w:ascii="Roboto Mono" w:hAnsi="Roboto Mono"/>
        </w:rPr>
        <w:t>A standard parabola can be represented as:</w:t>
      </w:r>
      <w:r w:rsidRPr="00DC19F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e>
          </m:borderBox>
        </m:oMath>
      </m:oMathPara>
    </w:p>
    <w:p w14:paraId="0AA7DBE8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Unlike a circle or ellipse, a complete parabola does not close.</w:t>
      </w:r>
    </w:p>
    <w:p w14:paraId="64ABF7FF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45545327">
          <v:rect id="_x0000_i1029" style="width:0;height:1.5pt" o:hralign="center" o:hrstd="t" o:hr="t" fillcolor="#a0a0a0" stroked="f"/>
        </w:pict>
      </w:r>
    </w:p>
    <w:p w14:paraId="3455CBA0" w14:textId="77777777" w:rsidR="00DC19F1" w:rsidRDefault="00DC19F1" w:rsidP="00DC19F1">
      <w:pPr>
        <w:pStyle w:val="Heading3"/>
      </w:pPr>
      <w:r w:rsidRPr="00DC19F1">
        <w:t>4. Hyperbolic Open Curves</w:t>
      </w:r>
    </w:p>
    <w:p w14:paraId="213BD4E3" w14:textId="0F62DF76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7198BB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 </w:t>
      </w:r>
      <w:r w:rsidRPr="00DC19F1">
        <w:rPr>
          <w:rFonts w:ascii="Roboto Mono" w:hAnsi="Roboto Mono"/>
          <w:b/>
          <w:bCs/>
        </w:rPr>
        <w:t>hyperbola</w:t>
      </w:r>
      <w:r w:rsidRPr="00DC19F1">
        <w:rPr>
          <w:rFonts w:ascii="Roboto Mono" w:hAnsi="Roboto Mono"/>
        </w:rPr>
        <w:t xml:space="preserve"> consists of open branches that extend indefinitely.</w:t>
      </w:r>
    </w:p>
    <w:p w14:paraId="52FD3572" w14:textId="08BDED51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4F06EA2A" wp14:editId="6E320688">
            <wp:extent cx="5943600" cy="4244340"/>
            <wp:effectExtent l="0" t="0" r="0" b="3810"/>
            <wp:docPr id="394869300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2563" w14:textId="2463873C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575235C8" wp14:editId="1FA552BB">
            <wp:extent cx="5943600" cy="3714750"/>
            <wp:effectExtent l="0" t="0" r="0" b="0"/>
            <wp:docPr id="1069957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320B" w14:textId="772A92D4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07E62269" wp14:editId="26752574">
            <wp:extent cx="4640580" cy="3703320"/>
            <wp:effectExtent l="0" t="0" r="7620" b="0"/>
            <wp:docPr id="367386562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72C4" w14:textId="574FDA2A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22C2C713" wp14:editId="259EC748">
            <wp:extent cx="4290060" cy="4221480"/>
            <wp:effectExtent l="0" t="0" r="0" b="7620"/>
            <wp:docPr id="185675607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8777" w14:textId="27781F46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255BEED5" wp14:editId="589356DC">
            <wp:extent cx="3726180" cy="3733800"/>
            <wp:effectExtent l="0" t="0" r="7620" b="0"/>
            <wp:docPr id="8611201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77BE" w14:textId="27F7ED97" w:rsidR="00DC19F1" w:rsidRPr="00DC19F1" w:rsidRDefault="00DC19F1" w:rsidP="00C6002E">
      <w:pPr>
        <w:rPr>
          <w:rFonts w:ascii="Roboto Mono" w:hAnsi="Roboto Mono"/>
        </w:rPr>
      </w:pPr>
      <w:r w:rsidRPr="00DC19F1">
        <w:rPr>
          <w:rFonts w:ascii="Roboto Mono" w:hAnsi="Roboto Mono"/>
        </w:rPr>
        <w:t>A standard hyperbola may be represented as:</w:t>
      </w:r>
      <w:r w:rsidRPr="00DC19F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848B845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It has separate open branches rather than a closed boundary.</w:t>
      </w:r>
    </w:p>
    <w:p w14:paraId="18D21FD6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52E62D6E">
          <v:rect id="_x0000_i1030" style="width:0;height:1.5pt" o:hralign="center" o:hrstd="t" o:hr="t" fillcolor="#a0a0a0" stroked="f"/>
        </w:pict>
      </w:r>
    </w:p>
    <w:p w14:paraId="501C1674" w14:textId="77777777" w:rsidR="00DC19F1" w:rsidRDefault="00DC19F1" w:rsidP="00DC19F1">
      <w:pPr>
        <w:pStyle w:val="Heading3"/>
      </w:pPr>
      <w:r w:rsidRPr="00DC19F1">
        <w:t>5. Wavy Open Curves</w:t>
      </w:r>
    </w:p>
    <w:p w14:paraId="731B410D" w14:textId="779B8F2C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964571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 </w:t>
      </w:r>
      <w:r w:rsidRPr="00DC19F1">
        <w:rPr>
          <w:rFonts w:ascii="Roboto Mono" w:hAnsi="Roboto Mono"/>
          <w:b/>
          <w:bCs/>
        </w:rPr>
        <w:t>wavy open curve</w:t>
      </w:r>
      <w:r w:rsidRPr="00DC19F1">
        <w:rPr>
          <w:rFonts w:ascii="Roboto Mono" w:hAnsi="Roboto Mono"/>
        </w:rPr>
        <w:t xml:space="preserve"> contains repeated or irregular undulations while remaining open.</w:t>
      </w:r>
    </w:p>
    <w:p w14:paraId="7FF2F011" w14:textId="1BE71303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6369BCCF" wp14:editId="273E4B9A">
            <wp:extent cx="5044440" cy="3147060"/>
            <wp:effectExtent l="0" t="0" r="3810" b="0"/>
            <wp:docPr id="192929740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AB39" w14:textId="55B2F780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6A7D47F5" wp14:editId="4FDFBF19">
            <wp:extent cx="3604260" cy="3436620"/>
            <wp:effectExtent l="0" t="0" r="0" b="0"/>
            <wp:docPr id="1929387219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64AE" w14:textId="58C4799E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633E7E62" wp14:editId="52C7DF0B">
            <wp:extent cx="5943600" cy="5943600"/>
            <wp:effectExtent l="0" t="0" r="0" b="0"/>
            <wp:docPr id="1312191677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418D1" w14:textId="08F1DFAE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6F836385" wp14:editId="39BC5411">
            <wp:extent cx="5715000" cy="5715000"/>
            <wp:effectExtent l="0" t="0" r="0" b="0"/>
            <wp:docPr id="121053707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C6D7" w14:textId="204D92F2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1E8DD111" wp14:editId="354E84E8">
            <wp:extent cx="5943600" cy="3516630"/>
            <wp:effectExtent l="0" t="0" r="0" b="7620"/>
            <wp:docPr id="990367336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19CB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Characteristics may include:</w:t>
      </w:r>
    </w:p>
    <w:p w14:paraId="3C476BF8" w14:textId="77777777" w:rsidR="00DC19F1" w:rsidRPr="00DC19F1" w:rsidRDefault="00DC19F1" w:rsidP="00DC19F1">
      <w:pPr>
        <w:numPr>
          <w:ilvl w:val="0"/>
          <w:numId w:val="3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Repeated waves.</w:t>
      </w:r>
    </w:p>
    <w:p w14:paraId="1B05E02A" w14:textId="77777777" w:rsidR="00DC19F1" w:rsidRPr="00DC19F1" w:rsidRDefault="00DC19F1" w:rsidP="00DC19F1">
      <w:pPr>
        <w:numPr>
          <w:ilvl w:val="0"/>
          <w:numId w:val="3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Variable amplitude.</w:t>
      </w:r>
    </w:p>
    <w:p w14:paraId="4B756148" w14:textId="77777777" w:rsidR="00DC19F1" w:rsidRPr="00DC19F1" w:rsidRDefault="00DC19F1" w:rsidP="00DC19F1">
      <w:pPr>
        <w:numPr>
          <w:ilvl w:val="0"/>
          <w:numId w:val="3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Variable wavelength.</w:t>
      </w:r>
    </w:p>
    <w:p w14:paraId="7121DF92" w14:textId="77777777" w:rsidR="00DC19F1" w:rsidRPr="00DC19F1" w:rsidRDefault="00DC19F1" w:rsidP="00DC19F1">
      <w:pPr>
        <w:numPr>
          <w:ilvl w:val="0"/>
          <w:numId w:val="3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Irregular curvature.</w:t>
      </w:r>
    </w:p>
    <w:p w14:paraId="3B8ACAC4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419A3472">
          <v:rect id="_x0000_i1031" style="width:0;height:1.5pt" o:hralign="center" o:hrstd="t" o:hr="t" fillcolor="#a0a0a0" stroked="f"/>
        </w:pict>
      </w:r>
    </w:p>
    <w:p w14:paraId="56919C3D" w14:textId="77777777" w:rsidR="00DC19F1" w:rsidRDefault="00DC19F1" w:rsidP="00DC19F1">
      <w:pPr>
        <w:pStyle w:val="Heading3"/>
      </w:pPr>
      <w:r w:rsidRPr="00DC19F1">
        <w:t>6. Spiral-Like Open Curves</w:t>
      </w:r>
    </w:p>
    <w:p w14:paraId="3BDE27AC" w14:textId="54A4C301" w:rsidR="00DC19F1" w:rsidRPr="00DC19F1" w:rsidRDefault="00DC19F1" w:rsidP="00DC19F1">
      <w:bookmarkStart w:id="0" w:name="_Hlk237700491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bookmarkEnd w:id="0"/>
    </w:p>
    <w:p w14:paraId="2B23C49A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 </w:t>
      </w:r>
      <w:r w:rsidRPr="00DC19F1">
        <w:rPr>
          <w:rFonts w:ascii="Roboto Mono" w:hAnsi="Roboto Mono"/>
          <w:b/>
          <w:bCs/>
        </w:rPr>
        <w:t>spiral-like open curve</w:t>
      </w:r>
      <w:r w:rsidRPr="00DC19F1">
        <w:rPr>
          <w:rFonts w:ascii="Roboto Mono" w:hAnsi="Roboto Mono"/>
        </w:rPr>
        <w:t xml:space="preserve"> winds around a central area without returning to its starting point.</w:t>
      </w:r>
    </w:p>
    <w:p w14:paraId="163A05C4" w14:textId="190D6A3A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53DAC6E4" wp14:editId="0AE1F1FF">
            <wp:extent cx="5943600" cy="3340735"/>
            <wp:effectExtent l="0" t="0" r="0" b="0"/>
            <wp:docPr id="62287127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DE0F" w14:textId="142D8E9A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0B0CEBA1" wp14:editId="4C37CFD9">
            <wp:extent cx="5943600" cy="4320540"/>
            <wp:effectExtent l="0" t="0" r="0" b="3810"/>
            <wp:docPr id="1213132893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C595" w14:textId="1423AD1C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09B827F4" wp14:editId="4386597B">
            <wp:extent cx="5715000" cy="4792980"/>
            <wp:effectExtent l="0" t="0" r="0" b="7620"/>
            <wp:docPr id="994982765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2C0B2" w14:textId="0B9C641B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78E17269" wp14:editId="35F4CE55">
            <wp:extent cx="5905500" cy="6126480"/>
            <wp:effectExtent l="0" t="0" r="0" b="7620"/>
            <wp:docPr id="216961615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1ECA" w14:textId="46F318E2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7BEF1DE0" wp14:editId="48502D9F">
            <wp:extent cx="5410200" cy="5349240"/>
            <wp:effectExtent l="0" t="0" r="0" b="3810"/>
            <wp:docPr id="1824809480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EB1B" w14:textId="438CBCD4" w:rsidR="00DC19F1" w:rsidRPr="00DC19F1" w:rsidRDefault="00DC19F1" w:rsidP="00437D7E">
      <w:pPr>
        <w:rPr>
          <w:rFonts w:ascii="Roboto Mono" w:hAnsi="Roboto Mono"/>
        </w:rPr>
      </w:pPr>
      <w:r w:rsidRPr="00DC19F1">
        <w:rPr>
          <w:rFonts w:ascii="Roboto Mono" w:hAnsi="Roboto Mono"/>
        </w:rPr>
        <w:t>A mathematical spiral may be represented using:</w:t>
      </w:r>
      <w:r w:rsidRPr="00DC19F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09BB58A8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An irregular spiral-like curve does not need to follow a perfectly regular spiral equation.</w:t>
      </w:r>
    </w:p>
    <w:p w14:paraId="7344E398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1F5A24C5">
          <v:rect id="_x0000_i1032" style="width:0;height:1.5pt" o:hralign="center" o:hrstd="t" o:hr="t" fillcolor="#a0a0a0" stroked="f"/>
        </w:pict>
      </w:r>
    </w:p>
    <w:p w14:paraId="1D632825" w14:textId="77777777" w:rsidR="00181FE9" w:rsidRDefault="00181FE9" w:rsidP="00181FE9">
      <w:pPr>
        <w:pStyle w:val="Heading3"/>
      </w:pPr>
      <w:r w:rsidRPr="00DC19F1">
        <w:t>7. Organic Open Curves</w:t>
      </w:r>
    </w:p>
    <w:p w14:paraId="0007C2E0" w14:textId="77777777" w:rsidR="00181FE9" w:rsidRPr="00DC19F1" w:rsidRDefault="00181FE9" w:rsidP="00181FE9">
      <w:bookmarkStart w:id="1" w:name="_Hlk237701327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bookmarkEnd w:id="1"/>
    </w:p>
    <w:p w14:paraId="44CBBE07" w14:textId="77777777" w:rsidR="00181FE9" w:rsidRPr="00DC19F1" w:rsidRDefault="00181FE9" w:rsidP="00181FE9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An </w:t>
      </w:r>
      <w:r w:rsidRPr="00DC19F1">
        <w:rPr>
          <w:rFonts w:ascii="Roboto Mono" w:hAnsi="Roboto Mono"/>
          <w:b/>
          <w:bCs/>
        </w:rPr>
        <w:t>organic open curve</w:t>
      </w:r>
      <w:r w:rsidRPr="00DC19F1">
        <w:rPr>
          <w:rFonts w:ascii="Roboto Mono" w:hAnsi="Roboto Mono"/>
        </w:rPr>
        <w:t xml:space="preserve"> has a smooth, natural-looking form without necessarily following a standard geometric equation.</w:t>
      </w:r>
    </w:p>
    <w:p w14:paraId="5745E44A" w14:textId="77777777" w:rsidR="00181FE9" w:rsidRPr="00DC19F1" w:rsidRDefault="00181FE9" w:rsidP="00181FE9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4F26A1F4" wp14:editId="181FEADB">
            <wp:extent cx="5943600" cy="2160905"/>
            <wp:effectExtent l="0" t="0" r="0" b="0"/>
            <wp:docPr id="96794096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D8E1" w14:textId="77777777" w:rsidR="00181FE9" w:rsidRPr="00DC19F1" w:rsidRDefault="00181FE9" w:rsidP="00181FE9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1B81858A" wp14:editId="52ECB887">
            <wp:extent cx="5943600" cy="7966075"/>
            <wp:effectExtent l="0" t="0" r="0" b="0"/>
            <wp:docPr id="213281792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3FC17" w14:textId="77777777" w:rsidR="00181FE9" w:rsidRPr="00DC19F1" w:rsidRDefault="00181FE9" w:rsidP="00181FE9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5E6FF220" wp14:editId="07A8A2B9">
            <wp:extent cx="5044440" cy="3147060"/>
            <wp:effectExtent l="0" t="0" r="3810" b="0"/>
            <wp:docPr id="1981940892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DBB8" w14:textId="77777777" w:rsidR="00181FE9" w:rsidRPr="00DC19F1" w:rsidRDefault="00181FE9" w:rsidP="00181FE9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6B7758AA" wp14:editId="5C915A35">
            <wp:extent cx="5943600" cy="2080895"/>
            <wp:effectExtent l="0" t="0" r="0" b="0"/>
            <wp:docPr id="142863314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E1C1" w14:textId="77777777" w:rsidR="00181FE9" w:rsidRPr="00DC19F1" w:rsidRDefault="00181FE9" w:rsidP="00181FE9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4F3E852F" wp14:editId="2C88456D">
            <wp:extent cx="5943600" cy="5943600"/>
            <wp:effectExtent l="0" t="0" r="0" b="0"/>
            <wp:docPr id="1906622490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A6FE" w14:textId="77777777" w:rsidR="00181FE9" w:rsidRPr="00DC19F1" w:rsidRDefault="00181FE9" w:rsidP="00181FE9">
      <w:pPr>
        <w:rPr>
          <w:rFonts w:ascii="Roboto Mono" w:hAnsi="Roboto Mono"/>
        </w:rPr>
      </w:pPr>
      <w:r w:rsidRPr="00DC19F1">
        <w:rPr>
          <w:rFonts w:ascii="Roboto Mono" w:hAnsi="Roboto Mono"/>
        </w:rPr>
        <w:t>Examples include portions of:</w:t>
      </w:r>
    </w:p>
    <w:p w14:paraId="74933E1B" w14:textId="77777777" w:rsidR="00181FE9" w:rsidRPr="00DC19F1" w:rsidRDefault="00181FE9" w:rsidP="00181FE9">
      <w:pPr>
        <w:numPr>
          <w:ilvl w:val="0"/>
          <w:numId w:val="4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Branches</w:t>
      </w:r>
    </w:p>
    <w:p w14:paraId="4FC277DC" w14:textId="77777777" w:rsidR="00181FE9" w:rsidRPr="00DC19F1" w:rsidRDefault="00181FE9" w:rsidP="00181FE9">
      <w:pPr>
        <w:numPr>
          <w:ilvl w:val="0"/>
          <w:numId w:val="4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Vines</w:t>
      </w:r>
    </w:p>
    <w:p w14:paraId="727D1C0B" w14:textId="77777777" w:rsidR="00181FE9" w:rsidRPr="00DC19F1" w:rsidRDefault="00181FE9" w:rsidP="00181FE9">
      <w:pPr>
        <w:numPr>
          <w:ilvl w:val="0"/>
          <w:numId w:val="4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Coastlines</w:t>
      </w:r>
    </w:p>
    <w:p w14:paraId="44A9CC21" w14:textId="77777777" w:rsidR="00181FE9" w:rsidRPr="00DC19F1" w:rsidRDefault="00181FE9" w:rsidP="00181FE9">
      <w:pPr>
        <w:numPr>
          <w:ilvl w:val="0"/>
          <w:numId w:val="4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Natural contours</w:t>
      </w:r>
    </w:p>
    <w:p w14:paraId="4108EAD3" w14:textId="77777777" w:rsidR="00181FE9" w:rsidRPr="00DC19F1" w:rsidRDefault="00181FE9" w:rsidP="00181FE9">
      <w:pPr>
        <w:numPr>
          <w:ilvl w:val="0"/>
          <w:numId w:val="4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Biological forms</w:t>
      </w:r>
    </w:p>
    <w:p w14:paraId="0E257C85" w14:textId="77777777" w:rsidR="00181FE9" w:rsidRPr="00DC19F1" w:rsidRDefault="00181FE9" w:rsidP="00181FE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4E12C0A">
          <v:rect id="_x0000_i1041" style="width:0;height:1.5pt" o:hralign="center" o:hrstd="t" o:hr="t" fillcolor="#a0a0a0" stroked="f"/>
        </w:pict>
      </w:r>
    </w:p>
    <w:p w14:paraId="60C3B4D5" w14:textId="77777777" w:rsidR="00DC19F1" w:rsidRDefault="00DC19F1" w:rsidP="00DC19F1">
      <w:pPr>
        <w:pStyle w:val="Heading3"/>
      </w:pPr>
      <w:r w:rsidRPr="00DC19F1">
        <w:t>8. Freeform Open Curves</w:t>
      </w:r>
    </w:p>
    <w:p w14:paraId="5EF1AA9F" w14:textId="782B7BBC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FD35BB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 </w:t>
      </w:r>
      <w:r w:rsidRPr="00DC19F1">
        <w:rPr>
          <w:rFonts w:ascii="Roboto Mono" w:hAnsi="Roboto Mono"/>
          <w:b/>
          <w:bCs/>
        </w:rPr>
        <w:t>freeform open curve</w:t>
      </w:r>
      <w:r w:rsidRPr="00DC19F1">
        <w:rPr>
          <w:rFonts w:ascii="Roboto Mono" w:hAnsi="Roboto Mono"/>
        </w:rPr>
        <w:t xml:space="preserve"> is an artificially designed curve whose shape and curvature are freely controlled.</w:t>
      </w:r>
    </w:p>
    <w:p w14:paraId="6303256B" w14:textId="38CC371B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13F3851E" wp14:editId="416AC9CB">
            <wp:extent cx="5943600" cy="4457700"/>
            <wp:effectExtent l="0" t="0" r="0" b="0"/>
            <wp:docPr id="782304468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5596" w14:textId="4561A98B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004686D3" wp14:editId="658C221A">
            <wp:extent cx="5943600" cy="3567430"/>
            <wp:effectExtent l="0" t="0" r="0" b="0"/>
            <wp:docPr id="536655352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1B8E" w14:textId="4D69FFE2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2CAF0599" wp14:editId="57254F8F">
            <wp:extent cx="4602480" cy="3573780"/>
            <wp:effectExtent l="0" t="0" r="7620" b="7620"/>
            <wp:docPr id="1614530431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4FC0A" w14:textId="38DAE9BB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51769A38" wp14:editId="7911BF0A">
            <wp:extent cx="4427220" cy="3489960"/>
            <wp:effectExtent l="0" t="0" r="0" b="0"/>
            <wp:docPr id="287601926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5E339" w14:textId="6D3831AD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4E074430" wp14:editId="44EDADFA">
            <wp:extent cx="5943600" cy="3678555"/>
            <wp:effectExtent l="0" t="0" r="0" b="0"/>
            <wp:docPr id="916706116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E882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These are common in:</w:t>
      </w:r>
    </w:p>
    <w:p w14:paraId="7FA6A527" w14:textId="77777777" w:rsidR="00DC19F1" w:rsidRPr="00DC19F1" w:rsidRDefault="00DC19F1" w:rsidP="00DC19F1">
      <w:pPr>
        <w:numPr>
          <w:ilvl w:val="0"/>
          <w:numId w:val="5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CAD</w:t>
      </w:r>
    </w:p>
    <w:p w14:paraId="371AD8E2" w14:textId="77777777" w:rsidR="00DC19F1" w:rsidRPr="00DC19F1" w:rsidRDefault="00DC19F1" w:rsidP="00DC19F1">
      <w:pPr>
        <w:numPr>
          <w:ilvl w:val="0"/>
          <w:numId w:val="5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lastRenderedPageBreak/>
        <w:t>Graphic design</w:t>
      </w:r>
    </w:p>
    <w:p w14:paraId="1BFF1891" w14:textId="77777777" w:rsidR="00DC19F1" w:rsidRPr="00DC19F1" w:rsidRDefault="00DC19F1" w:rsidP="00DC19F1">
      <w:pPr>
        <w:numPr>
          <w:ilvl w:val="0"/>
          <w:numId w:val="5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Vector graphics</w:t>
      </w:r>
    </w:p>
    <w:p w14:paraId="245E2A93" w14:textId="77777777" w:rsidR="00DC19F1" w:rsidRPr="00DC19F1" w:rsidRDefault="00DC19F1" w:rsidP="00DC19F1">
      <w:pPr>
        <w:numPr>
          <w:ilvl w:val="0"/>
          <w:numId w:val="5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Product design</w:t>
      </w:r>
    </w:p>
    <w:p w14:paraId="4B941036" w14:textId="77777777" w:rsidR="00DC19F1" w:rsidRPr="00DC19F1" w:rsidRDefault="00DC19F1" w:rsidP="00DC19F1">
      <w:pPr>
        <w:numPr>
          <w:ilvl w:val="0"/>
          <w:numId w:val="5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Computer graphics</w:t>
      </w:r>
    </w:p>
    <w:p w14:paraId="0A3EB40C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07CFCA38">
          <v:rect id="_x0000_i1034" style="width:0;height:1.5pt" o:hralign="center" o:hrstd="t" o:hr="t" fillcolor="#a0a0a0" stroked="f"/>
        </w:pict>
      </w:r>
    </w:p>
    <w:p w14:paraId="413B3A27" w14:textId="77777777" w:rsidR="00DC19F1" w:rsidRDefault="00DC19F1" w:rsidP="00DC19F1">
      <w:pPr>
        <w:pStyle w:val="Heading2"/>
      </w:pPr>
      <w:r w:rsidRPr="00DC19F1">
        <w:t>Open Curved vs. Open Polygonal Shapes</w:t>
      </w:r>
    </w:p>
    <w:p w14:paraId="64CFA4B6" w14:textId="0CEEB84E" w:rsidR="00DC19F1" w:rsidRDefault="00DC19F1" w:rsidP="00DC19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370FAB" w14:textId="6A940B76" w:rsidR="00842FA3" w:rsidRPr="00DC19F1" w:rsidRDefault="00842FA3" w:rsidP="00DC19F1">
      <w:r>
        <w:rPr>
          <w:noProof/>
        </w:rPr>
        <w:drawing>
          <wp:inline distT="0" distB="0" distL="0" distR="0" wp14:anchorId="68560600" wp14:editId="52D53116">
            <wp:extent cx="5943600" cy="2595245"/>
            <wp:effectExtent l="0" t="0" r="0" b="0"/>
            <wp:docPr id="1631374502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229"/>
        <w:gridCol w:w="3244"/>
      </w:tblGrid>
      <w:tr w:rsidR="00DC19F1" w:rsidRPr="00DC19F1" w14:paraId="24600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2D2B2" w14:textId="77777777" w:rsidR="00DC19F1" w:rsidRPr="00DC19F1" w:rsidRDefault="00DC19F1" w:rsidP="00DC19F1">
            <w:pPr>
              <w:rPr>
                <w:rFonts w:ascii="Roboto Mono" w:hAnsi="Roboto Mono"/>
                <w:b/>
                <w:bCs/>
              </w:rPr>
            </w:pPr>
            <w:r w:rsidRPr="00DC19F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0C9B90C" w14:textId="77777777" w:rsidR="00DC19F1" w:rsidRPr="00DC19F1" w:rsidRDefault="00DC19F1" w:rsidP="00DC19F1">
            <w:pPr>
              <w:rPr>
                <w:rFonts w:ascii="Roboto Mono" w:hAnsi="Roboto Mono"/>
                <w:b/>
                <w:bCs/>
              </w:rPr>
            </w:pPr>
            <w:r w:rsidRPr="00DC19F1">
              <w:rPr>
                <w:rFonts w:ascii="Roboto Mono" w:hAnsi="Roboto Mono"/>
                <w:b/>
                <w:bCs/>
              </w:rPr>
              <w:t>Open Curved Shapes</w:t>
            </w:r>
          </w:p>
        </w:tc>
        <w:tc>
          <w:tcPr>
            <w:tcW w:w="0" w:type="auto"/>
            <w:vAlign w:val="center"/>
            <w:hideMark/>
          </w:tcPr>
          <w:p w14:paraId="05CCFF05" w14:textId="77777777" w:rsidR="00DC19F1" w:rsidRPr="00DC19F1" w:rsidRDefault="00DC19F1" w:rsidP="00DC19F1">
            <w:pPr>
              <w:rPr>
                <w:rFonts w:ascii="Roboto Mono" w:hAnsi="Roboto Mono"/>
                <w:b/>
                <w:bCs/>
              </w:rPr>
            </w:pPr>
            <w:r w:rsidRPr="00DC19F1">
              <w:rPr>
                <w:rFonts w:ascii="Roboto Mono" w:hAnsi="Roboto Mono"/>
                <w:b/>
                <w:bCs/>
              </w:rPr>
              <w:t>Open Polygonal Shapes</w:t>
            </w:r>
          </w:p>
        </w:tc>
      </w:tr>
      <w:tr w:rsidR="00DC19F1" w:rsidRPr="00DC19F1" w14:paraId="5238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E687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43A8669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433AEA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Yes</w:t>
            </w:r>
          </w:p>
        </w:tc>
      </w:tr>
      <w:tr w:rsidR="00DC19F1" w:rsidRPr="00DC19F1" w14:paraId="61CDA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ED0A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723F66DB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Two distinct endpoints</w:t>
            </w:r>
          </w:p>
        </w:tc>
        <w:tc>
          <w:tcPr>
            <w:tcW w:w="0" w:type="auto"/>
            <w:vAlign w:val="center"/>
            <w:hideMark/>
          </w:tcPr>
          <w:p w14:paraId="0559D1AE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Two distinct endpoints</w:t>
            </w:r>
          </w:p>
        </w:tc>
      </w:tr>
      <w:tr w:rsidR="00DC19F1" w:rsidRPr="00DC19F1" w14:paraId="46F5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5068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Boundary/path</w:t>
            </w:r>
          </w:p>
        </w:tc>
        <w:tc>
          <w:tcPr>
            <w:tcW w:w="0" w:type="auto"/>
            <w:vAlign w:val="center"/>
            <w:hideMark/>
          </w:tcPr>
          <w:p w14:paraId="3BB3762E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6EC998BA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Straight segments</w:t>
            </w:r>
          </w:p>
        </w:tc>
      </w:tr>
      <w:tr w:rsidR="00DC19F1" w:rsidRPr="00DC19F1" w14:paraId="48BC6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783B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7E7157E1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D455AE2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Usually present</w:t>
            </w:r>
          </w:p>
        </w:tc>
      </w:tr>
      <w:tr w:rsidR="00DC19F1" w:rsidRPr="00DC19F1" w14:paraId="313C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5160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45D6C1B1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D179D7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No</w:t>
            </w:r>
          </w:p>
        </w:tc>
      </w:tr>
      <w:tr w:rsidR="00DC19F1" w:rsidRPr="00DC19F1" w14:paraId="0A17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2EF3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9970463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Arc, parabola, spiral</w:t>
            </w:r>
          </w:p>
        </w:tc>
        <w:tc>
          <w:tcPr>
            <w:tcW w:w="0" w:type="auto"/>
            <w:vAlign w:val="center"/>
            <w:hideMark/>
          </w:tcPr>
          <w:p w14:paraId="018FF0DB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Zigzag, open polyline</w:t>
            </w:r>
          </w:p>
        </w:tc>
      </w:tr>
      <w:tr w:rsidR="00DC19F1" w:rsidRPr="00DC19F1" w14:paraId="1DB1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79F7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Main geometry</w:t>
            </w:r>
          </w:p>
        </w:tc>
        <w:tc>
          <w:tcPr>
            <w:tcW w:w="0" w:type="auto"/>
            <w:vAlign w:val="center"/>
            <w:hideMark/>
          </w:tcPr>
          <w:p w14:paraId="620BE03E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7CA69511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Linear</w:t>
            </w:r>
          </w:p>
        </w:tc>
      </w:tr>
    </w:tbl>
    <w:p w14:paraId="0A09CECE" w14:textId="76D2E0F2" w:rsidR="00DC19F1" w:rsidRPr="00DC19F1" w:rsidRDefault="00DC19F1" w:rsidP="003E777A">
      <w:pPr>
        <w:rPr>
          <w:rFonts w:ascii="Roboto Mono" w:hAnsi="Roboto Mono"/>
        </w:rPr>
      </w:pPr>
      <w:r w:rsidRPr="00DC19F1">
        <w:rPr>
          <w:rFonts w:ascii="Roboto Mono" w:hAnsi="Roboto Mono"/>
        </w:rPr>
        <w:lastRenderedPageBreak/>
        <w:t>The fundamental distinction is:</w:t>
      </w:r>
      <w:r w:rsidRPr="00DC19F1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Polygonal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Segments</m:t>
              </m:r>
            </m:e>
          </m:borderBox>
        </m:oMath>
      </m:oMathPara>
    </w:p>
    <w:p w14:paraId="34FFA0CB" w14:textId="54A8BFBA" w:rsidR="00DC19F1" w:rsidRPr="00DC19F1" w:rsidRDefault="00DC19F1" w:rsidP="003E777A">
      <w:pPr>
        <w:rPr>
          <w:rFonts w:ascii="Roboto Mono" w:hAnsi="Roboto Mono"/>
        </w:rPr>
      </w:pPr>
      <w:r w:rsidRPr="00DC19F1">
        <w:rPr>
          <w:rFonts w:ascii="Roboto Mono" w:hAnsi="Roboto Mono"/>
        </w:rPr>
        <w:t>while:</w:t>
      </w:r>
      <w:r w:rsidRPr="00DC19F1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Curved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Segments</m:t>
              </m:r>
            </m:e>
          </m:borderBox>
        </m:oMath>
      </m:oMathPara>
    </w:p>
    <w:p w14:paraId="4DC867FB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6B726613">
          <v:rect id="_x0000_i1036" style="width:0;height:1.5pt" o:hralign="center" o:hrstd="t" o:hr="t" fillcolor="#a0a0a0" stroked="f"/>
        </w:pict>
      </w:r>
    </w:p>
    <w:p w14:paraId="1C49F907" w14:textId="77777777" w:rsidR="00DC19F1" w:rsidRDefault="00DC19F1" w:rsidP="00DC19F1">
      <w:pPr>
        <w:pStyle w:val="Heading2"/>
      </w:pPr>
      <w:r w:rsidRPr="00DC19F1">
        <w:t>Open Curved vs. Closed Curved Shapes</w:t>
      </w:r>
    </w:p>
    <w:p w14:paraId="7EF4CE22" w14:textId="1094FBF8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E34A26" w14:textId="731CA8BC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1EC2E66F" wp14:editId="32474486">
            <wp:extent cx="5715000" cy="6758940"/>
            <wp:effectExtent l="0" t="0" r="0" b="3810"/>
            <wp:docPr id="185306595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6E05" w14:textId="1A498CE3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360EE9CC" wp14:editId="33B74E74">
            <wp:extent cx="5943600" cy="2438400"/>
            <wp:effectExtent l="0" t="0" r="0" b="0"/>
            <wp:docPr id="1179194345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83F8" w14:textId="5FDD46FE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drawing>
          <wp:inline distT="0" distB="0" distL="0" distR="0" wp14:anchorId="752BF6CC" wp14:editId="67771E96">
            <wp:extent cx="5943600" cy="3472815"/>
            <wp:effectExtent l="0" t="0" r="0" b="0"/>
            <wp:docPr id="912392622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85E1" w14:textId="7DCCE895" w:rsid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32A7D916" wp14:editId="782CB0EB">
            <wp:extent cx="5943600" cy="3343275"/>
            <wp:effectExtent l="0" t="0" r="0" b="9525"/>
            <wp:docPr id="41139050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9CBA" w14:textId="2AACF218" w:rsidR="00BC661D" w:rsidRPr="00DC19F1" w:rsidRDefault="00BC661D" w:rsidP="00DC19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82C3AA" wp14:editId="0F87CC0E">
            <wp:extent cx="5943600" cy="1941195"/>
            <wp:effectExtent l="0" t="0" r="0" b="1905"/>
            <wp:docPr id="59952143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509"/>
        <w:gridCol w:w="3244"/>
      </w:tblGrid>
      <w:tr w:rsidR="00DC19F1" w:rsidRPr="00DC19F1" w14:paraId="14B48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4D8D6" w14:textId="77777777" w:rsidR="00DC19F1" w:rsidRPr="00DC19F1" w:rsidRDefault="00DC19F1" w:rsidP="00DC19F1">
            <w:pPr>
              <w:rPr>
                <w:rFonts w:ascii="Roboto Mono" w:hAnsi="Roboto Mono"/>
                <w:b/>
                <w:bCs/>
              </w:rPr>
            </w:pPr>
            <w:r w:rsidRPr="00DC19F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AF6A40" w14:textId="77777777" w:rsidR="00DC19F1" w:rsidRPr="00DC19F1" w:rsidRDefault="00DC19F1" w:rsidP="00DC19F1">
            <w:pPr>
              <w:rPr>
                <w:rFonts w:ascii="Roboto Mono" w:hAnsi="Roboto Mono"/>
                <w:b/>
                <w:bCs/>
              </w:rPr>
            </w:pPr>
            <w:r w:rsidRPr="00DC19F1">
              <w:rPr>
                <w:rFonts w:ascii="Roboto Mono" w:hAnsi="Roboto Mono"/>
                <w:b/>
                <w:bCs/>
              </w:rPr>
              <w:t>Open Curved Shape</w:t>
            </w:r>
          </w:p>
        </w:tc>
        <w:tc>
          <w:tcPr>
            <w:tcW w:w="0" w:type="auto"/>
            <w:vAlign w:val="center"/>
            <w:hideMark/>
          </w:tcPr>
          <w:p w14:paraId="758BF14A" w14:textId="77777777" w:rsidR="00DC19F1" w:rsidRPr="00DC19F1" w:rsidRDefault="00DC19F1" w:rsidP="00DC19F1">
            <w:pPr>
              <w:rPr>
                <w:rFonts w:ascii="Roboto Mono" w:hAnsi="Roboto Mono"/>
                <w:b/>
                <w:bCs/>
              </w:rPr>
            </w:pPr>
            <w:r w:rsidRPr="00DC19F1">
              <w:rPr>
                <w:rFonts w:ascii="Roboto Mono" w:hAnsi="Roboto Mono"/>
                <w:b/>
                <w:bCs/>
              </w:rPr>
              <w:t>Closed Curved Shape</w:t>
            </w:r>
          </w:p>
        </w:tc>
      </w:tr>
      <w:tr w:rsidR="00DC19F1" w:rsidRPr="00DC19F1" w14:paraId="441A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77B4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18A62DED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3A3CA88D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Connected</w:t>
            </w:r>
          </w:p>
        </w:tc>
      </w:tr>
      <w:tr w:rsidR="00DC19F1" w:rsidRPr="00DC19F1" w14:paraId="5857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F44D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Start = End</w:t>
            </w:r>
          </w:p>
        </w:tc>
        <w:tc>
          <w:tcPr>
            <w:tcW w:w="0" w:type="auto"/>
            <w:vAlign w:val="center"/>
            <w:hideMark/>
          </w:tcPr>
          <w:p w14:paraId="76DC275A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DEB1C9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Yes</w:t>
            </w:r>
          </w:p>
        </w:tc>
      </w:tr>
      <w:tr w:rsidR="00DC19F1" w:rsidRPr="00DC19F1" w14:paraId="4FC5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A7F9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67E6D79E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EAB246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Yes</w:t>
            </w:r>
          </w:p>
        </w:tc>
      </w:tr>
      <w:tr w:rsidR="00DC19F1" w:rsidRPr="00DC19F1" w14:paraId="26B0A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7C5E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0941A30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Arc</w:t>
            </w:r>
          </w:p>
        </w:tc>
        <w:tc>
          <w:tcPr>
            <w:tcW w:w="0" w:type="auto"/>
            <w:vAlign w:val="center"/>
            <w:hideMark/>
          </w:tcPr>
          <w:p w14:paraId="1CBD569E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Circle</w:t>
            </w:r>
          </w:p>
        </w:tc>
      </w:tr>
      <w:tr w:rsidR="00DC19F1" w:rsidRPr="00DC19F1" w14:paraId="5FEC3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E509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F737D5C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Open curved path</w:t>
            </w:r>
          </w:p>
        </w:tc>
        <w:tc>
          <w:tcPr>
            <w:tcW w:w="0" w:type="auto"/>
            <w:vAlign w:val="center"/>
            <w:hideMark/>
          </w:tcPr>
          <w:p w14:paraId="6C9D0C42" w14:textId="77777777" w:rsidR="00DC19F1" w:rsidRPr="00DC19F1" w:rsidRDefault="00DC19F1" w:rsidP="00DC19F1">
            <w:pPr>
              <w:rPr>
                <w:rFonts w:ascii="Roboto Mono" w:hAnsi="Roboto Mono"/>
              </w:rPr>
            </w:pPr>
            <w:r w:rsidRPr="00DC19F1">
              <w:rPr>
                <w:rFonts w:ascii="Roboto Mono" w:hAnsi="Roboto Mono"/>
              </w:rPr>
              <w:t>Closed curved boundary</w:t>
            </w:r>
          </w:p>
        </w:tc>
      </w:tr>
    </w:tbl>
    <w:p w14:paraId="661190A6" w14:textId="4588CCFC" w:rsidR="00DC19F1" w:rsidRPr="00DC19F1" w:rsidRDefault="00DC19F1" w:rsidP="00306D63">
      <w:pPr>
        <w:rPr>
          <w:rFonts w:ascii="Roboto Mono" w:hAnsi="Roboto Mono"/>
        </w:rPr>
      </w:pPr>
      <w:r w:rsidRPr="00DC19F1">
        <w:rPr>
          <w:rFonts w:ascii="Roboto Mono" w:hAnsi="Roboto Mono"/>
        </w:rPr>
        <w:t>Mathematically:</w:t>
      </w:r>
      <w:r w:rsidRPr="00DC19F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  <m:r>
                <w:rPr>
                  <w:rFonts w:ascii="Cambria Math" w:hAnsi="Cambria Math"/>
                  <w:i/>
                </w:rPr>
                <m:t> </m:t>
              </m:r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</m:e>
          </m:borderBox>
        </m:oMath>
      </m:oMathPara>
    </w:p>
    <w:p w14:paraId="4AE71A2E" w14:textId="3945B923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  <m:r>
                <w:rPr>
                  <w:rFonts w:ascii="Cambria Math" w:hAnsi="Cambria Math"/>
                  <w:i/>
                </w:rPr>
                <m:t> 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</m:e>
          </m:borderBox>
        </m:oMath>
      </m:oMathPara>
    </w:p>
    <w:p w14:paraId="1EE42371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6C3FE6E6">
          <v:rect id="_x0000_i1037" style="width:0;height:1.5pt" o:hralign="center" o:hrstd="t" o:hr="t" fillcolor="#a0a0a0" stroked="f"/>
        </w:pict>
      </w:r>
    </w:p>
    <w:p w14:paraId="31305987" w14:textId="77777777" w:rsidR="00DC19F1" w:rsidRDefault="00DC19F1" w:rsidP="00DC19F1">
      <w:pPr>
        <w:pStyle w:val="Heading2"/>
      </w:pPr>
      <w:r w:rsidRPr="00DC19F1">
        <w:t>Length</w:t>
      </w:r>
    </w:p>
    <w:p w14:paraId="3D9A43D4" w14:textId="6228E884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E761B7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An open curved shape has a measurable </w:t>
      </w:r>
      <w:r w:rsidRPr="00DC19F1">
        <w:rPr>
          <w:rFonts w:ascii="Roboto Mono" w:hAnsi="Roboto Mono"/>
          <w:b/>
          <w:bCs/>
        </w:rPr>
        <w:t>arc length</w:t>
      </w:r>
      <w:r w:rsidRPr="00DC19F1">
        <w:rPr>
          <w:rFonts w:ascii="Roboto Mono" w:hAnsi="Roboto Mono"/>
        </w:rPr>
        <w:t>.</w:t>
      </w:r>
    </w:p>
    <w:p w14:paraId="3055733D" w14:textId="18C3DAF8" w:rsidR="00DC19F1" w:rsidRPr="00DC19F1" w:rsidRDefault="00DC19F1" w:rsidP="0056747C">
      <w:pPr>
        <w:rPr>
          <w:rFonts w:ascii="Roboto Mono" w:hAnsi="Roboto Mono"/>
        </w:rPr>
      </w:pPr>
      <w:r w:rsidRPr="00DC19F1">
        <w:rPr>
          <w:rFonts w:ascii="Roboto Mono" w:hAnsi="Roboto Mono"/>
        </w:rPr>
        <w:t>For a parametric curve:</w:t>
      </w:r>
      <w:r w:rsidRPr="00DC19F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99FFAFD" w14:textId="433AC7FE" w:rsidR="00DC19F1" w:rsidRPr="00DC19F1" w:rsidRDefault="00DC19F1" w:rsidP="0056747C">
      <w:pPr>
        <w:rPr>
          <w:rFonts w:ascii="Roboto Mono" w:hAnsi="Roboto Mono"/>
        </w:rPr>
      </w:pPr>
      <w:r w:rsidRPr="00DC19F1">
        <w:rPr>
          <w:rFonts w:ascii="Roboto Mono" w:hAnsi="Roboto Mono"/>
        </w:rPr>
        <w:t>the length is:</w:t>
      </w:r>
      <w:r w:rsidRPr="00DC19F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31082E7B" w14:textId="502F61AA" w:rsidR="00DC19F1" w:rsidRPr="00DC19F1" w:rsidRDefault="00DC19F1" w:rsidP="009C127E">
      <w:pPr>
        <w:rPr>
          <w:rFonts w:ascii="Roboto Mono" w:hAnsi="Roboto Mono"/>
        </w:rPr>
      </w:pPr>
      <w:r w:rsidRPr="00DC19F1">
        <w:rPr>
          <w:rFonts w:ascii="Roboto Mono" w:hAnsi="Roboto Mono"/>
        </w:rPr>
        <w:t>For a circular arc:</w:t>
      </w:r>
      <w:r w:rsidRPr="00DC19F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L=rθ</m:t>
              </m:r>
            </m:e>
          </m:borderBox>
        </m:oMath>
      </m:oMathPara>
    </w:p>
    <w:p w14:paraId="21EBFA54" w14:textId="3C2B114A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DC19F1">
        <w:rPr>
          <w:rFonts w:ascii="Roboto Mono" w:hAnsi="Roboto Mono"/>
        </w:rPr>
        <w:t xml:space="preserve"> is measured in radians.</w:t>
      </w:r>
    </w:p>
    <w:p w14:paraId="74EF3397" w14:textId="77777777" w:rsidR="00DC19F1" w:rsidRPr="00DC19F1" w:rsidRDefault="008C2753" w:rsidP="00DC19F1">
      <w:pPr>
        <w:rPr>
          <w:rFonts w:ascii="Roboto Mono" w:hAnsi="Roboto Mono"/>
        </w:rPr>
      </w:pPr>
      <w:r>
        <w:rPr>
          <w:rFonts w:ascii="Roboto Mono" w:hAnsi="Roboto Mono"/>
        </w:rPr>
        <w:pict w14:anchorId="6A89F173">
          <v:rect id="_x0000_i1038" style="width:0;height:1.5pt" o:hralign="center" o:hrstd="t" o:hr="t" fillcolor="#a0a0a0" stroked="f"/>
        </w:pict>
      </w:r>
    </w:p>
    <w:p w14:paraId="179B2836" w14:textId="77777777" w:rsidR="00DC19F1" w:rsidRDefault="00DC19F1" w:rsidP="00DC19F1">
      <w:pPr>
        <w:pStyle w:val="Heading2"/>
      </w:pPr>
      <w:r w:rsidRPr="00DC19F1">
        <w:t>Area</w:t>
      </w:r>
    </w:p>
    <w:p w14:paraId="0A89B3EB" w14:textId="5FC803D4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FAC74D" w14:textId="23EB3459" w:rsidR="00DC19F1" w:rsidRPr="00DC19F1" w:rsidRDefault="00DC19F1" w:rsidP="002F7EB8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An open curve </w:t>
      </w:r>
      <w:r w:rsidRPr="00DC19F1">
        <w:rPr>
          <w:rFonts w:ascii="Roboto Mono" w:hAnsi="Roboto Mono"/>
          <w:b/>
          <w:bCs/>
        </w:rPr>
        <w:t>does not enclose an area by itself</w:t>
      </w:r>
      <w:r w:rsidRPr="00DC19F1">
        <w:rPr>
          <w:rFonts w:ascii="Roboto Mono" w:hAnsi="Roboto Mono"/>
        </w:rPr>
        <w:t>.</w:t>
      </w:r>
      <w:r w:rsidRPr="00DC19F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enclosed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not defined</m:t>
              </m:r>
            </m:e>
          </m:borderBox>
        </m:oMath>
      </m:oMathPara>
    </w:p>
    <w:p w14:paraId="30BCC631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However, if an open curve is combined with other boundaries to form a closed region, that resulting region can have an area.</w:t>
      </w:r>
    </w:p>
    <w:p w14:paraId="550C0AF5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For example:</w:t>
      </w:r>
    </w:p>
    <w:p w14:paraId="4A0D4BF2" w14:textId="227CE553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4900B832" wp14:editId="310EDE8F">
            <wp:extent cx="5943600" cy="4130040"/>
            <wp:effectExtent l="0" t="0" r="0" b="3810"/>
            <wp:docPr id="2223724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4ED0" w14:textId="4F165AC2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3BA733D3" wp14:editId="52778AD8">
            <wp:extent cx="5943600" cy="4617085"/>
            <wp:effectExtent l="0" t="0" r="0" b="0"/>
            <wp:docPr id="2042506375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81D7" w14:textId="0C15F4DF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187C0171" wp14:editId="5E916D2B">
            <wp:extent cx="4290060" cy="4876800"/>
            <wp:effectExtent l="0" t="0" r="0" b="0"/>
            <wp:docPr id="1357807571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CEDBE" w14:textId="4E8B6B08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noProof/>
        </w:rPr>
        <w:lastRenderedPageBreak/>
        <w:drawing>
          <wp:inline distT="0" distB="0" distL="0" distR="0" wp14:anchorId="68501315" wp14:editId="3E3D3E4A">
            <wp:extent cx="5943600" cy="5319395"/>
            <wp:effectExtent l="0" t="0" r="0" b="0"/>
            <wp:docPr id="179151920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8DA8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A parabola together with a line segment can form a closed region whose area can be calculated.</w:t>
      </w:r>
    </w:p>
    <w:p w14:paraId="0F0B455D" w14:textId="27A54C66" w:rsidR="00DC19F1" w:rsidRPr="00DC19F1" w:rsidRDefault="008C2753" w:rsidP="006D3086">
      <w:pPr>
        <w:rPr>
          <w:rFonts w:ascii="Roboto Mono" w:hAnsi="Roboto Mono"/>
        </w:rPr>
      </w:pPr>
      <w:r>
        <w:rPr>
          <w:rFonts w:ascii="Roboto Mono" w:hAnsi="Roboto Mono"/>
        </w:rPr>
        <w:pict w14:anchorId="62F8EDF5">
          <v:rect id="_x0000_i1039" style="width:0;height:1.5pt" o:hralign="center" o:hrstd="t" o:hr="t" fillcolor="#a0a0a0" stroked="f"/>
        </w:pict>
      </w:r>
    </w:p>
    <w:p w14:paraId="3E70C771" w14:textId="77777777" w:rsidR="00DC19F1" w:rsidRDefault="00DC19F1" w:rsidP="00DC19F1">
      <w:pPr>
        <w:pStyle w:val="Heading2"/>
      </w:pPr>
      <w:r w:rsidRPr="00DC19F1">
        <w:t>Key Points</w:t>
      </w:r>
    </w:p>
    <w:p w14:paraId="20D87673" w14:textId="2B44D220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CE707E" w14:textId="05E1BD61" w:rsidR="00DC19F1" w:rsidRPr="00DC19F1" w:rsidRDefault="00DC19F1" w:rsidP="003D7C09">
      <w:pPr>
        <w:rPr>
          <w:rFonts w:ascii="Roboto Mono" w:hAnsi="Roboto Mono"/>
        </w:rPr>
      </w:pPr>
      <w:r w:rsidRPr="00DC19F1">
        <w:rPr>
          <w:rFonts w:ascii="Roboto Mono" w:hAnsi="Roboto Mono"/>
        </w:rPr>
        <w:t xml:space="preserve">An </w:t>
      </w:r>
      <w:r w:rsidRPr="00DC19F1">
        <w:rPr>
          <w:rFonts w:ascii="Roboto Mono" w:hAnsi="Roboto Mono"/>
          <w:b/>
          <w:bCs/>
        </w:rPr>
        <w:t>Open Curved Shape</w:t>
      </w:r>
      <w:r w:rsidRPr="00DC19F1">
        <w:rPr>
          <w:rFonts w:ascii="Roboto Mono" w:hAnsi="Roboto Mono"/>
        </w:rPr>
        <w:t xml:space="preserve"> is:</w:t>
      </w:r>
      <w:r w:rsidRPr="00DC19F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Distinct Endpoints</m:t>
              </m:r>
            </m:e>
          </m:borderBox>
        </m:oMath>
      </m:oMathPara>
    </w:p>
    <w:p w14:paraId="1EBE4CD2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</w:rPr>
        <w:t>It:</w:t>
      </w:r>
    </w:p>
    <w:p w14:paraId="0595CCDD" w14:textId="77777777" w:rsidR="00DC19F1" w:rsidRPr="00DC19F1" w:rsidRDefault="00DC19F1" w:rsidP="00DC19F1">
      <w:pPr>
        <w:numPr>
          <w:ilvl w:val="0"/>
          <w:numId w:val="9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lastRenderedPageBreak/>
        <w:t>Has two distinct endpoints.</w:t>
      </w:r>
    </w:p>
    <w:p w14:paraId="5EE0F314" w14:textId="77777777" w:rsidR="00DC19F1" w:rsidRPr="00DC19F1" w:rsidRDefault="00DC19F1" w:rsidP="00DC19F1">
      <w:pPr>
        <w:numPr>
          <w:ilvl w:val="0"/>
          <w:numId w:val="9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Contains curved geometry.</w:t>
      </w:r>
    </w:p>
    <w:p w14:paraId="76DA3A54" w14:textId="77777777" w:rsidR="00DC19F1" w:rsidRPr="00DC19F1" w:rsidRDefault="00DC19F1" w:rsidP="00DC19F1">
      <w:pPr>
        <w:numPr>
          <w:ilvl w:val="0"/>
          <w:numId w:val="9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Does not form a closed boundary.</w:t>
      </w:r>
    </w:p>
    <w:p w14:paraId="2CFC9038" w14:textId="77777777" w:rsidR="00DC19F1" w:rsidRPr="00DC19F1" w:rsidRDefault="00DC19F1" w:rsidP="00DC19F1">
      <w:pPr>
        <w:numPr>
          <w:ilvl w:val="0"/>
          <w:numId w:val="9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Does not enclose a region by itself.</w:t>
      </w:r>
    </w:p>
    <w:p w14:paraId="703576CD" w14:textId="77777777" w:rsidR="00DC19F1" w:rsidRPr="00DC19F1" w:rsidRDefault="00DC19F1" w:rsidP="00DC19F1">
      <w:pPr>
        <w:numPr>
          <w:ilvl w:val="0"/>
          <w:numId w:val="9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Can be regular or irregular.</w:t>
      </w:r>
    </w:p>
    <w:p w14:paraId="4E1B9B18" w14:textId="77777777" w:rsidR="00DC19F1" w:rsidRPr="00DC19F1" w:rsidRDefault="00DC19F1" w:rsidP="00DC19F1">
      <w:pPr>
        <w:numPr>
          <w:ilvl w:val="0"/>
          <w:numId w:val="9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Can be mathematical or freeform.</w:t>
      </w:r>
    </w:p>
    <w:p w14:paraId="1419D50B" w14:textId="77777777" w:rsidR="00DC19F1" w:rsidRPr="00DC19F1" w:rsidRDefault="00DC19F1" w:rsidP="00DC19F1">
      <w:pPr>
        <w:numPr>
          <w:ilvl w:val="0"/>
          <w:numId w:val="9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Can be symmetric or asymmetric.</w:t>
      </w:r>
    </w:p>
    <w:p w14:paraId="3E0EBAFF" w14:textId="77777777" w:rsidR="00DC19F1" w:rsidRPr="00DC19F1" w:rsidRDefault="00DC19F1" w:rsidP="00DC19F1">
      <w:pPr>
        <w:numPr>
          <w:ilvl w:val="0"/>
          <w:numId w:val="9"/>
        </w:numPr>
        <w:rPr>
          <w:rFonts w:ascii="Roboto Mono" w:hAnsi="Roboto Mono"/>
        </w:rPr>
      </w:pPr>
      <w:r w:rsidRPr="00DC19F1">
        <w:rPr>
          <w:rFonts w:ascii="Roboto Mono" w:hAnsi="Roboto Mono"/>
        </w:rPr>
        <w:t>Has a measurable arc length.</w:t>
      </w:r>
    </w:p>
    <w:p w14:paraId="5628A4B9" w14:textId="77777777" w:rsidR="00DC19F1" w:rsidRDefault="00DC19F1" w:rsidP="00DC19F1">
      <w:pPr>
        <w:pStyle w:val="Heading2"/>
      </w:pPr>
      <w:r w:rsidRPr="00DC19F1">
        <w:t>Conclusion</w:t>
      </w:r>
    </w:p>
    <w:p w14:paraId="55AFC169" w14:textId="529BAC8A" w:rsidR="00DC19F1" w:rsidRPr="00DC19F1" w:rsidRDefault="00DC19F1" w:rsidP="00DC1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4301C" w14:textId="77777777" w:rsidR="00DC19F1" w:rsidRPr="00DC19F1" w:rsidRDefault="00DC19F1" w:rsidP="00DC19F1">
      <w:pPr>
        <w:rPr>
          <w:rFonts w:ascii="Roboto Mono" w:hAnsi="Roboto Mono"/>
        </w:rPr>
      </w:pPr>
      <w:r w:rsidRPr="00DC19F1">
        <w:rPr>
          <w:rFonts w:ascii="Roboto Mono" w:hAnsi="Roboto Mono"/>
          <w:b/>
          <w:bCs/>
        </w:rPr>
        <w:t>Open Curved Shapes</w:t>
      </w:r>
      <w:r w:rsidRPr="00DC19F1">
        <w:rPr>
          <w:rFonts w:ascii="Roboto Mono" w:hAnsi="Roboto Mono"/>
        </w:rPr>
        <w:t xml:space="preserve"> are open curves whose endpoints remain separate and whose geometry contains curved portions. They include </w:t>
      </w:r>
      <w:r w:rsidRPr="00DC19F1">
        <w:rPr>
          <w:rFonts w:ascii="Roboto Mono" w:hAnsi="Roboto Mono"/>
          <w:b/>
          <w:bCs/>
        </w:rPr>
        <w:t>circular arcs, elliptical arcs, parabolic curves, hyperbolic curves, wavy curves, spiral-like curves, organic curves, freeform curves, and asymmetric curves</w:t>
      </w:r>
      <w:r w:rsidRPr="00DC19F1">
        <w:rPr>
          <w:rFonts w:ascii="Roboto Mono" w:hAnsi="Roboto Mono"/>
        </w:rPr>
        <w:t xml:space="preserve">. They differ from </w:t>
      </w:r>
      <w:r w:rsidRPr="00DC19F1">
        <w:rPr>
          <w:rFonts w:ascii="Roboto Mono" w:hAnsi="Roboto Mono"/>
          <w:b/>
          <w:bCs/>
        </w:rPr>
        <w:t>Open Polygonal Shapes</w:t>
      </w:r>
      <w:r w:rsidRPr="00DC19F1">
        <w:rPr>
          <w:rFonts w:ascii="Roboto Mono" w:hAnsi="Roboto Mono"/>
        </w:rPr>
        <w:t xml:space="preserve"> because their defining elements are curved rather than straight, and from </w:t>
      </w:r>
      <w:r w:rsidRPr="00DC19F1">
        <w:rPr>
          <w:rFonts w:ascii="Roboto Mono" w:hAnsi="Roboto Mono"/>
          <w:b/>
          <w:bCs/>
        </w:rPr>
        <w:t>Closed Curved Shapes</w:t>
      </w:r>
      <w:r w:rsidRPr="00DC19F1">
        <w:rPr>
          <w:rFonts w:ascii="Roboto Mono" w:hAnsi="Roboto Mono"/>
        </w:rPr>
        <w:t xml:space="preserve"> because they do not return to their starting point or enclose a bounded region.</w:t>
      </w:r>
    </w:p>
    <w:p w14:paraId="2BB7922B" w14:textId="77777777" w:rsidR="00A70480" w:rsidRPr="00DC19F1" w:rsidRDefault="00A70480">
      <w:pPr>
        <w:rPr>
          <w:rFonts w:ascii="Roboto Mono" w:hAnsi="Roboto Mono"/>
        </w:rPr>
      </w:pPr>
    </w:p>
    <w:sectPr w:rsidR="00A70480" w:rsidRPr="00DC1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20504"/>
    <w:multiLevelType w:val="multilevel"/>
    <w:tmpl w:val="2EFA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7229D"/>
    <w:multiLevelType w:val="multilevel"/>
    <w:tmpl w:val="43A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7017C"/>
    <w:multiLevelType w:val="multilevel"/>
    <w:tmpl w:val="52C6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60F36"/>
    <w:multiLevelType w:val="multilevel"/>
    <w:tmpl w:val="77F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951C4"/>
    <w:multiLevelType w:val="multilevel"/>
    <w:tmpl w:val="305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F0003"/>
    <w:multiLevelType w:val="multilevel"/>
    <w:tmpl w:val="2960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F390E"/>
    <w:multiLevelType w:val="multilevel"/>
    <w:tmpl w:val="23D4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9397C"/>
    <w:multiLevelType w:val="multilevel"/>
    <w:tmpl w:val="1E7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77BF2"/>
    <w:multiLevelType w:val="multilevel"/>
    <w:tmpl w:val="B22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CF"/>
    <w:rsid w:val="00181FE9"/>
    <w:rsid w:val="00213A0F"/>
    <w:rsid w:val="002D1F4F"/>
    <w:rsid w:val="002F7EB8"/>
    <w:rsid w:val="00306D63"/>
    <w:rsid w:val="003D7C09"/>
    <w:rsid w:val="003E777A"/>
    <w:rsid w:val="00437D7E"/>
    <w:rsid w:val="0056747C"/>
    <w:rsid w:val="006D3086"/>
    <w:rsid w:val="006E12CF"/>
    <w:rsid w:val="00711B4D"/>
    <w:rsid w:val="00842FA3"/>
    <w:rsid w:val="00870C97"/>
    <w:rsid w:val="008766BD"/>
    <w:rsid w:val="008952B3"/>
    <w:rsid w:val="008C2753"/>
    <w:rsid w:val="009C127E"/>
    <w:rsid w:val="00A70480"/>
    <w:rsid w:val="00AB1318"/>
    <w:rsid w:val="00BC661D"/>
    <w:rsid w:val="00C6002E"/>
    <w:rsid w:val="00DC19F1"/>
    <w:rsid w:val="00FD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13D1"/>
  <w15:chartTrackingRefBased/>
  <w15:docId w15:val="{61887577-06B2-4A45-BA97-964B0814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1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43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19</cp:revision>
  <dcterms:created xsi:type="dcterms:W3CDTF">2026-08-13T04:53:00Z</dcterms:created>
  <dcterms:modified xsi:type="dcterms:W3CDTF">2026-08-15T13:06:00Z</dcterms:modified>
</cp:coreProperties>
</file>