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045C" w14:textId="4E2DB70C" w:rsidR="00A70480" w:rsidRDefault="00B35006" w:rsidP="00B35006">
      <w:pPr>
        <w:pStyle w:val="Heading1"/>
      </w:pPr>
      <w:r w:rsidRPr="00B35006">
        <w:t>Open Mixed Shapes</w:t>
      </w:r>
    </w:p>
    <w:p w14:paraId="17EBA1B7" w14:textId="0B3999C5" w:rsidR="00B35006" w:rsidRPr="00B35006" w:rsidRDefault="00B35006" w:rsidP="00B3500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A7B575" w14:textId="71C45E22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27FD4650" wp14:editId="44D31B1F">
            <wp:extent cx="5943600" cy="2860040"/>
            <wp:effectExtent l="0" t="0" r="0" b="0"/>
            <wp:docPr id="2012485965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92A63" w14:textId="08816272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3A7F32FF" wp14:editId="6B25141C">
            <wp:extent cx="5943600" cy="4148455"/>
            <wp:effectExtent l="0" t="0" r="0" b="4445"/>
            <wp:docPr id="398505067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EC7D" w14:textId="46014CF2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3CD42280" wp14:editId="56E90F6A">
            <wp:extent cx="5943600" cy="2869565"/>
            <wp:effectExtent l="0" t="0" r="0" b="6985"/>
            <wp:docPr id="392266185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26B1" w14:textId="77777777" w:rsidR="00B35006" w:rsidRDefault="00B35006" w:rsidP="00BF795B">
      <w:pPr>
        <w:pStyle w:val="Heading2"/>
      </w:pPr>
      <w:r w:rsidRPr="00B35006">
        <w:t>Definition</w:t>
      </w:r>
    </w:p>
    <w:p w14:paraId="586DEA6B" w14:textId="0BC6E011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E51F60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An </w:t>
      </w:r>
      <w:r w:rsidRPr="00B35006">
        <w:rPr>
          <w:rFonts w:ascii="Roboto Mono" w:hAnsi="Roboto Mono"/>
          <w:b/>
          <w:bCs/>
        </w:rPr>
        <w:t>Open Mixed Shape</w:t>
      </w:r>
      <w:r w:rsidRPr="00B35006">
        <w:rPr>
          <w:rFonts w:ascii="Roboto Mono" w:hAnsi="Roboto Mono"/>
        </w:rPr>
        <w:t xml:space="preserve"> is an </w:t>
      </w:r>
      <w:r w:rsidRPr="00B35006">
        <w:rPr>
          <w:rFonts w:ascii="Roboto Mono" w:hAnsi="Roboto Mono"/>
          <w:b/>
          <w:bCs/>
        </w:rPr>
        <w:t>open plane figure composed of both straight and curved segments whose endpoints do not connect to form a closed boundary</w:t>
      </w:r>
      <w:r w:rsidRPr="00B35006">
        <w:rPr>
          <w:rFonts w:ascii="Roboto Mono" w:hAnsi="Roboto Mono"/>
        </w:rPr>
        <w:t>.</w:t>
      </w:r>
    </w:p>
    <w:p w14:paraId="4EF1A63A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In simple terms:</w:t>
      </w:r>
    </w:p>
    <w:p w14:paraId="72002449" w14:textId="100517B0" w:rsidR="00B35006" w:rsidRPr="00B35006" w:rsidRDefault="00B35006" w:rsidP="0002427F">
      <w:p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It is an </w:t>
      </w:r>
      <w:r w:rsidRPr="00B35006">
        <w:rPr>
          <w:rFonts w:ascii="Roboto Mono" w:hAnsi="Roboto Mono"/>
          <w:b/>
          <w:bCs/>
        </w:rPr>
        <w:t>open path that combines straight-line and curved elements</w:t>
      </w:r>
      <w:r w:rsidRPr="00B35006">
        <w:rPr>
          <w:rFonts w:ascii="Roboto Mono" w:hAnsi="Roboto Mono"/>
        </w:rPr>
        <w:t>.</w:t>
      </w:r>
      <w:r w:rsidRPr="00B3500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Mixed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Straight Elements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 Elements</m:t>
              </m:r>
            </m:e>
          </m:borderBox>
        </m:oMath>
      </m:oMathPara>
    </w:p>
    <w:p w14:paraId="0A7CEFF8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For mathematical precision, these are often described as </w:t>
      </w:r>
      <w:r w:rsidRPr="00B35006">
        <w:rPr>
          <w:rFonts w:ascii="Roboto Mono" w:hAnsi="Roboto Mono"/>
          <w:b/>
          <w:bCs/>
        </w:rPr>
        <w:t>open mixed curves</w:t>
      </w:r>
      <w:r w:rsidRPr="00B35006">
        <w:rPr>
          <w:rFonts w:ascii="Roboto Mono" w:hAnsi="Roboto Mono"/>
        </w:rPr>
        <w:t xml:space="preserve">, </w:t>
      </w:r>
      <w:r w:rsidRPr="00B35006">
        <w:rPr>
          <w:rFonts w:ascii="Roboto Mono" w:hAnsi="Roboto Mono"/>
          <w:b/>
          <w:bCs/>
        </w:rPr>
        <w:t>open composite paths</w:t>
      </w:r>
      <w:r w:rsidRPr="00B35006">
        <w:rPr>
          <w:rFonts w:ascii="Roboto Mono" w:hAnsi="Roboto Mono"/>
        </w:rPr>
        <w:t xml:space="preserve">, or </w:t>
      </w:r>
      <w:r w:rsidRPr="00B35006">
        <w:rPr>
          <w:rFonts w:ascii="Roboto Mono" w:hAnsi="Roboto Mono"/>
          <w:b/>
          <w:bCs/>
        </w:rPr>
        <w:t>open paths with mixed boundaries</w:t>
      </w:r>
      <w:r w:rsidRPr="00B35006">
        <w:rPr>
          <w:rFonts w:ascii="Roboto Mono" w:hAnsi="Roboto Mono"/>
        </w:rPr>
        <w:t xml:space="preserve"> rather than polygons.</w:t>
      </w:r>
    </w:p>
    <w:p w14:paraId="760EC2D9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313C5561">
          <v:rect id="_x0000_i1285" style="width:0;height:1.5pt" o:hralign="center" o:hrstd="t" o:hr="t" fillcolor="#a0a0a0" stroked="f"/>
        </w:pict>
      </w:r>
    </w:p>
    <w:p w14:paraId="2F560328" w14:textId="77777777" w:rsidR="00B35006" w:rsidRDefault="00B35006" w:rsidP="00BF795B">
      <w:pPr>
        <w:pStyle w:val="Heading2"/>
      </w:pPr>
      <w:r w:rsidRPr="00B35006">
        <w:t>Characteristics</w:t>
      </w:r>
    </w:p>
    <w:p w14:paraId="07793538" w14:textId="4FFB5718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3E6FB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An open mixed shape typically:</w:t>
      </w:r>
    </w:p>
    <w:p w14:paraId="2380EFAC" w14:textId="77777777" w:rsidR="00B35006" w:rsidRPr="00B35006" w:rsidRDefault="00B35006" w:rsidP="00B35006">
      <w:pPr>
        <w:numPr>
          <w:ilvl w:val="0"/>
          <w:numId w:val="1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Is </w:t>
      </w:r>
      <w:r w:rsidRPr="00B35006">
        <w:rPr>
          <w:rFonts w:ascii="Roboto Mono" w:hAnsi="Roboto Mono"/>
          <w:b/>
          <w:bCs/>
        </w:rPr>
        <w:t>open</w:t>
      </w:r>
      <w:r w:rsidRPr="00B35006">
        <w:rPr>
          <w:rFonts w:ascii="Roboto Mono" w:hAnsi="Roboto Mono"/>
        </w:rPr>
        <w:t>.</w:t>
      </w:r>
    </w:p>
    <w:p w14:paraId="24774DB6" w14:textId="77777777" w:rsidR="00B35006" w:rsidRPr="00B35006" w:rsidRDefault="00B35006" w:rsidP="00B35006">
      <w:pPr>
        <w:numPr>
          <w:ilvl w:val="0"/>
          <w:numId w:val="1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t>Has two distinct endpoints.</w:t>
      </w:r>
    </w:p>
    <w:p w14:paraId="0FED09C0" w14:textId="77777777" w:rsidR="00B35006" w:rsidRPr="00B35006" w:rsidRDefault="00B35006" w:rsidP="00B35006">
      <w:pPr>
        <w:numPr>
          <w:ilvl w:val="0"/>
          <w:numId w:val="1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Contains both </w:t>
      </w:r>
      <w:r w:rsidRPr="00B35006">
        <w:rPr>
          <w:rFonts w:ascii="Roboto Mono" w:hAnsi="Roboto Mono"/>
          <w:b/>
          <w:bCs/>
        </w:rPr>
        <w:t>straight and curved portions</w:t>
      </w:r>
      <w:r w:rsidRPr="00B35006">
        <w:rPr>
          <w:rFonts w:ascii="Roboto Mono" w:hAnsi="Roboto Mono"/>
        </w:rPr>
        <w:t>.</w:t>
      </w:r>
    </w:p>
    <w:p w14:paraId="139BBAEF" w14:textId="77777777" w:rsidR="00B35006" w:rsidRPr="00B35006" w:rsidRDefault="00B35006" w:rsidP="00B35006">
      <w:pPr>
        <w:numPr>
          <w:ilvl w:val="0"/>
          <w:numId w:val="1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Does not enclose a bounded region by itself.</w:t>
      </w:r>
    </w:p>
    <w:p w14:paraId="585F0E6E" w14:textId="77777777" w:rsidR="00B35006" w:rsidRPr="00B35006" w:rsidRDefault="00B35006" w:rsidP="00B35006">
      <w:pPr>
        <w:numPr>
          <w:ilvl w:val="0"/>
          <w:numId w:val="1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Has a </w:t>
      </w:r>
      <w:r w:rsidRPr="00B35006">
        <w:rPr>
          <w:rFonts w:ascii="Roboto Mono" w:hAnsi="Roboto Mono"/>
          <w:b/>
          <w:bCs/>
        </w:rPr>
        <w:t>mixed boundary/path</w:t>
      </w:r>
      <w:r w:rsidRPr="00B35006">
        <w:rPr>
          <w:rFonts w:ascii="Roboto Mono" w:hAnsi="Roboto Mono"/>
        </w:rPr>
        <w:t>.</w:t>
      </w:r>
    </w:p>
    <w:p w14:paraId="51B98739" w14:textId="77777777" w:rsidR="00B35006" w:rsidRPr="00B35006" w:rsidRDefault="00B35006" w:rsidP="00B35006">
      <w:pPr>
        <w:numPr>
          <w:ilvl w:val="0"/>
          <w:numId w:val="1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May contain polygonal segments, circular arcs, or freeform curves.</w:t>
      </w:r>
    </w:p>
    <w:p w14:paraId="558579CF" w14:textId="77777777" w:rsidR="00B35006" w:rsidRPr="00B35006" w:rsidRDefault="00B35006" w:rsidP="00B35006">
      <w:pPr>
        <w:numPr>
          <w:ilvl w:val="0"/>
          <w:numId w:val="1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May be regular in some portions and irregular overall.</w:t>
      </w:r>
    </w:p>
    <w:p w14:paraId="7C9EEDCF" w14:textId="77777777" w:rsidR="00B35006" w:rsidRPr="00B35006" w:rsidRDefault="00B35006" w:rsidP="00B35006">
      <w:pPr>
        <w:numPr>
          <w:ilvl w:val="0"/>
          <w:numId w:val="1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Can be symmetric or asymmetric.</w:t>
      </w:r>
    </w:p>
    <w:p w14:paraId="781628D0" w14:textId="77777777" w:rsidR="00B35006" w:rsidRPr="00B35006" w:rsidRDefault="00B35006" w:rsidP="00B35006">
      <w:pPr>
        <w:numPr>
          <w:ilvl w:val="0"/>
          <w:numId w:val="1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Has a measurable total path length.</w:t>
      </w:r>
    </w:p>
    <w:p w14:paraId="05BEB55E" w14:textId="1D8E1DB2" w:rsidR="00B35006" w:rsidRPr="00B35006" w:rsidRDefault="00B35006" w:rsidP="008C3E33">
      <w:pPr>
        <w:rPr>
          <w:rFonts w:ascii="Roboto Mono" w:hAnsi="Roboto Mono"/>
        </w:rPr>
      </w:pPr>
      <w:r w:rsidRPr="00B35006">
        <w:rPr>
          <w:rFonts w:ascii="Roboto Mono" w:hAnsi="Roboto Mono"/>
        </w:rPr>
        <w:t>The defining condition is:</w:t>
      </w:r>
      <w:r w:rsidRPr="00B3500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00408B74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72A42BA6">
          <v:rect id="_x0000_i1286" style="width:0;height:1.5pt" o:hralign="center" o:hrstd="t" o:hr="t" fillcolor="#a0a0a0" stroked="f"/>
        </w:pict>
      </w:r>
    </w:p>
    <w:p w14:paraId="47328C60" w14:textId="77777777" w:rsidR="00B35006" w:rsidRPr="00B35006" w:rsidRDefault="00B35006" w:rsidP="00BF795B">
      <w:pPr>
        <w:pStyle w:val="Heading2"/>
      </w:pPr>
      <w:r w:rsidRPr="00B35006">
        <w:t>Types of Open Mixed Shapes</w:t>
      </w:r>
    </w:p>
    <w:p w14:paraId="7940114B" w14:textId="77777777" w:rsidR="00B35006" w:rsidRDefault="00B35006" w:rsidP="00BF795B">
      <w:pPr>
        <w:pStyle w:val="Heading3"/>
      </w:pPr>
      <w:r w:rsidRPr="00B35006">
        <w:t>1. Polygon–Circular Open Shapes</w:t>
      </w:r>
    </w:p>
    <w:p w14:paraId="7184F005" w14:textId="15C35AE1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47158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An open path combines </w:t>
      </w:r>
      <w:r w:rsidRPr="00B35006">
        <w:rPr>
          <w:rFonts w:ascii="Roboto Mono" w:hAnsi="Roboto Mono"/>
          <w:b/>
          <w:bCs/>
        </w:rPr>
        <w:t>straight polygonal segments</w:t>
      </w:r>
      <w:r w:rsidRPr="00B35006">
        <w:rPr>
          <w:rFonts w:ascii="Roboto Mono" w:hAnsi="Roboto Mono"/>
        </w:rPr>
        <w:t xml:space="preserve"> with one or more </w:t>
      </w:r>
      <w:r w:rsidRPr="00B35006">
        <w:rPr>
          <w:rFonts w:ascii="Roboto Mono" w:hAnsi="Roboto Mono"/>
          <w:b/>
          <w:bCs/>
        </w:rPr>
        <w:t>circular arcs</w:t>
      </w:r>
      <w:r w:rsidRPr="00B35006">
        <w:rPr>
          <w:rFonts w:ascii="Roboto Mono" w:hAnsi="Roboto Mono"/>
        </w:rPr>
        <w:t>.</w:t>
      </w:r>
    </w:p>
    <w:p w14:paraId="3BDD03A0" w14:textId="4FBD8C00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1F2B6F1A" wp14:editId="0E8998F4">
            <wp:extent cx="5943600" cy="4980305"/>
            <wp:effectExtent l="0" t="0" r="0" b="0"/>
            <wp:docPr id="485509863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0F5FB" w14:textId="56BA88B4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6051EC38" wp14:editId="24DD3EAF">
            <wp:extent cx="5715000" cy="5524500"/>
            <wp:effectExtent l="0" t="0" r="0" b="0"/>
            <wp:docPr id="557048436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6464" w14:textId="63056C35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41E00DE4" wp14:editId="22564799">
            <wp:extent cx="5943600" cy="5248910"/>
            <wp:effectExtent l="0" t="0" r="0" b="8890"/>
            <wp:docPr id="141470572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D83A" w14:textId="6DAF0866" w:rsidR="00B35006" w:rsidRPr="00B35006" w:rsidRDefault="00B35006" w:rsidP="001A1C04">
      <w:pPr>
        <w:rPr>
          <w:rFonts w:ascii="Roboto Mono" w:hAnsi="Roboto Mono"/>
        </w:rPr>
      </w:pPr>
      <w:r w:rsidRPr="00B35006">
        <w:rPr>
          <w:rFonts w:ascii="Roboto Mono" w:hAnsi="Roboto Mono"/>
        </w:rPr>
        <w:t>Example structure:</w:t>
      </w:r>
      <w:r w:rsidRPr="00B35006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Straight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Straight</m:t>
          </m:r>
        </m:oMath>
      </m:oMathPara>
    </w:p>
    <w:p w14:paraId="4F392EAB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Possible examples include:</w:t>
      </w:r>
    </w:p>
    <w:p w14:paraId="5FC02ADD" w14:textId="77777777" w:rsidR="00B35006" w:rsidRPr="00B35006" w:rsidRDefault="00B35006" w:rsidP="00B35006">
      <w:pPr>
        <w:numPr>
          <w:ilvl w:val="0"/>
          <w:numId w:val="2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Line + semicircular arc</w:t>
      </w:r>
    </w:p>
    <w:p w14:paraId="6A394AD5" w14:textId="77777777" w:rsidR="00B35006" w:rsidRPr="00B35006" w:rsidRDefault="00B35006" w:rsidP="00B35006">
      <w:pPr>
        <w:numPr>
          <w:ilvl w:val="0"/>
          <w:numId w:val="2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Polygonal segments + circular arc</w:t>
      </w:r>
    </w:p>
    <w:p w14:paraId="32F8B275" w14:textId="77777777" w:rsidR="00B35006" w:rsidRPr="00B35006" w:rsidRDefault="00B35006" w:rsidP="00B35006">
      <w:pPr>
        <w:numPr>
          <w:ilvl w:val="0"/>
          <w:numId w:val="2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Zigzag + circular arc</w:t>
      </w:r>
    </w:p>
    <w:p w14:paraId="09E30D9F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4B81ACBC">
          <v:rect id="_x0000_i1290" style="width:0;height:1.5pt" o:hralign="center" o:hrstd="t" o:hr="t" fillcolor="#a0a0a0" stroked="f"/>
        </w:pict>
      </w:r>
    </w:p>
    <w:p w14:paraId="668E3B71" w14:textId="77777777" w:rsidR="00B35006" w:rsidRDefault="00B35006" w:rsidP="00BF795B">
      <w:pPr>
        <w:pStyle w:val="Heading3"/>
      </w:pPr>
      <w:r w:rsidRPr="00B35006">
        <w:t>2. Rectangle–Circular Open Shapes</w:t>
      </w:r>
    </w:p>
    <w:p w14:paraId="2D87CFA3" w14:textId="4E35788E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B3E1B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t>An open path can contain horizontal or vertical segments together with circular arcs.</w:t>
      </w:r>
    </w:p>
    <w:p w14:paraId="6DDA8CC3" w14:textId="13AECEFD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48CC7805" wp14:editId="1A679AEA">
            <wp:extent cx="5943600" cy="3232150"/>
            <wp:effectExtent l="0" t="0" r="0" b="6350"/>
            <wp:docPr id="1480670193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17E3" w14:textId="714A0C9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67253BD8" wp14:editId="0ED089FB">
            <wp:extent cx="5943600" cy="2620010"/>
            <wp:effectExtent l="0" t="0" r="0" b="8890"/>
            <wp:docPr id="1320078711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C53D4" w14:textId="0D7E39BE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1A75BA1E" wp14:editId="0BEC90DE">
            <wp:extent cx="5943600" cy="3490595"/>
            <wp:effectExtent l="0" t="0" r="0" b="0"/>
            <wp:docPr id="1246807819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6E47" w14:textId="6A385FD1" w:rsidR="00B35006" w:rsidRPr="00B35006" w:rsidRDefault="00B35006" w:rsidP="009804B5">
      <w:pPr>
        <w:rPr>
          <w:rFonts w:ascii="Roboto Mono" w:hAnsi="Roboto Mono"/>
        </w:rPr>
      </w:pPr>
      <w:r w:rsidRPr="00B35006">
        <w:rPr>
          <w:rFonts w:ascii="Roboto Mono" w:hAnsi="Roboto Mono"/>
        </w:rPr>
        <w:t>For example:</w:t>
      </w:r>
      <w:r w:rsidRPr="00B35006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Horizontal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Arc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Vertical</m:t>
          </m:r>
        </m:oMath>
      </m:oMathPara>
    </w:p>
    <w:p w14:paraId="41369BCB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This type is common in technical drawings and custom geometric paths.</w:t>
      </w:r>
    </w:p>
    <w:p w14:paraId="67039A47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3171D2E9">
          <v:rect id="_x0000_i1294" style="width:0;height:1.5pt" o:hralign="center" o:hrstd="t" o:hr="t" fillcolor="#a0a0a0" stroked="f"/>
        </w:pict>
      </w:r>
    </w:p>
    <w:p w14:paraId="10428657" w14:textId="77777777" w:rsidR="00B35006" w:rsidRDefault="00B35006" w:rsidP="00BF795B">
      <w:pPr>
        <w:pStyle w:val="Heading3"/>
      </w:pPr>
      <w:r w:rsidRPr="00B35006">
        <w:t>3. Triangle–Circular Open Shapes</w:t>
      </w:r>
    </w:p>
    <w:p w14:paraId="7FBFB291" w14:textId="78325178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286456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An open path may combine portions of triangular geometry with circular arcs.</w:t>
      </w:r>
    </w:p>
    <w:p w14:paraId="1F9E21F1" w14:textId="1FF2EB3F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76B50F74" wp14:editId="3F5AF843">
            <wp:extent cx="5943600" cy="4457700"/>
            <wp:effectExtent l="0" t="0" r="0" b="0"/>
            <wp:docPr id="138365338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E735" w14:textId="38084090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1B1EDB0A" wp14:editId="6ADCE9F5">
            <wp:extent cx="3916680" cy="3421380"/>
            <wp:effectExtent l="0" t="0" r="7620" b="7620"/>
            <wp:docPr id="43476926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A88C2" w14:textId="7287C8B5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09C5D8E4" wp14:editId="7043C274">
            <wp:extent cx="5570220" cy="3360420"/>
            <wp:effectExtent l="0" t="0" r="0" b="0"/>
            <wp:docPr id="116803286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76A1" w14:textId="0B148A6D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061E5688" wp14:editId="6D91BD35">
            <wp:extent cx="5943600" cy="5818505"/>
            <wp:effectExtent l="0" t="0" r="0" b="0"/>
            <wp:docPr id="38827807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CFDF2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The path may contain:</w:t>
      </w:r>
    </w:p>
    <w:p w14:paraId="4A66DF44" w14:textId="77777777" w:rsidR="00B35006" w:rsidRPr="00B35006" w:rsidRDefault="00B35006" w:rsidP="00B35006">
      <w:pPr>
        <w:numPr>
          <w:ilvl w:val="0"/>
          <w:numId w:val="3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One or more straight triangular segments.</w:t>
      </w:r>
    </w:p>
    <w:p w14:paraId="67900FF1" w14:textId="77777777" w:rsidR="00B35006" w:rsidRPr="00B35006" w:rsidRDefault="00B35006" w:rsidP="00B35006">
      <w:pPr>
        <w:numPr>
          <w:ilvl w:val="0"/>
          <w:numId w:val="3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One or more circular arcs.</w:t>
      </w:r>
    </w:p>
    <w:p w14:paraId="1CC07209" w14:textId="77777777" w:rsidR="00B35006" w:rsidRPr="00B35006" w:rsidRDefault="00B35006" w:rsidP="00B35006">
      <w:pPr>
        <w:numPr>
          <w:ilvl w:val="0"/>
          <w:numId w:val="3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Two unconnected endpoints.</w:t>
      </w:r>
    </w:p>
    <w:p w14:paraId="1DE382D0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54EA5F9E">
          <v:rect id="_x0000_i1299" style="width:0;height:1.5pt" o:hralign="center" o:hrstd="t" o:hr="t" fillcolor="#a0a0a0" stroked="f"/>
        </w:pict>
      </w:r>
    </w:p>
    <w:p w14:paraId="3C1E1A3D" w14:textId="77777777" w:rsidR="00B35006" w:rsidRDefault="00B35006" w:rsidP="00BF795B">
      <w:pPr>
        <w:pStyle w:val="Heading3"/>
      </w:pPr>
      <w:r w:rsidRPr="00B35006">
        <w:t>4. Polygon–Organic Open Shapes</w:t>
      </w:r>
    </w:p>
    <w:p w14:paraId="14D80635" w14:textId="3E72DAE6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E1643C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t xml:space="preserve">A polygonal or straight-sided portion is combined with an </w:t>
      </w:r>
      <w:r w:rsidRPr="00B35006">
        <w:rPr>
          <w:rFonts w:ascii="Roboto Mono" w:hAnsi="Roboto Mono"/>
          <w:b/>
          <w:bCs/>
        </w:rPr>
        <w:t>organic-looking curved portion</w:t>
      </w:r>
      <w:r w:rsidRPr="00B35006">
        <w:rPr>
          <w:rFonts w:ascii="Roboto Mono" w:hAnsi="Roboto Mono"/>
        </w:rPr>
        <w:t>.</w:t>
      </w:r>
    </w:p>
    <w:p w14:paraId="06CF35FB" w14:textId="3CB3E9FA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3E6323CA" wp14:editId="1779F4E0">
            <wp:extent cx="5943600" cy="4457700"/>
            <wp:effectExtent l="0" t="0" r="0" b="0"/>
            <wp:docPr id="961617045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68C0A" w14:textId="77881533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7C60CBBA" wp14:editId="1E85367D">
            <wp:extent cx="5943600" cy="5943600"/>
            <wp:effectExtent l="0" t="0" r="0" b="0"/>
            <wp:docPr id="904528740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73BC4" w14:textId="7279F079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2874AC7C" wp14:editId="2C87D819">
            <wp:extent cx="5242560" cy="5189220"/>
            <wp:effectExtent l="0" t="0" r="0" b="0"/>
            <wp:docPr id="166082721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CA9C4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The curved portion may resemble natural forms such as:</w:t>
      </w:r>
    </w:p>
    <w:p w14:paraId="2A999CB2" w14:textId="77777777" w:rsidR="00B35006" w:rsidRPr="00B35006" w:rsidRDefault="00B35006" w:rsidP="00B35006">
      <w:pPr>
        <w:numPr>
          <w:ilvl w:val="0"/>
          <w:numId w:val="4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Branches</w:t>
      </w:r>
    </w:p>
    <w:p w14:paraId="621D1FFE" w14:textId="77777777" w:rsidR="00B35006" w:rsidRPr="00B35006" w:rsidRDefault="00B35006" w:rsidP="00B35006">
      <w:pPr>
        <w:numPr>
          <w:ilvl w:val="0"/>
          <w:numId w:val="4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Leaves</w:t>
      </w:r>
    </w:p>
    <w:p w14:paraId="1261507B" w14:textId="77777777" w:rsidR="00B35006" w:rsidRPr="00B35006" w:rsidRDefault="00B35006" w:rsidP="00B35006">
      <w:pPr>
        <w:numPr>
          <w:ilvl w:val="0"/>
          <w:numId w:val="4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Waves</w:t>
      </w:r>
    </w:p>
    <w:p w14:paraId="3A59462A" w14:textId="77777777" w:rsidR="00B35006" w:rsidRPr="00B35006" w:rsidRDefault="00B35006" w:rsidP="00B35006">
      <w:pPr>
        <w:numPr>
          <w:ilvl w:val="0"/>
          <w:numId w:val="4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Natural contours</w:t>
      </w:r>
    </w:p>
    <w:p w14:paraId="0DE59E0A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1F09EC16">
          <v:rect id="_x0000_i1303" style="width:0;height:1.5pt" o:hralign="center" o:hrstd="t" o:hr="t" fillcolor="#a0a0a0" stroked="f"/>
        </w:pict>
      </w:r>
    </w:p>
    <w:p w14:paraId="3CECA4DF" w14:textId="77777777" w:rsidR="00B35006" w:rsidRDefault="00B35006" w:rsidP="00BF795B">
      <w:pPr>
        <w:pStyle w:val="Heading3"/>
      </w:pPr>
      <w:r w:rsidRPr="00B35006">
        <w:t>5. Polygon–Freeform Open Shapes</w:t>
      </w:r>
    </w:p>
    <w:p w14:paraId="127A956A" w14:textId="03C2BACF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7DE48A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t xml:space="preserve">A straight-sided section is combined with one or more </w:t>
      </w:r>
      <w:r w:rsidRPr="00B35006">
        <w:rPr>
          <w:rFonts w:ascii="Roboto Mono" w:hAnsi="Roboto Mono"/>
          <w:b/>
          <w:bCs/>
        </w:rPr>
        <w:t>freely controlled curves</w:t>
      </w:r>
      <w:r w:rsidRPr="00B35006">
        <w:rPr>
          <w:rFonts w:ascii="Roboto Mono" w:hAnsi="Roboto Mono"/>
        </w:rPr>
        <w:t>.</w:t>
      </w:r>
    </w:p>
    <w:p w14:paraId="41B560B1" w14:textId="0E2EB56E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5AB2D611" wp14:editId="3BCBA2BB">
            <wp:extent cx="5943600" cy="4457700"/>
            <wp:effectExtent l="0" t="0" r="0" b="0"/>
            <wp:docPr id="164614637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B48FB" w14:textId="012EFCD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19CB2E5C" wp14:editId="0431AFB9">
            <wp:extent cx="4572000" cy="4572000"/>
            <wp:effectExtent l="0" t="0" r="0" b="0"/>
            <wp:docPr id="807927427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BA77D" w14:textId="1EEB9AC5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22BE2D48" wp14:editId="60B51B77">
            <wp:extent cx="5943600" cy="4457700"/>
            <wp:effectExtent l="0" t="0" r="0" b="0"/>
            <wp:docPr id="22062140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4C3E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The freeform section may be created using:</w:t>
      </w:r>
    </w:p>
    <w:p w14:paraId="329A944E" w14:textId="77777777" w:rsidR="00B35006" w:rsidRPr="00B35006" w:rsidRDefault="00B35006" w:rsidP="00B35006">
      <w:pPr>
        <w:numPr>
          <w:ilvl w:val="0"/>
          <w:numId w:val="5"/>
        </w:numPr>
        <w:rPr>
          <w:rFonts w:ascii="Roboto Mono" w:hAnsi="Roboto Mono"/>
        </w:rPr>
      </w:pPr>
      <w:proofErr w:type="spellStart"/>
      <w:r w:rsidRPr="00B35006">
        <w:rPr>
          <w:rFonts w:ascii="Roboto Mono" w:hAnsi="Roboto Mono"/>
        </w:rPr>
        <w:t>Bézier</w:t>
      </w:r>
      <w:proofErr w:type="spellEnd"/>
      <w:r w:rsidRPr="00B35006">
        <w:rPr>
          <w:rFonts w:ascii="Roboto Mono" w:hAnsi="Roboto Mono"/>
        </w:rPr>
        <w:t xml:space="preserve"> curves.</w:t>
      </w:r>
    </w:p>
    <w:p w14:paraId="6F384D80" w14:textId="77777777" w:rsidR="00B35006" w:rsidRPr="00B35006" w:rsidRDefault="00B35006" w:rsidP="00B35006">
      <w:pPr>
        <w:numPr>
          <w:ilvl w:val="0"/>
          <w:numId w:val="5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Splines.</w:t>
      </w:r>
    </w:p>
    <w:p w14:paraId="5E02072F" w14:textId="77777777" w:rsidR="00B35006" w:rsidRPr="00B35006" w:rsidRDefault="00B35006" w:rsidP="00B35006">
      <w:pPr>
        <w:numPr>
          <w:ilvl w:val="0"/>
          <w:numId w:val="5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CAD curves.</w:t>
      </w:r>
    </w:p>
    <w:p w14:paraId="0EDA6E45" w14:textId="77777777" w:rsidR="00B35006" w:rsidRPr="00B35006" w:rsidRDefault="00B35006" w:rsidP="00B35006">
      <w:pPr>
        <w:numPr>
          <w:ilvl w:val="0"/>
          <w:numId w:val="5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Vector paths.</w:t>
      </w:r>
    </w:p>
    <w:p w14:paraId="6CC4F886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74DBDCEC">
          <v:rect id="_x0000_i1307" style="width:0;height:1.5pt" o:hralign="center" o:hrstd="t" o:hr="t" fillcolor="#a0a0a0" stroked="f"/>
        </w:pict>
      </w:r>
    </w:p>
    <w:p w14:paraId="5B7F1401" w14:textId="77777777" w:rsidR="00B35006" w:rsidRDefault="00B35006" w:rsidP="00BF795B">
      <w:pPr>
        <w:pStyle w:val="Heading3"/>
      </w:pPr>
      <w:r w:rsidRPr="00B35006">
        <w:t>6. Circular–Organic Open Shapes</w:t>
      </w:r>
    </w:p>
    <w:p w14:paraId="69F00E51" w14:textId="39621716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2F56C9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A circular arc is combined with a natural-looking irregular curve.</w:t>
      </w:r>
    </w:p>
    <w:p w14:paraId="7421307D" w14:textId="5ABCE396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31B74BA9" wp14:editId="2FE7628F">
            <wp:extent cx="5943600" cy="6203950"/>
            <wp:effectExtent l="0" t="0" r="0" b="6350"/>
            <wp:docPr id="173688919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1296" w14:textId="7934D11A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5FDE6B08" wp14:editId="1AA6F171">
            <wp:extent cx="5943600" cy="5247005"/>
            <wp:effectExtent l="0" t="0" r="0" b="0"/>
            <wp:docPr id="713895281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BE2FB" w14:textId="380D980C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72BD0D89" wp14:editId="051CAC60">
            <wp:extent cx="5943600" cy="5943600"/>
            <wp:effectExtent l="0" t="0" r="0" b="0"/>
            <wp:docPr id="165866703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383D5" w14:textId="775E458A" w:rsidR="00B35006" w:rsidRPr="00B35006" w:rsidRDefault="00B35006" w:rsidP="00F84476">
      <w:pPr>
        <w:rPr>
          <w:rFonts w:ascii="Roboto Mono" w:hAnsi="Roboto Mono"/>
        </w:rPr>
      </w:pPr>
      <w:r w:rsidRPr="00B35006">
        <w:rPr>
          <w:rFonts w:ascii="Roboto Mono" w:hAnsi="Roboto Mono"/>
        </w:rPr>
        <w:t>For example:</w:t>
      </w:r>
      <w:r w:rsidRPr="00B35006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Circular Arc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Organic Curve</m:t>
          </m:r>
        </m:oMath>
      </m:oMathPara>
    </w:p>
    <w:p w14:paraId="634567E8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59BD35BB">
          <v:rect id="_x0000_i1311" style="width:0;height:1.5pt" o:hralign="center" o:hrstd="t" o:hr="t" fillcolor="#a0a0a0" stroked="f"/>
        </w:pict>
      </w:r>
    </w:p>
    <w:p w14:paraId="78B00DEA" w14:textId="77777777" w:rsidR="00B35006" w:rsidRDefault="00B35006" w:rsidP="00BF795B">
      <w:pPr>
        <w:pStyle w:val="Heading3"/>
      </w:pPr>
      <w:r w:rsidRPr="00B35006">
        <w:t>7. Circular–Freeform Open Shapes</w:t>
      </w:r>
    </w:p>
    <w:p w14:paraId="09B6AD5B" w14:textId="40253634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12B3A9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A circular arc is combined with a freely designed curve.</w:t>
      </w:r>
    </w:p>
    <w:p w14:paraId="0983125F" w14:textId="14058AD0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4AC3359A" wp14:editId="0FE30A0F">
            <wp:extent cx="5943600" cy="3677920"/>
            <wp:effectExtent l="0" t="0" r="0" b="0"/>
            <wp:docPr id="160637418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6DEE" w14:textId="7B70187A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3DEC39A6" wp14:editId="70918BA3">
            <wp:extent cx="5943600" cy="3220085"/>
            <wp:effectExtent l="0" t="0" r="0" b="0"/>
            <wp:docPr id="524539580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E568" w14:textId="52776C1F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2A6C73F1" wp14:editId="6C7EAB1D">
            <wp:extent cx="5189220" cy="3688080"/>
            <wp:effectExtent l="0" t="0" r="0" b="7620"/>
            <wp:docPr id="280399936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8520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This is useful for custom technical and graphic-design paths.</w:t>
      </w:r>
    </w:p>
    <w:p w14:paraId="3FF9D4E5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1DA8A7D7">
          <v:rect id="_x0000_i1315" style="width:0;height:1.5pt" o:hralign="center" o:hrstd="t" o:hr="t" fillcolor="#a0a0a0" stroked="f"/>
        </w:pict>
      </w:r>
    </w:p>
    <w:p w14:paraId="6E693ED6" w14:textId="77777777" w:rsidR="00B35006" w:rsidRDefault="00B35006" w:rsidP="00BF795B">
      <w:pPr>
        <w:pStyle w:val="Heading3"/>
      </w:pPr>
      <w:r w:rsidRPr="00B35006">
        <w:t>8. Straight–Wavy Open Shapes</w:t>
      </w:r>
    </w:p>
    <w:p w14:paraId="6AB991FF" w14:textId="6C22D53A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9C9C4A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Straight segments are connected to irregular or wavy curves.</w:t>
      </w:r>
    </w:p>
    <w:p w14:paraId="5124A929" w14:textId="32A9BD3D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6A3B9AED" wp14:editId="4E7EC67D">
            <wp:extent cx="5943600" cy="2428240"/>
            <wp:effectExtent l="0" t="0" r="0" b="0"/>
            <wp:docPr id="3487718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A616A" w14:textId="03901948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0BB35C4E" wp14:editId="02189170">
            <wp:extent cx="5943600" cy="4919345"/>
            <wp:effectExtent l="0" t="0" r="0" b="0"/>
            <wp:docPr id="1069392444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D8FB" w14:textId="62549533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7AE8C684" wp14:editId="7A19E54D">
            <wp:extent cx="5943600" cy="5943600"/>
            <wp:effectExtent l="0" t="0" r="0" b="0"/>
            <wp:docPr id="69831349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257FD" w14:textId="6A55085A" w:rsidR="00B35006" w:rsidRPr="00B35006" w:rsidRDefault="00B35006" w:rsidP="003E1B38">
      <w:pPr>
        <w:rPr>
          <w:rFonts w:ascii="Roboto Mono" w:hAnsi="Roboto Mono"/>
        </w:rPr>
      </w:pPr>
      <w:r w:rsidRPr="00B35006">
        <w:rPr>
          <w:rFonts w:ascii="Roboto Mono" w:hAnsi="Roboto Mono"/>
        </w:rPr>
        <w:t>Example:</w:t>
      </w:r>
      <w:r w:rsidRPr="00B35006">
        <w:rPr>
          <w:rFonts w:ascii="Roboto Mono" w:hAnsi="Roboto Mono"/>
        </w:rPr>
        <w:br/>
      </w:r>
      <m:oMathPara>
        <m:oMath>
          <m:r>
            <m:rPr>
              <m:nor/>
            </m:rPr>
            <w:rPr>
              <w:rFonts w:ascii="Roboto Mono" w:hAnsi="Roboto Mono"/>
            </w:rPr>
            <m:t>Straight Segment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Wavy Curve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w:rPr>
              <w:rFonts w:ascii="Roboto Mono" w:hAnsi="Roboto Mono"/>
            </w:rPr>
            <m:t>Straight Segment</m:t>
          </m:r>
        </m:oMath>
      </m:oMathPara>
    </w:p>
    <w:p w14:paraId="50664ABF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4F14C045">
          <v:rect id="_x0000_i1319" style="width:0;height:1.5pt" o:hralign="center" o:hrstd="t" o:hr="t" fillcolor="#a0a0a0" stroked="f"/>
        </w:pict>
      </w:r>
    </w:p>
    <w:p w14:paraId="7F4E56F4" w14:textId="77777777" w:rsidR="00B35006" w:rsidRDefault="00B35006" w:rsidP="00BF795B">
      <w:pPr>
        <w:pStyle w:val="Heading3"/>
      </w:pPr>
      <w:r w:rsidRPr="00B35006">
        <w:t>9. Polygon–Circular–Freeform Open Shapes</w:t>
      </w:r>
    </w:p>
    <w:p w14:paraId="27CEA865" w14:textId="3E1EE164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6AB91C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This is a more complex open mixed path containing:</w:t>
      </w:r>
    </w:p>
    <w:p w14:paraId="484C6BB8" w14:textId="77777777" w:rsidR="00B35006" w:rsidRPr="00B35006" w:rsidRDefault="00B35006" w:rsidP="00B35006">
      <w:pPr>
        <w:numPr>
          <w:ilvl w:val="0"/>
          <w:numId w:val="6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Straight polygonal segments.</w:t>
      </w:r>
    </w:p>
    <w:p w14:paraId="36CD581F" w14:textId="77777777" w:rsidR="00B35006" w:rsidRPr="00B35006" w:rsidRDefault="00B35006" w:rsidP="00B35006">
      <w:pPr>
        <w:numPr>
          <w:ilvl w:val="0"/>
          <w:numId w:val="6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t>Circular arcs.</w:t>
      </w:r>
    </w:p>
    <w:p w14:paraId="7EBA74C6" w14:textId="77777777" w:rsidR="00B35006" w:rsidRPr="00B35006" w:rsidRDefault="00B35006" w:rsidP="00B35006">
      <w:pPr>
        <w:numPr>
          <w:ilvl w:val="0"/>
          <w:numId w:val="6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Freeform curves.</w:t>
      </w:r>
    </w:p>
    <w:p w14:paraId="521ED620" w14:textId="59A3BE3A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6A20FCE4" wp14:editId="51D453E8">
            <wp:extent cx="4572000" cy="5966460"/>
            <wp:effectExtent l="0" t="0" r="0" b="0"/>
            <wp:docPr id="1906671432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96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6FC2" w14:textId="13C5F78B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drawing>
          <wp:inline distT="0" distB="0" distL="0" distR="0" wp14:anchorId="0E92B144" wp14:editId="008BF1C0">
            <wp:extent cx="5943600" cy="2425700"/>
            <wp:effectExtent l="0" t="0" r="0" b="0"/>
            <wp:docPr id="180726008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75661" w14:textId="75897CD5" w:rsidR="00B35006" w:rsidRPr="00B35006" w:rsidRDefault="00B35006" w:rsidP="004A698F">
      <w:pPr>
        <w:rPr>
          <w:rFonts w:ascii="Roboto Mono" w:hAnsi="Roboto Mono"/>
        </w:rPr>
      </w:pPr>
      <w:r w:rsidRPr="00B35006">
        <w:rPr>
          <w:rFonts w:ascii="Roboto Mono" w:hAnsi="Roboto Mono"/>
        </w:rPr>
        <w:drawing>
          <wp:inline distT="0" distB="0" distL="0" distR="0" wp14:anchorId="2CA7298A" wp14:editId="57F4C5F3">
            <wp:extent cx="4953000" cy="3169920"/>
            <wp:effectExtent l="0" t="0" r="0" b="0"/>
            <wp:docPr id="12811085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500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Polygonal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Circular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Freeform</m:t>
              </m:r>
            </m:e>
          </m:borderBox>
        </m:oMath>
      </m:oMathPara>
    </w:p>
    <w:p w14:paraId="6C098640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23F15093">
          <v:rect id="_x0000_i1323" style="width:0;height:1.5pt" o:hralign="center" o:hrstd="t" o:hr="t" fillcolor="#a0a0a0" stroked="f"/>
        </w:pict>
      </w:r>
    </w:p>
    <w:p w14:paraId="44703C3C" w14:textId="77777777" w:rsidR="00B35006" w:rsidRDefault="00B35006" w:rsidP="00BF795B">
      <w:pPr>
        <w:pStyle w:val="Heading2"/>
      </w:pPr>
      <w:r w:rsidRPr="00B35006">
        <w:t>Open Mixed vs. Open Polygonal Shapes</w:t>
      </w:r>
    </w:p>
    <w:p w14:paraId="66C782E2" w14:textId="0EF517EF" w:rsidR="00BF795B" w:rsidRDefault="00BF795B" w:rsidP="00BF79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FEFC3B" w14:textId="6F14DE92" w:rsidR="002C34C1" w:rsidRPr="00BF795B" w:rsidRDefault="002C34C1" w:rsidP="00BF795B">
      <w:r>
        <w:rPr>
          <w:noProof/>
        </w:rPr>
        <w:lastRenderedPageBreak/>
        <w:drawing>
          <wp:inline distT="0" distB="0" distL="0" distR="0" wp14:anchorId="16EC8B4E" wp14:editId="46EB2AD6">
            <wp:extent cx="5943600" cy="2585720"/>
            <wp:effectExtent l="0" t="0" r="0" b="5080"/>
            <wp:docPr id="155270274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856"/>
        <w:gridCol w:w="3940"/>
      </w:tblGrid>
      <w:tr w:rsidR="00B35006" w:rsidRPr="00B35006" w14:paraId="452734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3B4B9" w14:textId="77777777" w:rsidR="00B35006" w:rsidRPr="00B35006" w:rsidRDefault="00B35006" w:rsidP="00B35006">
            <w:pPr>
              <w:rPr>
                <w:rFonts w:ascii="Roboto Mono" w:hAnsi="Roboto Mono"/>
                <w:b/>
                <w:bCs/>
              </w:rPr>
            </w:pPr>
            <w:r w:rsidRPr="00B3500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EF8D867" w14:textId="77777777" w:rsidR="00B35006" w:rsidRPr="00B35006" w:rsidRDefault="00B35006" w:rsidP="00B35006">
            <w:pPr>
              <w:rPr>
                <w:rFonts w:ascii="Roboto Mono" w:hAnsi="Roboto Mono"/>
                <w:b/>
                <w:bCs/>
              </w:rPr>
            </w:pPr>
            <w:r w:rsidRPr="00B35006">
              <w:rPr>
                <w:rFonts w:ascii="Roboto Mono" w:hAnsi="Roboto Mono"/>
                <w:b/>
                <w:bCs/>
              </w:rPr>
              <w:t>Open Mixed Shapes</w:t>
            </w:r>
          </w:p>
        </w:tc>
        <w:tc>
          <w:tcPr>
            <w:tcW w:w="0" w:type="auto"/>
            <w:vAlign w:val="center"/>
            <w:hideMark/>
          </w:tcPr>
          <w:p w14:paraId="7B92ADEC" w14:textId="77777777" w:rsidR="00B35006" w:rsidRPr="00B35006" w:rsidRDefault="00B35006" w:rsidP="00B35006">
            <w:pPr>
              <w:rPr>
                <w:rFonts w:ascii="Roboto Mono" w:hAnsi="Roboto Mono"/>
                <w:b/>
                <w:bCs/>
              </w:rPr>
            </w:pPr>
            <w:r w:rsidRPr="00B35006">
              <w:rPr>
                <w:rFonts w:ascii="Roboto Mono" w:hAnsi="Roboto Mono"/>
                <w:b/>
                <w:bCs/>
              </w:rPr>
              <w:t>Open Polygonal Shapes</w:t>
            </w:r>
          </w:p>
        </w:tc>
      </w:tr>
      <w:tr w:rsidR="00B35006" w:rsidRPr="00B35006" w14:paraId="2FF1E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4BE8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583BD93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0C9661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</w:tr>
      <w:tr w:rsidR="00B35006" w:rsidRPr="00B35006" w14:paraId="7BFB8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BFB6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Distinct endpoints</w:t>
            </w:r>
          </w:p>
        </w:tc>
        <w:tc>
          <w:tcPr>
            <w:tcW w:w="0" w:type="auto"/>
            <w:vAlign w:val="center"/>
            <w:hideMark/>
          </w:tcPr>
          <w:p w14:paraId="4217898D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04B75F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</w:tr>
      <w:tr w:rsidR="00B35006" w:rsidRPr="00B35006" w14:paraId="05A0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32E1E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26ED2478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9CD4E6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</w:tr>
      <w:tr w:rsidR="00B35006" w:rsidRPr="00B35006" w14:paraId="0F11B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71FB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Curved segments</w:t>
            </w:r>
          </w:p>
        </w:tc>
        <w:tc>
          <w:tcPr>
            <w:tcW w:w="0" w:type="auto"/>
            <w:vAlign w:val="center"/>
            <w:hideMark/>
          </w:tcPr>
          <w:p w14:paraId="3C6BAB36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94085E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No</w:t>
            </w:r>
          </w:p>
        </w:tc>
      </w:tr>
      <w:tr w:rsidR="00B35006" w:rsidRPr="00B35006" w14:paraId="50E6E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22D8C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Boundary/path</w:t>
            </w:r>
          </w:p>
        </w:tc>
        <w:tc>
          <w:tcPr>
            <w:tcW w:w="0" w:type="auto"/>
            <w:vAlign w:val="center"/>
            <w:hideMark/>
          </w:tcPr>
          <w:p w14:paraId="5B2A1FFC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7A19F55D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Straight</w:t>
            </w:r>
          </w:p>
        </w:tc>
      </w:tr>
      <w:tr w:rsidR="00B35006" w:rsidRPr="00B35006" w14:paraId="44D53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A324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Encloses region</w:t>
            </w:r>
          </w:p>
        </w:tc>
        <w:tc>
          <w:tcPr>
            <w:tcW w:w="0" w:type="auto"/>
            <w:vAlign w:val="center"/>
            <w:hideMark/>
          </w:tcPr>
          <w:p w14:paraId="21126E0D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14B79F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No</w:t>
            </w:r>
          </w:p>
        </w:tc>
      </w:tr>
      <w:tr w:rsidR="00B35006" w:rsidRPr="00B35006" w14:paraId="7203A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3BE6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Precise term</w:t>
            </w:r>
          </w:p>
        </w:tc>
        <w:tc>
          <w:tcPr>
            <w:tcW w:w="0" w:type="auto"/>
            <w:vAlign w:val="center"/>
            <w:hideMark/>
          </w:tcPr>
          <w:p w14:paraId="10BFCAD0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Open mixed curve/path</w:t>
            </w:r>
          </w:p>
        </w:tc>
        <w:tc>
          <w:tcPr>
            <w:tcW w:w="0" w:type="auto"/>
            <w:vAlign w:val="center"/>
            <w:hideMark/>
          </w:tcPr>
          <w:p w14:paraId="28D44264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Open polygonal chain/polyline</w:t>
            </w:r>
          </w:p>
        </w:tc>
      </w:tr>
    </w:tbl>
    <w:p w14:paraId="695A725F" w14:textId="72F11404" w:rsidR="00B35006" w:rsidRPr="00B35006" w:rsidRDefault="00B35006" w:rsidP="00667CB3">
      <w:pPr>
        <w:rPr>
          <w:rFonts w:ascii="Roboto Mono" w:hAnsi="Roboto Mono"/>
        </w:rPr>
      </w:pPr>
      <w:r w:rsidRPr="00B35006">
        <w:rPr>
          <w:rFonts w:ascii="Roboto Mono" w:hAnsi="Roboto Mono"/>
        </w:rPr>
        <w:t>The key difference is:</w:t>
      </w:r>
      <w:r w:rsidRPr="00B3500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Polygonal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Only</m:t>
              </m:r>
            </m:e>
          </m:borderBox>
        </m:oMath>
      </m:oMathPara>
    </w:p>
    <w:p w14:paraId="20269937" w14:textId="0D91A37C" w:rsidR="00B35006" w:rsidRPr="00B35006" w:rsidRDefault="00B35006" w:rsidP="00AD2FF6">
      <w:pPr>
        <w:rPr>
          <w:rFonts w:ascii="Roboto Mono" w:hAnsi="Roboto Mono"/>
        </w:rPr>
      </w:pPr>
      <w:r w:rsidRPr="00B35006">
        <w:rPr>
          <w:rFonts w:ascii="Roboto Mono" w:hAnsi="Roboto Mono"/>
        </w:rPr>
        <w:t>while:</w:t>
      </w:r>
      <w:r w:rsidRPr="00B3500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Mixed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+ Curved</m:t>
              </m:r>
            </m:e>
          </m:borderBox>
        </m:oMath>
      </m:oMathPara>
    </w:p>
    <w:p w14:paraId="03D086FC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7BACEF24">
          <v:rect id="_x0000_i1324" style="width:0;height:1.5pt" o:hralign="center" o:hrstd="t" o:hr="t" fillcolor="#a0a0a0" stroked="f"/>
        </w:pict>
      </w:r>
    </w:p>
    <w:p w14:paraId="71D72745" w14:textId="77777777" w:rsidR="00B35006" w:rsidRDefault="00B35006" w:rsidP="00BF795B">
      <w:pPr>
        <w:pStyle w:val="Heading2"/>
      </w:pPr>
      <w:r w:rsidRPr="00B35006">
        <w:lastRenderedPageBreak/>
        <w:t>Open Mixed vs. Open Curved Shapes</w:t>
      </w:r>
    </w:p>
    <w:p w14:paraId="2B74AE0C" w14:textId="3645DB9A" w:rsidR="00BF795B" w:rsidRDefault="00BF795B" w:rsidP="00BF79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D9CA70" w14:textId="66D928D7" w:rsidR="00297DD9" w:rsidRPr="00BF795B" w:rsidRDefault="00297DD9" w:rsidP="00BF795B">
      <w:r>
        <w:rPr>
          <w:noProof/>
        </w:rPr>
        <w:drawing>
          <wp:inline distT="0" distB="0" distL="0" distR="0" wp14:anchorId="5BEA6499" wp14:editId="6F1142D6">
            <wp:extent cx="5943600" cy="2260600"/>
            <wp:effectExtent l="0" t="0" r="0" b="6350"/>
            <wp:docPr id="140043263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2509"/>
        <w:gridCol w:w="3100"/>
      </w:tblGrid>
      <w:tr w:rsidR="00B35006" w:rsidRPr="00B35006" w14:paraId="1B782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A64F8" w14:textId="77777777" w:rsidR="00B35006" w:rsidRPr="00B35006" w:rsidRDefault="00B35006" w:rsidP="00B35006">
            <w:pPr>
              <w:rPr>
                <w:rFonts w:ascii="Roboto Mono" w:hAnsi="Roboto Mono"/>
                <w:b/>
                <w:bCs/>
              </w:rPr>
            </w:pPr>
            <w:r w:rsidRPr="00B35006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7D0754E" w14:textId="77777777" w:rsidR="00B35006" w:rsidRPr="00B35006" w:rsidRDefault="00B35006" w:rsidP="00B35006">
            <w:pPr>
              <w:rPr>
                <w:rFonts w:ascii="Roboto Mono" w:hAnsi="Roboto Mono"/>
                <w:b/>
                <w:bCs/>
              </w:rPr>
            </w:pPr>
            <w:r w:rsidRPr="00B35006">
              <w:rPr>
                <w:rFonts w:ascii="Roboto Mono" w:hAnsi="Roboto Mono"/>
                <w:b/>
                <w:bCs/>
              </w:rPr>
              <w:t>Open Mixed Shapes</w:t>
            </w:r>
          </w:p>
        </w:tc>
        <w:tc>
          <w:tcPr>
            <w:tcW w:w="0" w:type="auto"/>
            <w:vAlign w:val="center"/>
            <w:hideMark/>
          </w:tcPr>
          <w:p w14:paraId="53310ACD" w14:textId="77777777" w:rsidR="00B35006" w:rsidRPr="00B35006" w:rsidRDefault="00B35006" w:rsidP="00B35006">
            <w:pPr>
              <w:rPr>
                <w:rFonts w:ascii="Roboto Mono" w:hAnsi="Roboto Mono"/>
                <w:b/>
                <w:bCs/>
              </w:rPr>
            </w:pPr>
            <w:r w:rsidRPr="00B35006">
              <w:rPr>
                <w:rFonts w:ascii="Roboto Mono" w:hAnsi="Roboto Mono"/>
                <w:b/>
                <w:bCs/>
              </w:rPr>
              <w:t>Open Curved Shapes</w:t>
            </w:r>
          </w:p>
        </w:tc>
      </w:tr>
      <w:tr w:rsidR="00B35006" w:rsidRPr="00B35006" w14:paraId="0191E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7AC0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08770A78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D954AA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</w:tr>
      <w:tr w:rsidR="00B35006" w:rsidRPr="00B35006" w14:paraId="64359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58C2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Distinct endpoints</w:t>
            </w:r>
          </w:p>
        </w:tc>
        <w:tc>
          <w:tcPr>
            <w:tcW w:w="0" w:type="auto"/>
            <w:vAlign w:val="center"/>
            <w:hideMark/>
          </w:tcPr>
          <w:p w14:paraId="26E6EAB0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C62993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</w:tr>
      <w:tr w:rsidR="00B35006" w:rsidRPr="00B35006" w14:paraId="5EFAC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E3B0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3F54BD37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EBBE93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Not required</w:t>
            </w:r>
          </w:p>
        </w:tc>
      </w:tr>
      <w:tr w:rsidR="00B35006" w:rsidRPr="00B35006" w14:paraId="2DF7D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79309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Curved segments</w:t>
            </w:r>
          </w:p>
        </w:tc>
        <w:tc>
          <w:tcPr>
            <w:tcW w:w="0" w:type="auto"/>
            <w:vAlign w:val="center"/>
            <w:hideMark/>
          </w:tcPr>
          <w:p w14:paraId="5B90A99E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C7FB12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Yes</w:t>
            </w:r>
          </w:p>
        </w:tc>
      </w:tr>
      <w:tr w:rsidR="00B35006" w:rsidRPr="00B35006" w14:paraId="007C3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F81F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Boundary/path</w:t>
            </w:r>
          </w:p>
        </w:tc>
        <w:tc>
          <w:tcPr>
            <w:tcW w:w="0" w:type="auto"/>
            <w:vAlign w:val="center"/>
            <w:hideMark/>
          </w:tcPr>
          <w:p w14:paraId="5CF188F0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Mixed</w:t>
            </w:r>
          </w:p>
        </w:tc>
        <w:tc>
          <w:tcPr>
            <w:tcW w:w="0" w:type="auto"/>
            <w:vAlign w:val="center"/>
            <w:hideMark/>
          </w:tcPr>
          <w:p w14:paraId="391F4A8F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Curved</w:t>
            </w:r>
          </w:p>
        </w:tc>
      </w:tr>
      <w:tr w:rsidR="00B35006" w:rsidRPr="00B35006" w14:paraId="6617D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848C9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0DD2030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Line + arc</w:t>
            </w:r>
          </w:p>
        </w:tc>
        <w:tc>
          <w:tcPr>
            <w:tcW w:w="0" w:type="auto"/>
            <w:vAlign w:val="center"/>
            <w:hideMark/>
          </w:tcPr>
          <w:p w14:paraId="2E289639" w14:textId="77777777" w:rsidR="00B35006" w:rsidRPr="00B35006" w:rsidRDefault="00B35006" w:rsidP="00B35006">
            <w:pPr>
              <w:rPr>
                <w:rFonts w:ascii="Roboto Mono" w:hAnsi="Roboto Mono"/>
              </w:rPr>
            </w:pPr>
            <w:r w:rsidRPr="00B35006">
              <w:rPr>
                <w:rFonts w:ascii="Roboto Mono" w:hAnsi="Roboto Mono"/>
              </w:rPr>
              <w:t>Parabola, spiral, arc</w:t>
            </w:r>
          </w:p>
        </w:tc>
      </w:tr>
    </w:tbl>
    <w:p w14:paraId="1A454DFA" w14:textId="55F3D2E2" w:rsidR="00B35006" w:rsidRPr="00B35006" w:rsidRDefault="00B35006" w:rsidP="00113BE2">
      <w:pPr>
        <w:rPr>
          <w:rFonts w:ascii="Roboto Mono" w:hAnsi="Roboto Mono"/>
        </w:rPr>
      </w:pPr>
      <w:r w:rsidRPr="00B35006">
        <w:rPr>
          <w:rFonts w:ascii="Roboto Mono" w:hAnsi="Roboto Mono"/>
        </w:rPr>
        <w:t>Therefore:</w:t>
      </w:r>
      <w:r w:rsidRPr="00B3500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Mixed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Straight + Curved</m:t>
              </m:r>
            </m:e>
          </m:borderBox>
        </m:oMath>
      </m:oMathPara>
    </w:p>
    <w:p w14:paraId="4E6C53D6" w14:textId="038B7BCB" w:rsidR="00B35006" w:rsidRPr="00B35006" w:rsidRDefault="00B35006" w:rsidP="00113BE2">
      <w:pPr>
        <w:rPr>
          <w:rFonts w:ascii="Roboto Mono" w:hAnsi="Roboto Mono"/>
        </w:rPr>
      </w:pPr>
      <w:r w:rsidRPr="00B35006">
        <w:rPr>
          <w:rFonts w:ascii="Roboto Mono" w:hAnsi="Roboto Mono"/>
        </w:rPr>
        <w:t>while:</w:t>
      </w:r>
      <w:r w:rsidRPr="00B3500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 Curved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</m:e>
          </m:borderBox>
        </m:oMath>
      </m:oMathPara>
    </w:p>
    <w:p w14:paraId="2CD926E3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345F2CD1">
          <v:rect id="_x0000_i1325" style="width:0;height:1.5pt" o:hralign="center" o:hrstd="t" o:hr="t" fillcolor="#a0a0a0" stroked="f"/>
        </w:pict>
      </w:r>
    </w:p>
    <w:p w14:paraId="21B5ACC1" w14:textId="77777777" w:rsidR="00B35006" w:rsidRDefault="00B35006" w:rsidP="00BF795B">
      <w:pPr>
        <w:pStyle w:val="Heading2"/>
      </w:pPr>
      <w:r w:rsidRPr="00B35006">
        <w:t>Boundary / Path</w:t>
      </w:r>
    </w:p>
    <w:p w14:paraId="13630BCC" w14:textId="59C85239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B13D3B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lastRenderedPageBreak/>
        <w:t>Because the shape is open, its path does not return to its starting point.</w:t>
      </w:r>
    </w:p>
    <w:p w14:paraId="2D6A6A57" w14:textId="3EC756EB" w:rsidR="00B35006" w:rsidRPr="00B35006" w:rsidRDefault="00B35006" w:rsidP="00AE7FAA">
      <w:pPr>
        <w:rPr>
          <w:rFonts w:ascii="Roboto Mono" w:hAnsi="Roboto Mono"/>
        </w:rPr>
      </w:pPr>
      <w:r w:rsidRPr="00B35006">
        <w:rPr>
          <w:rFonts w:ascii="Roboto Mono" w:hAnsi="Roboto Mono"/>
        </w:rPr>
        <w:t>For example:</w:t>
      </w:r>
      <w:r w:rsidRPr="00B3500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1A7F52A8" w14:textId="36BDCC0B" w:rsidR="00B35006" w:rsidRPr="00B35006" w:rsidRDefault="00B35006" w:rsidP="00AE7FAA">
      <w:pPr>
        <w:rPr>
          <w:rFonts w:ascii="Roboto Mono" w:hAnsi="Roboto Mono"/>
        </w:rPr>
      </w:pPr>
      <w:r w:rsidRPr="00B35006">
        <w:rPr>
          <w:rFonts w:ascii="Roboto Mono" w:hAnsi="Roboto Mono"/>
        </w:rPr>
        <w:t>where:</w:t>
      </w:r>
      <w:r w:rsidRPr="00B3500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15616F59" w14:textId="41F6B6F3" w:rsidR="00B35006" w:rsidRPr="00B35006" w:rsidRDefault="00B35006" w:rsidP="00C54BD3">
      <w:pPr>
        <w:rPr>
          <w:rFonts w:ascii="Roboto Mono" w:hAnsi="Roboto Mono"/>
        </w:rPr>
      </w:pPr>
      <w:r w:rsidRPr="00B35006">
        <w:rPr>
          <w:rFonts w:ascii="Roboto Mono" w:hAnsi="Roboto Mono"/>
        </w:rPr>
        <w:t>The path may consist of different sections:</w:t>
      </w:r>
      <w:r w:rsidRPr="00B3500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Straight Segments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w:rPr>
                  <w:rFonts w:ascii="Roboto Mono" w:hAnsi="Roboto Mono"/>
                </w:rPr>
                <m:t>Circular Arcs</m:t>
              </m:r>
              <m:r>
                <w:rPr>
                  <w:rFonts w:ascii="Cambria Math" w:hAnsi="Cambria Math"/>
                </w:rPr>
                <m:t>∪</m:t>
              </m:r>
              <m:r>
                <m:rPr>
                  <m:nor/>
                </m:rPr>
                <w:rPr>
                  <w:rFonts w:ascii="Roboto Mono" w:hAnsi="Roboto Mono"/>
                </w:rPr>
                <m:t>Freeform Curves</m:t>
              </m:r>
            </m:e>
          </m:borderBox>
        </m:oMath>
      </m:oMathPara>
    </w:p>
    <w:p w14:paraId="55F95444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424727C4">
          <v:rect id="_x0000_i1326" style="width:0;height:1.5pt" o:hralign="center" o:hrstd="t" o:hr="t" fillcolor="#a0a0a0" stroked="f"/>
        </w:pict>
      </w:r>
    </w:p>
    <w:p w14:paraId="5922919D" w14:textId="77777777" w:rsidR="00B35006" w:rsidRDefault="00B35006" w:rsidP="00BF795B">
      <w:pPr>
        <w:pStyle w:val="Heading2"/>
      </w:pPr>
      <w:r w:rsidRPr="00B35006">
        <w:t>Length</w:t>
      </w:r>
    </w:p>
    <w:p w14:paraId="7BDFC310" w14:textId="524B3CF0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0074A2" w14:textId="7FC5A791" w:rsidR="00B35006" w:rsidRPr="00B35006" w:rsidRDefault="00B35006" w:rsidP="006C314E">
      <w:p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An open mixed shape can have a measurable </w:t>
      </w:r>
      <w:r w:rsidRPr="00B35006">
        <w:rPr>
          <w:rFonts w:ascii="Roboto Mono" w:hAnsi="Roboto Mono"/>
          <w:b/>
          <w:bCs/>
        </w:rPr>
        <w:t>total path length</w:t>
      </w:r>
      <w:r w:rsidRPr="00B35006">
        <w:rPr>
          <w:rFonts w:ascii="Roboto Mono" w:hAnsi="Roboto Mono"/>
        </w:rPr>
        <w:t>.</w:t>
      </w:r>
      <w:r w:rsidRPr="00B35006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straight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circular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freeform</m:t>
                  </m:r>
                </m:sub>
              </m:sSub>
            </m:e>
          </m:borderBox>
        </m:oMath>
      </m:oMathPara>
    </w:p>
    <w:p w14:paraId="08E2B6DB" w14:textId="4CE261F7" w:rsidR="00B35006" w:rsidRPr="00B35006" w:rsidRDefault="00B35006" w:rsidP="006C314E">
      <w:pPr>
        <w:rPr>
          <w:rFonts w:ascii="Roboto Mono" w:hAnsi="Roboto Mono"/>
        </w:rPr>
      </w:pPr>
      <w:r w:rsidRPr="00B35006">
        <w:rPr>
          <w:rFonts w:ascii="Roboto Mono" w:hAnsi="Roboto Mono"/>
        </w:rPr>
        <w:t>For a circular arc:</w:t>
      </w:r>
      <w:r w:rsidRPr="00B3500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Roboto Mono" w:hAnsi="Roboto Mono"/>
                </w:rPr>
                <m:t>arc</m:t>
              </m:r>
            </m:sub>
          </m:sSub>
          <m:r>
            <w:rPr>
              <w:rFonts w:ascii="Cambria Math" w:hAnsi="Cambria Math"/>
            </w:rPr>
            <m:t>=rθ</m:t>
          </m:r>
        </m:oMath>
      </m:oMathPara>
    </w:p>
    <w:p w14:paraId="61C85586" w14:textId="4EBB73F2" w:rsidR="00B35006" w:rsidRPr="00B35006" w:rsidRDefault="00B35006" w:rsidP="006C314E">
      <w:pPr>
        <w:rPr>
          <w:rFonts w:ascii="Roboto Mono" w:hAnsi="Roboto Mono"/>
        </w:rPr>
      </w:pPr>
      <w:r w:rsidRPr="00B35006">
        <w:rPr>
          <w:rFonts w:ascii="Roboto Mono" w:hAnsi="Roboto Mono"/>
        </w:rPr>
        <w:t>For a freeform parametric curve:</w:t>
      </w:r>
      <w:r w:rsidRPr="00B3500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5D85E998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3ECD5BE0">
          <v:rect id="_x0000_i1327" style="width:0;height:1.5pt" o:hralign="center" o:hrstd="t" o:hr="t" fillcolor="#a0a0a0" stroked="f"/>
        </w:pict>
      </w:r>
    </w:p>
    <w:p w14:paraId="755F45FB" w14:textId="77777777" w:rsidR="00B35006" w:rsidRDefault="00B35006" w:rsidP="00BF795B">
      <w:pPr>
        <w:pStyle w:val="Heading2"/>
      </w:pPr>
      <w:r w:rsidRPr="00B35006">
        <w:t>Area</w:t>
      </w:r>
    </w:p>
    <w:p w14:paraId="10D1E43B" w14:textId="5F2D6AE5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4637D5" w14:textId="34CAD8E9" w:rsidR="00B35006" w:rsidRPr="00B35006" w:rsidRDefault="00B35006" w:rsidP="00D54768">
      <w:p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An open mixed path </w:t>
      </w:r>
      <w:r w:rsidRPr="00B35006">
        <w:rPr>
          <w:rFonts w:ascii="Roboto Mono" w:hAnsi="Roboto Mono"/>
          <w:b/>
          <w:bCs/>
        </w:rPr>
        <w:t>does not enclose an area by itself</w:t>
      </w:r>
      <w:r w:rsidRPr="00B35006">
        <w:rPr>
          <w:rFonts w:ascii="Roboto Mono" w:hAnsi="Roboto Mono"/>
        </w:rPr>
        <w:t>:</w:t>
      </w:r>
      <w:r w:rsidRPr="00B3500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enclosed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not defined</m:t>
              </m:r>
            </m:e>
          </m:borderBox>
        </m:oMath>
      </m:oMathPara>
    </w:p>
    <w:p w14:paraId="7ED8E18F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However, if the open mixed path is combined with additional segments that close it, the resulting closed region can have a measurable area.</w:t>
      </w:r>
    </w:p>
    <w:p w14:paraId="78124A66" w14:textId="4676530E" w:rsidR="00B35006" w:rsidRPr="00B35006" w:rsidRDefault="00B35006" w:rsidP="00BF795B">
      <w:pPr>
        <w:rPr>
          <w:rFonts w:ascii="Roboto Mono" w:hAnsi="Roboto Mono"/>
        </w:rPr>
      </w:pPr>
      <w:r w:rsidRPr="00B35006">
        <w:rPr>
          <w:rFonts w:ascii="Roboto Mono" w:hAnsi="Roboto Mono"/>
        </w:rPr>
        <w:pict w14:anchorId="674A79C3">
          <v:rect id="_x0000_i1328" style="width:0;height:1.5pt" o:hralign="center" o:hrstd="t" o:hr="t" fillcolor="#a0a0a0" stroked="f"/>
        </w:pict>
      </w:r>
    </w:p>
    <w:p w14:paraId="70BD10CE" w14:textId="77777777" w:rsidR="00B35006" w:rsidRDefault="00B35006" w:rsidP="00BF795B">
      <w:pPr>
        <w:pStyle w:val="Heading2"/>
      </w:pPr>
      <w:r w:rsidRPr="00B35006">
        <w:lastRenderedPageBreak/>
        <w:t>Key Points</w:t>
      </w:r>
    </w:p>
    <w:p w14:paraId="1D1F6AC5" w14:textId="594FD531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76FA1C" w14:textId="094FE716" w:rsidR="00B35006" w:rsidRPr="00B35006" w:rsidRDefault="00B35006" w:rsidP="00137DB2">
      <w:pPr>
        <w:rPr>
          <w:rFonts w:ascii="Roboto Mono" w:hAnsi="Roboto Mono"/>
        </w:rPr>
      </w:pPr>
      <w:r w:rsidRPr="00B35006">
        <w:rPr>
          <w:rFonts w:ascii="Roboto Mono" w:hAnsi="Roboto Mono"/>
        </w:rPr>
        <w:t xml:space="preserve">An </w:t>
      </w:r>
      <w:r w:rsidRPr="00B35006">
        <w:rPr>
          <w:rFonts w:ascii="Roboto Mono" w:hAnsi="Roboto Mono"/>
          <w:b/>
          <w:bCs/>
        </w:rPr>
        <w:t>Open Mixed Shape</w:t>
      </w:r>
      <w:r w:rsidRPr="00B35006">
        <w:rPr>
          <w:rFonts w:ascii="Roboto Mono" w:hAnsi="Roboto Mono"/>
        </w:rPr>
        <w:t xml:space="preserve"> is:</w:t>
      </w:r>
      <w:r w:rsidRPr="00B35006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Open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Straight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</m:e>
          </m:borderBox>
        </m:oMath>
      </m:oMathPara>
    </w:p>
    <w:p w14:paraId="6365BFF6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</w:rPr>
        <w:t>It has:</w:t>
      </w:r>
    </w:p>
    <w:p w14:paraId="51823E9F" w14:textId="77777777" w:rsidR="00B35006" w:rsidRPr="00B35006" w:rsidRDefault="00B35006" w:rsidP="00B35006">
      <w:pPr>
        <w:numPr>
          <w:ilvl w:val="0"/>
          <w:numId w:val="9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Two distinct endpoints.</w:t>
      </w:r>
    </w:p>
    <w:p w14:paraId="0CA93614" w14:textId="77777777" w:rsidR="00B35006" w:rsidRPr="00B35006" w:rsidRDefault="00B35006" w:rsidP="00B35006">
      <w:pPr>
        <w:numPr>
          <w:ilvl w:val="0"/>
          <w:numId w:val="9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Both straight and curved elements.</w:t>
      </w:r>
    </w:p>
    <w:p w14:paraId="528C4859" w14:textId="77777777" w:rsidR="00B35006" w:rsidRPr="00B35006" w:rsidRDefault="00B35006" w:rsidP="00B35006">
      <w:pPr>
        <w:numPr>
          <w:ilvl w:val="0"/>
          <w:numId w:val="9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No enclosed region by itself.</w:t>
      </w:r>
    </w:p>
    <w:p w14:paraId="6AC0692D" w14:textId="77777777" w:rsidR="00B35006" w:rsidRPr="00B35006" w:rsidRDefault="00B35006" w:rsidP="00B35006">
      <w:pPr>
        <w:numPr>
          <w:ilvl w:val="0"/>
          <w:numId w:val="9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A mixed path/boundary.</w:t>
      </w:r>
    </w:p>
    <w:p w14:paraId="728FE44C" w14:textId="77777777" w:rsidR="00B35006" w:rsidRPr="00B35006" w:rsidRDefault="00B35006" w:rsidP="00B35006">
      <w:pPr>
        <w:numPr>
          <w:ilvl w:val="0"/>
          <w:numId w:val="9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A measurable total length.</w:t>
      </w:r>
    </w:p>
    <w:p w14:paraId="1536289B" w14:textId="77777777" w:rsidR="00B35006" w:rsidRPr="00B35006" w:rsidRDefault="00B35006" w:rsidP="00B35006">
      <w:pPr>
        <w:numPr>
          <w:ilvl w:val="0"/>
          <w:numId w:val="9"/>
        </w:numPr>
        <w:rPr>
          <w:rFonts w:ascii="Roboto Mono" w:hAnsi="Roboto Mono"/>
        </w:rPr>
      </w:pPr>
      <w:r w:rsidRPr="00B35006">
        <w:rPr>
          <w:rFonts w:ascii="Roboto Mono" w:hAnsi="Roboto Mono"/>
        </w:rPr>
        <w:t>Potentially polygonal, circular, organic, wavy, or freeform sections.</w:t>
      </w:r>
    </w:p>
    <w:p w14:paraId="59C0727C" w14:textId="77777777" w:rsidR="00B35006" w:rsidRDefault="00B35006" w:rsidP="00BF795B">
      <w:pPr>
        <w:pStyle w:val="Heading2"/>
      </w:pPr>
      <w:r w:rsidRPr="00B35006">
        <w:t>Conclusion</w:t>
      </w:r>
    </w:p>
    <w:p w14:paraId="6E77F506" w14:textId="0AFFCCB6" w:rsidR="00BF795B" w:rsidRPr="00BF795B" w:rsidRDefault="00BF795B" w:rsidP="00BF795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F4F762" w14:textId="77777777" w:rsidR="00B35006" w:rsidRPr="00B35006" w:rsidRDefault="00B35006" w:rsidP="00B35006">
      <w:pPr>
        <w:rPr>
          <w:rFonts w:ascii="Roboto Mono" w:hAnsi="Roboto Mono"/>
        </w:rPr>
      </w:pPr>
      <w:r w:rsidRPr="00B35006">
        <w:rPr>
          <w:rFonts w:ascii="Roboto Mono" w:hAnsi="Roboto Mono"/>
          <w:b/>
          <w:bCs/>
        </w:rPr>
        <w:t>Open Mixed Shapes</w:t>
      </w:r>
      <w:r w:rsidRPr="00B35006">
        <w:rPr>
          <w:rFonts w:ascii="Roboto Mono" w:hAnsi="Roboto Mono"/>
        </w:rPr>
        <w:t xml:space="preserve"> are open geometric paths that combine </w:t>
      </w:r>
      <w:r w:rsidRPr="00B35006">
        <w:rPr>
          <w:rFonts w:ascii="Roboto Mono" w:hAnsi="Roboto Mono"/>
          <w:b/>
          <w:bCs/>
        </w:rPr>
        <w:t>straight-line segments with curved elements</w:t>
      </w:r>
      <w:r w:rsidRPr="00B35006">
        <w:rPr>
          <w:rFonts w:ascii="Roboto Mono" w:hAnsi="Roboto Mono"/>
        </w:rPr>
        <w:t xml:space="preserve">. They form a useful third category alongside </w:t>
      </w:r>
      <w:r w:rsidRPr="00B35006">
        <w:rPr>
          <w:rFonts w:ascii="Roboto Mono" w:hAnsi="Roboto Mono"/>
          <w:b/>
          <w:bCs/>
        </w:rPr>
        <w:t>Open Polygonal Shapes</w:t>
      </w:r>
      <w:r w:rsidRPr="00B35006">
        <w:rPr>
          <w:rFonts w:ascii="Roboto Mono" w:hAnsi="Roboto Mono"/>
        </w:rPr>
        <w:t xml:space="preserve"> and </w:t>
      </w:r>
      <w:r w:rsidRPr="00B35006">
        <w:rPr>
          <w:rFonts w:ascii="Roboto Mono" w:hAnsi="Roboto Mono"/>
          <w:b/>
          <w:bCs/>
        </w:rPr>
        <w:t>Open Curved Shapes</w:t>
      </w:r>
      <w:r w:rsidRPr="00B35006">
        <w:rPr>
          <w:rFonts w:ascii="Roboto Mono" w:hAnsi="Roboto Mono"/>
        </w:rPr>
        <w:t xml:space="preserve">. Common subtypes include </w:t>
      </w:r>
      <w:r w:rsidRPr="00B35006">
        <w:rPr>
          <w:rFonts w:ascii="Roboto Mono" w:hAnsi="Roboto Mono"/>
          <w:b/>
          <w:bCs/>
        </w:rPr>
        <w:t xml:space="preserve">Polygon–Circular, Rectangle–Circular, Triangle–Circular, Polygon–Organic, Polygon–Freeform, Circular–Organic, Circular–Freeform, </w:t>
      </w:r>
      <w:proofErr w:type="gramStart"/>
      <w:r w:rsidRPr="00B35006">
        <w:rPr>
          <w:rFonts w:ascii="Roboto Mono" w:hAnsi="Roboto Mono"/>
          <w:b/>
          <w:bCs/>
        </w:rPr>
        <w:t>Straight</w:t>
      </w:r>
      <w:proofErr w:type="gramEnd"/>
      <w:r w:rsidRPr="00B35006">
        <w:rPr>
          <w:rFonts w:ascii="Roboto Mono" w:hAnsi="Roboto Mono"/>
          <w:b/>
          <w:bCs/>
        </w:rPr>
        <w:t>–Wavy, and Polygon–Circular–Freeform Open Shapes</w:t>
      </w:r>
      <w:r w:rsidRPr="00B35006">
        <w:rPr>
          <w:rFonts w:ascii="Roboto Mono" w:hAnsi="Roboto Mono"/>
        </w:rPr>
        <w:t>.</w:t>
      </w:r>
    </w:p>
    <w:p w14:paraId="702823D4" w14:textId="77777777" w:rsidR="00B35006" w:rsidRPr="00B35006" w:rsidRDefault="00B35006" w:rsidP="00B35006">
      <w:pPr>
        <w:rPr>
          <w:rFonts w:ascii="Roboto Mono" w:hAnsi="Roboto Mono"/>
        </w:rPr>
      </w:pPr>
    </w:p>
    <w:sectPr w:rsidR="00B35006" w:rsidRPr="00B35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56F6F"/>
    <w:multiLevelType w:val="multilevel"/>
    <w:tmpl w:val="7C2E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D33D8"/>
    <w:multiLevelType w:val="multilevel"/>
    <w:tmpl w:val="68C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67292"/>
    <w:multiLevelType w:val="multilevel"/>
    <w:tmpl w:val="31C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670D7"/>
    <w:multiLevelType w:val="multilevel"/>
    <w:tmpl w:val="854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563AF"/>
    <w:multiLevelType w:val="multilevel"/>
    <w:tmpl w:val="DCD8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F666D5"/>
    <w:multiLevelType w:val="multilevel"/>
    <w:tmpl w:val="71E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413040"/>
    <w:multiLevelType w:val="multilevel"/>
    <w:tmpl w:val="A64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05051"/>
    <w:multiLevelType w:val="multilevel"/>
    <w:tmpl w:val="CD34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704F23"/>
    <w:multiLevelType w:val="multilevel"/>
    <w:tmpl w:val="55EE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06517">
    <w:abstractNumId w:val="8"/>
  </w:num>
  <w:num w:numId="2" w16cid:durableId="1715235117">
    <w:abstractNumId w:val="3"/>
  </w:num>
  <w:num w:numId="3" w16cid:durableId="954949397">
    <w:abstractNumId w:val="1"/>
  </w:num>
  <w:num w:numId="4" w16cid:durableId="2091466621">
    <w:abstractNumId w:val="7"/>
  </w:num>
  <w:num w:numId="5" w16cid:durableId="1760325753">
    <w:abstractNumId w:val="6"/>
  </w:num>
  <w:num w:numId="6" w16cid:durableId="1748843273">
    <w:abstractNumId w:val="0"/>
  </w:num>
  <w:num w:numId="7" w16cid:durableId="330105353">
    <w:abstractNumId w:val="4"/>
  </w:num>
  <w:num w:numId="8" w16cid:durableId="1002395612">
    <w:abstractNumId w:val="2"/>
  </w:num>
  <w:num w:numId="9" w16cid:durableId="86656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0D"/>
    <w:rsid w:val="0002427F"/>
    <w:rsid w:val="00113BE2"/>
    <w:rsid w:val="00137DB2"/>
    <w:rsid w:val="001A1C04"/>
    <w:rsid w:val="00297DD9"/>
    <w:rsid w:val="002C34C1"/>
    <w:rsid w:val="002D1F4F"/>
    <w:rsid w:val="0038250D"/>
    <w:rsid w:val="003E1B38"/>
    <w:rsid w:val="004A698F"/>
    <w:rsid w:val="00667CB3"/>
    <w:rsid w:val="006C314E"/>
    <w:rsid w:val="00711B4D"/>
    <w:rsid w:val="008766BD"/>
    <w:rsid w:val="008952B3"/>
    <w:rsid w:val="008C3E33"/>
    <w:rsid w:val="009804B5"/>
    <w:rsid w:val="00A70480"/>
    <w:rsid w:val="00AD2FF6"/>
    <w:rsid w:val="00AE7FAA"/>
    <w:rsid w:val="00B35006"/>
    <w:rsid w:val="00BF795B"/>
    <w:rsid w:val="00C54BD3"/>
    <w:rsid w:val="00D54768"/>
    <w:rsid w:val="00F8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2F6DD"/>
  <w15:chartTrackingRefBased/>
  <w15:docId w15:val="{E434C7F0-2E43-4308-A0BB-8E552C83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5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30</Pages>
  <Words>1137</Words>
  <Characters>6481</Characters>
  <Application>Microsoft Office Word</Application>
  <DocSecurity>0</DocSecurity>
  <Lines>54</Lines>
  <Paragraphs>15</Paragraphs>
  <ScaleCrop>false</ScaleCrop>
  <Company/>
  <LinksUpToDate>false</LinksUpToDate>
  <CharactersWithSpaces>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2026-08-13T05:02:00Z</dcterms:created>
  <dcterms:modified xsi:type="dcterms:W3CDTF">2026-08-13T05:11:00Z</dcterms:modified>
</cp:coreProperties>
</file>