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B6F26" w14:textId="395AED29" w:rsidR="00E623F4" w:rsidRDefault="00E16868" w:rsidP="00E16868">
      <w:pPr>
        <w:pStyle w:val="Heading1"/>
      </w:pPr>
      <w:r w:rsidRPr="00E16868">
        <w:t>Polygon–Organic Open Shapes</w:t>
      </w:r>
    </w:p>
    <w:p w14:paraId="5C315455" w14:textId="23B441D0" w:rsidR="00E16868" w:rsidRPr="00E16868" w:rsidRDefault="00E16868" w:rsidP="00E16868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7D243B" w14:textId="58B1BD34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drawing>
          <wp:inline distT="0" distB="0" distL="0" distR="0" wp14:anchorId="4689534B" wp14:editId="25701A68">
            <wp:extent cx="3190875" cy="3352800"/>
            <wp:effectExtent l="0" t="0" r="9525" b="0"/>
            <wp:docPr id="84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3E618" w14:textId="4ACCCF69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D4D42E2" wp14:editId="58302A1F">
            <wp:extent cx="5943600" cy="5145405"/>
            <wp:effectExtent l="0" t="0" r="0" b="0"/>
            <wp:docPr id="83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EE788" w14:textId="795AAA5C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80B9B63" wp14:editId="0EC0110C">
            <wp:extent cx="5172075" cy="3619500"/>
            <wp:effectExtent l="0" t="0" r="9525" b="0"/>
            <wp:docPr id="82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52AD0" w14:textId="467306F2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0550327" wp14:editId="1953FF3A">
            <wp:extent cx="5943600" cy="5943600"/>
            <wp:effectExtent l="0" t="0" r="0" b="0"/>
            <wp:docPr id="81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868AB" w14:textId="67BE98DC" w:rsidR="00E16868" w:rsidRDefault="00E16868" w:rsidP="00E16868">
      <w:pPr>
        <w:pStyle w:val="Heading2"/>
      </w:pPr>
      <w:r w:rsidRPr="00E16868">
        <w:t>Definition</w:t>
      </w:r>
    </w:p>
    <w:p w14:paraId="15FB2244" w14:textId="5E5E4538" w:rsidR="00E16868" w:rsidRPr="00E16868" w:rsidRDefault="00E16868" w:rsidP="00E168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E59C89" w14:textId="0E344043" w:rsidR="00E16868" w:rsidRPr="00E16868" w:rsidRDefault="00E16868" w:rsidP="00517FD3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 xml:space="preserve">A </w:t>
      </w:r>
      <w:r w:rsidRPr="00E16868">
        <w:rPr>
          <w:rFonts w:ascii="Roboto Mono" w:hAnsi="Roboto Mono"/>
          <w:b/>
          <w:bCs/>
          <w:sz w:val="24"/>
          <w:szCs w:val="24"/>
        </w:rPr>
        <w:t>Polygon–Organic Open Shape</w:t>
      </w:r>
      <w:r w:rsidRPr="00E16868">
        <w:rPr>
          <w:rFonts w:ascii="Roboto Mono" w:hAnsi="Roboto Mono"/>
          <w:sz w:val="24"/>
          <w:szCs w:val="24"/>
        </w:rPr>
        <w:t xml:space="preserve"> is an </w:t>
      </w:r>
      <w:r w:rsidRPr="00E16868">
        <w:rPr>
          <w:rFonts w:ascii="Roboto Mono" w:hAnsi="Roboto Mono"/>
          <w:b/>
          <w:bCs/>
          <w:sz w:val="24"/>
          <w:szCs w:val="24"/>
        </w:rPr>
        <w:t>open mixed shape that combines straight polygonal segments with irregular, natural-looking curved portions</w:t>
      </w:r>
      <w:r w:rsidRPr="00E16868">
        <w:rPr>
          <w:rFonts w:ascii="Roboto Mono" w:hAnsi="Roboto Mono"/>
          <w:sz w:val="24"/>
          <w:szCs w:val="24"/>
        </w:rPr>
        <w:t>.</w:t>
      </w:r>
      <w:r w:rsidRPr="00E16868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Polygon–Organic Open Shape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Polygonal Segments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Organic Curves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 Boundary</m:t>
              </m:r>
            </m:e>
          </m:borderBox>
        </m:oMath>
      </m:oMathPara>
    </w:p>
    <w:p w14:paraId="3CB2E2D3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 xml:space="preserve">The shape is </w:t>
      </w:r>
      <w:r w:rsidRPr="00E16868">
        <w:rPr>
          <w:rFonts w:ascii="Roboto Mono" w:hAnsi="Roboto Mono"/>
          <w:b/>
          <w:bCs/>
          <w:sz w:val="24"/>
          <w:szCs w:val="24"/>
        </w:rPr>
        <w:t>open</w:t>
      </w:r>
      <w:r w:rsidRPr="00E16868">
        <w:rPr>
          <w:rFonts w:ascii="Roboto Mono" w:hAnsi="Roboto Mono"/>
          <w:sz w:val="24"/>
          <w:szCs w:val="24"/>
        </w:rPr>
        <w:t xml:space="preserve"> because its boundary or path does not completely return to its starting point.</w:t>
      </w:r>
    </w:p>
    <w:p w14:paraId="35B49531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pict w14:anchorId="4866AF02">
          <v:rect id="_x0000_i1341" style="width:0;height:1.5pt" o:hralign="center" o:hrstd="t" o:hr="t" fillcolor="#a0a0a0" stroked="f"/>
        </w:pict>
      </w:r>
    </w:p>
    <w:p w14:paraId="6BCC38CA" w14:textId="61927039" w:rsidR="00E16868" w:rsidRDefault="00E16868" w:rsidP="00E16868">
      <w:pPr>
        <w:pStyle w:val="Heading2"/>
      </w:pPr>
      <w:r w:rsidRPr="00E16868">
        <w:t>Characteristics</w:t>
      </w:r>
    </w:p>
    <w:p w14:paraId="49E836B7" w14:textId="6C87D58E" w:rsidR="00E16868" w:rsidRPr="00E16868" w:rsidRDefault="00E16868" w:rsidP="00E168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AB7BDF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A Polygon–Organic Open Shape:</w:t>
      </w:r>
    </w:p>
    <w:p w14:paraId="11BBCF70" w14:textId="77777777" w:rsidR="00E16868" w:rsidRPr="00E16868" w:rsidRDefault="00E16868" w:rsidP="00E16868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 xml:space="preserve">Is </w:t>
      </w:r>
      <w:r w:rsidRPr="00E16868">
        <w:rPr>
          <w:rFonts w:ascii="Roboto Mono" w:hAnsi="Roboto Mono"/>
          <w:b/>
          <w:bCs/>
          <w:sz w:val="24"/>
          <w:szCs w:val="24"/>
        </w:rPr>
        <w:t>open</w:t>
      </w:r>
      <w:r w:rsidRPr="00E16868">
        <w:rPr>
          <w:rFonts w:ascii="Roboto Mono" w:hAnsi="Roboto Mono"/>
          <w:sz w:val="24"/>
          <w:szCs w:val="24"/>
        </w:rPr>
        <w:t>.</w:t>
      </w:r>
    </w:p>
    <w:p w14:paraId="6D11C2B8" w14:textId="77777777" w:rsidR="00E16868" w:rsidRPr="00E16868" w:rsidRDefault="00E16868" w:rsidP="00E16868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Contains one or more straight polygonal segments.</w:t>
      </w:r>
    </w:p>
    <w:p w14:paraId="5D67EE2D" w14:textId="77777777" w:rsidR="00E16868" w:rsidRPr="00E16868" w:rsidRDefault="00E16868" w:rsidP="00E16868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 xml:space="preserve">Contains one or more </w:t>
      </w:r>
      <w:r w:rsidRPr="00E16868">
        <w:rPr>
          <w:rFonts w:ascii="Roboto Mono" w:hAnsi="Roboto Mono"/>
          <w:b/>
          <w:bCs/>
          <w:sz w:val="24"/>
          <w:szCs w:val="24"/>
        </w:rPr>
        <w:t>organic curved portions</w:t>
      </w:r>
      <w:r w:rsidRPr="00E16868">
        <w:rPr>
          <w:rFonts w:ascii="Roboto Mono" w:hAnsi="Roboto Mono"/>
          <w:sz w:val="24"/>
          <w:szCs w:val="24"/>
        </w:rPr>
        <w:t>.</w:t>
      </w:r>
    </w:p>
    <w:p w14:paraId="77290C63" w14:textId="77777777" w:rsidR="00E16868" w:rsidRPr="00E16868" w:rsidRDefault="00E16868" w:rsidP="00E16868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Combines angular and naturally flowing geometry.</w:t>
      </w:r>
    </w:p>
    <w:p w14:paraId="7CCD1C36" w14:textId="77777777" w:rsidR="00E16868" w:rsidRPr="00E16868" w:rsidRDefault="00E16868" w:rsidP="00E16868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Has at least two endpoints.</w:t>
      </w:r>
    </w:p>
    <w:p w14:paraId="63C03355" w14:textId="77777777" w:rsidR="00E16868" w:rsidRPr="00E16868" w:rsidRDefault="00E16868" w:rsidP="00E16868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Does not enclose an area by itself.</w:t>
      </w:r>
    </w:p>
    <w:p w14:paraId="5F7E3D7C" w14:textId="77777777" w:rsidR="00E16868" w:rsidRPr="00E16868" w:rsidRDefault="00E16868" w:rsidP="00E16868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Usually has irregular curvature in its organic portions.</w:t>
      </w:r>
    </w:p>
    <w:p w14:paraId="0909B6AF" w14:textId="77777777" w:rsidR="00E16868" w:rsidRPr="00E16868" w:rsidRDefault="00E16868" w:rsidP="00E16868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May contain sharp polygonal corners.</w:t>
      </w:r>
    </w:p>
    <w:p w14:paraId="54B21BFC" w14:textId="77777777" w:rsidR="00E16868" w:rsidRPr="00E16868" w:rsidRDefault="00E16868" w:rsidP="00E16868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May be symmetric or asymmetric.</w:t>
      </w:r>
    </w:p>
    <w:p w14:paraId="4FE8662B" w14:textId="77777777" w:rsidR="00E16868" w:rsidRPr="00E16868" w:rsidRDefault="00E16868" w:rsidP="00E16868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Can resemble natural objects or freely designed forms.</w:t>
      </w:r>
    </w:p>
    <w:p w14:paraId="21A44E5F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pict w14:anchorId="2654B047">
          <v:rect id="_x0000_i1342" style="width:0;height:1.5pt" o:hralign="center" o:hrstd="t" o:hr="t" fillcolor="#a0a0a0" stroked="f"/>
        </w:pict>
      </w:r>
    </w:p>
    <w:p w14:paraId="375F68AE" w14:textId="77777777" w:rsidR="00E16868" w:rsidRPr="00E16868" w:rsidRDefault="00E16868" w:rsidP="00E16868">
      <w:pPr>
        <w:pStyle w:val="Heading2"/>
      </w:pPr>
      <w:r w:rsidRPr="00E16868">
        <w:t xml:space="preserve">Types of </w:t>
      </w:r>
      <w:proofErr w:type="gramStart"/>
      <w:r w:rsidRPr="00E16868">
        <w:t>Polygon</w:t>
      </w:r>
      <w:proofErr w:type="gramEnd"/>
      <w:r w:rsidRPr="00E16868">
        <w:t>–Organic Open Shapes</w:t>
      </w:r>
    </w:p>
    <w:p w14:paraId="623FB0B4" w14:textId="00E16744" w:rsidR="00E16868" w:rsidRDefault="00E16868" w:rsidP="00E16868">
      <w:pPr>
        <w:pStyle w:val="Heading3"/>
      </w:pPr>
      <w:r w:rsidRPr="00E16868">
        <w:t>1. Simple Polygon–Organic Open Shape</w:t>
      </w:r>
    </w:p>
    <w:p w14:paraId="624355EC" w14:textId="62D056EE" w:rsidR="00E16868" w:rsidRPr="00E16868" w:rsidRDefault="00E16868" w:rsidP="00E168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6ACCE5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A basic open path combining a few straight polygonal segments with a simple organic curve.</w:t>
      </w:r>
    </w:p>
    <w:p w14:paraId="5C434F6C" w14:textId="2C36D538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9FB5163" wp14:editId="226C34EB">
            <wp:extent cx="5943600" cy="2858135"/>
            <wp:effectExtent l="0" t="0" r="0" b="0"/>
            <wp:docPr id="80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AC119" w14:textId="4F98375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drawing>
          <wp:inline distT="0" distB="0" distL="0" distR="0" wp14:anchorId="596E0247" wp14:editId="570AACE8">
            <wp:extent cx="5943600" cy="3076575"/>
            <wp:effectExtent l="0" t="0" r="0" b="9525"/>
            <wp:docPr id="79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E8DE9" w14:textId="30F906D4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C5A4A49" wp14:editId="54BEA627">
            <wp:extent cx="5172075" cy="3619500"/>
            <wp:effectExtent l="0" t="0" r="9525" b="0"/>
            <wp:docPr id="78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6F578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pict w14:anchorId="5EE0D352">
          <v:rect id="_x0000_i1346" style="width:0;height:1.5pt" o:hralign="center" o:hrstd="t" o:hr="t" fillcolor="#a0a0a0" stroked="f"/>
        </w:pict>
      </w:r>
    </w:p>
    <w:p w14:paraId="1033BD8F" w14:textId="65A74CC4" w:rsidR="00E16868" w:rsidRDefault="00E16868" w:rsidP="00544694">
      <w:pPr>
        <w:pStyle w:val="Heading3"/>
      </w:pPr>
      <w:r w:rsidRPr="00E16868">
        <w:t>2. Irregular Polygon–Organic Open Shape</w:t>
      </w:r>
    </w:p>
    <w:p w14:paraId="5E38E959" w14:textId="485CD59F" w:rsidR="00544694" w:rsidRPr="00544694" w:rsidRDefault="00544694" w:rsidP="005446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FBDCEF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An open shape with irregular polygonal segments and irregular organic curvature.</w:t>
      </w:r>
    </w:p>
    <w:p w14:paraId="78578953" w14:textId="7FC44A08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217D3EB" wp14:editId="32E46A06">
            <wp:extent cx="5943600" cy="4337050"/>
            <wp:effectExtent l="0" t="0" r="0" b="6350"/>
            <wp:docPr id="77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C2073" w14:textId="7775B3D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drawing>
          <wp:inline distT="0" distB="0" distL="0" distR="0" wp14:anchorId="1729C420" wp14:editId="164F3374">
            <wp:extent cx="3333750" cy="3324225"/>
            <wp:effectExtent l="0" t="0" r="0" b="9525"/>
            <wp:docPr id="76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5B9D1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This is one of the broadest forms in this category.</w:t>
      </w:r>
    </w:p>
    <w:p w14:paraId="78A638D3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pict w14:anchorId="3855CCE0">
          <v:rect id="_x0000_i1349" style="width:0;height:1.5pt" o:hralign="center" o:hrstd="t" o:hr="t" fillcolor="#a0a0a0" stroked="f"/>
        </w:pict>
      </w:r>
    </w:p>
    <w:p w14:paraId="1BDEF5CF" w14:textId="2C7C09E2" w:rsidR="00E16868" w:rsidRDefault="00E16868" w:rsidP="00544694">
      <w:pPr>
        <w:pStyle w:val="Heading3"/>
      </w:pPr>
      <w:r w:rsidRPr="00E16868">
        <w:t>3. Natural Polygon–Organic Open Shape</w:t>
      </w:r>
    </w:p>
    <w:p w14:paraId="2D93E3C4" w14:textId="1D95A6AE" w:rsidR="00544694" w:rsidRPr="00544694" w:rsidRDefault="00544694" w:rsidP="005446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88C31D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A naturally occurring open form that combines approximately straight/angular portions with organic curves.</w:t>
      </w:r>
    </w:p>
    <w:p w14:paraId="40B2233A" w14:textId="410F4C95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drawing>
          <wp:inline distT="0" distB="0" distL="0" distR="0" wp14:anchorId="4EA191A1" wp14:editId="70351FBB">
            <wp:extent cx="5943600" cy="5943600"/>
            <wp:effectExtent l="0" t="0" r="0" b="0"/>
            <wp:docPr id="75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E2CEF" w14:textId="503BDADA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75CA8AE" wp14:editId="0E724132">
            <wp:extent cx="5943600" cy="3981450"/>
            <wp:effectExtent l="0" t="0" r="0" b="0"/>
            <wp:docPr id="74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E7D88" w14:textId="65C34788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drawing>
          <wp:inline distT="0" distB="0" distL="0" distR="0" wp14:anchorId="28BFD0DD" wp14:editId="391E983E">
            <wp:extent cx="5943600" cy="3984625"/>
            <wp:effectExtent l="0" t="0" r="0" b="0"/>
            <wp:docPr id="73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2806E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t xml:space="preserve">Examples can include portions of </w:t>
      </w:r>
      <w:r w:rsidRPr="00E16868">
        <w:rPr>
          <w:rFonts w:ascii="Roboto Mono" w:hAnsi="Roboto Mono"/>
          <w:b/>
          <w:bCs/>
          <w:sz w:val="24"/>
          <w:szCs w:val="24"/>
        </w:rPr>
        <w:t>natural rock formations, branches, leaves, or landscape boundaries</w:t>
      </w:r>
      <w:r w:rsidRPr="00E16868">
        <w:rPr>
          <w:rFonts w:ascii="Roboto Mono" w:hAnsi="Roboto Mono"/>
          <w:sz w:val="24"/>
          <w:szCs w:val="24"/>
        </w:rPr>
        <w:t>.</w:t>
      </w:r>
    </w:p>
    <w:p w14:paraId="5E35D460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pict w14:anchorId="61BC63DB">
          <v:rect id="_x0000_i1353" style="width:0;height:1.5pt" o:hralign="center" o:hrstd="t" o:hr="t" fillcolor="#a0a0a0" stroked="f"/>
        </w:pict>
      </w:r>
    </w:p>
    <w:p w14:paraId="52214D9A" w14:textId="46C357E2" w:rsidR="00E16868" w:rsidRDefault="00E16868" w:rsidP="006F53B3">
      <w:pPr>
        <w:pStyle w:val="Heading3"/>
      </w:pPr>
      <w:r w:rsidRPr="00E16868">
        <w:t>4. Branch-Like Polygon–Organic Open Shape</w:t>
      </w:r>
    </w:p>
    <w:p w14:paraId="4F0F5603" w14:textId="1A6393EC" w:rsidR="006F53B3" w:rsidRPr="006F53B3" w:rsidRDefault="006F53B3" w:rsidP="006F53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AAE7E8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A path combining angular segments with curves resembling branches.</w:t>
      </w:r>
    </w:p>
    <w:p w14:paraId="518F9CC0" w14:textId="3CEEF45C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drawing>
          <wp:inline distT="0" distB="0" distL="0" distR="0" wp14:anchorId="134FC3E5" wp14:editId="639742EA">
            <wp:extent cx="5943600" cy="3984625"/>
            <wp:effectExtent l="0" t="0" r="0" b="0"/>
            <wp:docPr id="72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D5A0E" w14:textId="4BA56DEB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61ADAEA" wp14:editId="216570CF">
            <wp:extent cx="5943600" cy="5943600"/>
            <wp:effectExtent l="0" t="0" r="0" b="0"/>
            <wp:docPr id="71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47892" w14:textId="3564391B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F4D4215" wp14:editId="2E98C256">
            <wp:extent cx="2825115" cy="8229600"/>
            <wp:effectExtent l="0" t="0" r="0" b="0"/>
            <wp:docPr id="70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1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23654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t>The organic portions give the shape its natural appearance.</w:t>
      </w:r>
    </w:p>
    <w:p w14:paraId="5AAB24AF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pict w14:anchorId="51ED223A">
          <v:rect id="_x0000_i1357" style="width:0;height:1.5pt" o:hralign="center" o:hrstd="t" o:hr="t" fillcolor="#a0a0a0" stroked="f"/>
        </w:pict>
      </w:r>
    </w:p>
    <w:p w14:paraId="72AB2430" w14:textId="1F842202" w:rsidR="00E16868" w:rsidRDefault="00E16868" w:rsidP="009778A5">
      <w:pPr>
        <w:pStyle w:val="Heading3"/>
      </w:pPr>
      <w:r w:rsidRPr="00E16868">
        <w:t>5. Leaf-Like Polygon–Organic Open Shape</w:t>
      </w:r>
    </w:p>
    <w:p w14:paraId="2B195C4D" w14:textId="06F6CAF2" w:rsidR="009778A5" w:rsidRPr="009778A5" w:rsidRDefault="009778A5" w:rsidP="009778A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9844BE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A partially represented leaf-like path containing both angular and flowing curved portions.</w:t>
      </w:r>
    </w:p>
    <w:p w14:paraId="2E91F7E1" w14:textId="3C0514D1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drawing>
          <wp:inline distT="0" distB="0" distL="0" distR="0" wp14:anchorId="1146FBFE" wp14:editId="10738D6C">
            <wp:extent cx="5943600" cy="5878830"/>
            <wp:effectExtent l="0" t="0" r="0" b="7620"/>
            <wp:docPr id="69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7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F37D3" w14:textId="37AA53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B3DE87B" wp14:editId="7C9693A0">
            <wp:extent cx="5943600" cy="5943600"/>
            <wp:effectExtent l="0" t="0" r="0" b="0"/>
            <wp:docPr id="68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D5F42" w14:textId="5D487F8D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10CB324" wp14:editId="5BFB9323">
            <wp:extent cx="5943600" cy="5943600"/>
            <wp:effectExtent l="0" t="0" r="0" b="0"/>
            <wp:docPr id="67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C5D5D" w14:textId="0C74AB7F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F413AAE" wp14:editId="3C54635D">
            <wp:extent cx="5943600" cy="6393180"/>
            <wp:effectExtent l="0" t="0" r="0" b="7620"/>
            <wp:docPr id="66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9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69253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pict w14:anchorId="2474ED72">
          <v:rect id="_x0000_i1362" style="width:0;height:1.5pt" o:hralign="center" o:hrstd="t" o:hr="t" fillcolor="#a0a0a0" stroked="f"/>
        </w:pict>
      </w:r>
    </w:p>
    <w:p w14:paraId="6EE85650" w14:textId="44D458A4" w:rsidR="00E16868" w:rsidRDefault="00E16868" w:rsidP="009778A5">
      <w:pPr>
        <w:pStyle w:val="Heading3"/>
      </w:pPr>
      <w:r w:rsidRPr="00E16868">
        <w:t>6. Wavy Polygon–Organic Open Shape</w:t>
      </w:r>
    </w:p>
    <w:p w14:paraId="2159644C" w14:textId="7D696D7B" w:rsidR="009778A5" w:rsidRPr="009778A5" w:rsidRDefault="009778A5" w:rsidP="009778A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4424EF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A polygonal open path combined with an organic curve containing waves or undulations.</w:t>
      </w:r>
    </w:p>
    <w:p w14:paraId="6B49D7FD" w14:textId="2DDA9DA8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4C5E5C9" wp14:editId="3DD84BA4">
            <wp:extent cx="5943600" cy="5943600"/>
            <wp:effectExtent l="0" t="0" r="0" b="0"/>
            <wp:docPr id="65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FE5B9" w14:textId="3B18973A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70D32C7" wp14:editId="6A4A2FCC">
            <wp:extent cx="5943600" cy="5563235"/>
            <wp:effectExtent l="0" t="0" r="0" b="0"/>
            <wp:docPr id="64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C9165" w14:textId="7AB13A38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061BF34" wp14:editId="4FA1511A">
            <wp:extent cx="5486400" cy="8229600"/>
            <wp:effectExtent l="0" t="0" r="0" b="0"/>
            <wp:docPr id="63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2A976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pict w14:anchorId="00F10F9A">
          <v:rect id="_x0000_i1366" style="width:0;height:1.5pt" o:hralign="center" o:hrstd="t" o:hr="t" fillcolor="#a0a0a0" stroked="f"/>
        </w:pict>
      </w:r>
    </w:p>
    <w:p w14:paraId="3DDBB835" w14:textId="78AE52A1" w:rsidR="00E16868" w:rsidRDefault="00E16868" w:rsidP="00961BE2">
      <w:pPr>
        <w:pStyle w:val="Heading3"/>
      </w:pPr>
      <w:r w:rsidRPr="00E16868">
        <w:t>7. Smooth Polygon–Organic Open Shape</w:t>
      </w:r>
    </w:p>
    <w:p w14:paraId="52A4F421" w14:textId="1D3689C1" w:rsidR="00961BE2" w:rsidRPr="00961BE2" w:rsidRDefault="00961BE2" w:rsidP="00961B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36A6C4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The polygonal sections connect to smoothly flowing organic curves.</w:t>
      </w:r>
    </w:p>
    <w:p w14:paraId="18A87B0E" w14:textId="17F0F40D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drawing>
          <wp:inline distT="0" distB="0" distL="0" distR="0" wp14:anchorId="3AF03507" wp14:editId="11FFA887">
            <wp:extent cx="5943600" cy="5943600"/>
            <wp:effectExtent l="0" t="0" r="0" b="0"/>
            <wp:docPr id="62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5975D" w14:textId="45FDF07D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C2F1C38" wp14:editId="690D803F">
            <wp:extent cx="5248275" cy="4943475"/>
            <wp:effectExtent l="0" t="0" r="9525" b="9525"/>
            <wp:docPr id="61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C8502" w14:textId="1603B6D3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65A6B02" wp14:editId="00BE0CF5">
            <wp:extent cx="5943600" cy="4613910"/>
            <wp:effectExtent l="0" t="0" r="0" b="0"/>
            <wp:docPr id="60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7565F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pict w14:anchorId="75C7FD52">
          <v:rect id="_x0000_i1370" style="width:0;height:1.5pt" o:hralign="center" o:hrstd="t" o:hr="t" fillcolor="#a0a0a0" stroked="f"/>
        </w:pict>
      </w:r>
    </w:p>
    <w:p w14:paraId="5A9960A3" w14:textId="132F99E7" w:rsidR="00E16868" w:rsidRDefault="00E16868" w:rsidP="007B1AA6">
      <w:pPr>
        <w:pStyle w:val="Heading3"/>
      </w:pPr>
      <w:r w:rsidRPr="00E16868">
        <w:t>8. Asymmetric Polygon–Organic Open Shape</w:t>
      </w:r>
    </w:p>
    <w:p w14:paraId="242FF4E5" w14:textId="5ED2B956" w:rsidR="007B1AA6" w:rsidRPr="007B1AA6" w:rsidRDefault="007B1AA6" w:rsidP="007B1A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1D3D28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An open mixed shape with no recognizable symmetry.</w:t>
      </w:r>
    </w:p>
    <w:p w14:paraId="01C00F9C" w14:textId="3926D3A3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44E2B94" wp14:editId="0AE61E58">
            <wp:extent cx="5943600" cy="5943600"/>
            <wp:effectExtent l="0" t="0" r="0" b="0"/>
            <wp:docPr id="59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3929D" w14:textId="28AA36CB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5EA78C0" wp14:editId="34CFF301">
            <wp:extent cx="5943600" cy="5943600"/>
            <wp:effectExtent l="0" t="0" r="0" b="0"/>
            <wp:docPr id="58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C5AB1" w14:textId="462E3A31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F272920" wp14:editId="25659C69">
            <wp:extent cx="5943600" cy="2990215"/>
            <wp:effectExtent l="0" t="0" r="0" b="635"/>
            <wp:docPr id="57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017FB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The straight and curved portions can have different lengths, directions, and curvature.</w:t>
      </w:r>
    </w:p>
    <w:p w14:paraId="00D4F6AB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pict w14:anchorId="7C61A67C">
          <v:rect id="_x0000_i1374" style="width:0;height:1.5pt" o:hralign="center" o:hrstd="t" o:hr="t" fillcolor="#a0a0a0" stroked="f"/>
        </w:pict>
      </w:r>
    </w:p>
    <w:p w14:paraId="0507A29D" w14:textId="1800FE40" w:rsidR="00E16868" w:rsidRDefault="00E16868" w:rsidP="00D538FA">
      <w:pPr>
        <w:pStyle w:val="Heading3"/>
      </w:pPr>
      <w:r w:rsidRPr="00E16868">
        <w:t>9. Symmetric Polygon–Organic Open Shape</w:t>
      </w:r>
    </w:p>
    <w:p w14:paraId="79269EBC" w14:textId="59A4890F" w:rsidR="00D538FA" w:rsidRPr="00D538FA" w:rsidRDefault="00D538FA" w:rsidP="00D538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F62620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An open mixed shape whose polygonal and organic portions are arranged around a recognizable axis of symmetry.</w:t>
      </w:r>
    </w:p>
    <w:p w14:paraId="4E21445E" w14:textId="65B17C2E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drawing>
          <wp:inline distT="0" distB="0" distL="0" distR="0" wp14:anchorId="493CD889" wp14:editId="2B4DE0B0">
            <wp:extent cx="3648075" cy="3114675"/>
            <wp:effectExtent l="0" t="0" r="9525" b="9525"/>
            <wp:docPr id="56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8A132" w14:textId="4282A220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E4BD26A" wp14:editId="4697A430">
            <wp:extent cx="3190875" cy="3352800"/>
            <wp:effectExtent l="0" t="0" r="9525" b="0"/>
            <wp:docPr id="55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CDF6C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pict w14:anchorId="7DD413C1">
          <v:rect id="_x0000_i1377" style="width:0;height:1.5pt" o:hralign="center" o:hrstd="t" o:hr="t" fillcolor="#a0a0a0" stroked="f"/>
        </w:pict>
      </w:r>
    </w:p>
    <w:p w14:paraId="03F3E736" w14:textId="4826FEF1" w:rsidR="00E16868" w:rsidRDefault="00E16868" w:rsidP="000E56C3">
      <w:pPr>
        <w:pStyle w:val="Heading3"/>
      </w:pPr>
      <w:r w:rsidRPr="00E16868">
        <w:t>10. Freeform Polygon–Organic Open Shape</w:t>
      </w:r>
    </w:p>
    <w:p w14:paraId="1B0F48EE" w14:textId="346DA316" w:rsidR="000E56C3" w:rsidRPr="000E56C3" w:rsidRDefault="000E56C3" w:rsidP="000E56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F9C634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A freely designed open path combining polygonal segments and organic-looking curves.</w:t>
      </w:r>
    </w:p>
    <w:p w14:paraId="0F358C97" w14:textId="2257DBCA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C06DEDB" wp14:editId="1AC568F2">
            <wp:extent cx="5943600" cy="5943600"/>
            <wp:effectExtent l="0" t="0" r="0" b="0"/>
            <wp:docPr id="54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F2C37" w14:textId="52DD2A6B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EA04842" wp14:editId="13558507">
            <wp:extent cx="3810000" cy="3810000"/>
            <wp:effectExtent l="0" t="0" r="0" b="0"/>
            <wp:docPr id="53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FE5AA" w14:textId="7691CC35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drawing>
          <wp:inline distT="0" distB="0" distL="0" distR="0" wp14:anchorId="2600D782" wp14:editId="21207E16">
            <wp:extent cx="5943600" cy="3300095"/>
            <wp:effectExtent l="0" t="0" r="0" b="0"/>
            <wp:docPr id="52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A80A1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It does not follow a fixed geometric construction.</w:t>
      </w:r>
    </w:p>
    <w:p w14:paraId="36755A1C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pict w14:anchorId="09584D4D">
          <v:rect id="_x0000_i1381" style="width:0;height:1.5pt" o:hralign="center" o:hrstd="t" o:hr="t" fillcolor="#a0a0a0" stroked="f"/>
        </w:pict>
      </w:r>
    </w:p>
    <w:p w14:paraId="4F0EB1CC" w14:textId="7754ABEA" w:rsidR="00E16868" w:rsidRDefault="00E16868" w:rsidP="002D2A28">
      <w:pPr>
        <w:pStyle w:val="Heading3"/>
      </w:pPr>
      <w:r w:rsidRPr="00E16868">
        <w:lastRenderedPageBreak/>
        <w:t>11. Multi-Curve Polygon–Organic Open Shape</w:t>
      </w:r>
    </w:p>
    <w:p w14:paraId="06543589" w14:textId="67967041" w:rsidR="002D2A28" w:rsidRPr="002D2A28" w:rsidRDefault="002D2A28" w:rsidP="002D2A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C7BFD9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An open polygonal path containing several separate organic curved sections.</w:t>
      </w:r>
    </w:p>
    <w:p w14:paraId="6717880D" w14:textId="53C3DA35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drawing>
          <wp:inline distT="0" distB="0" distL="0" distR="0" wp14:anchorId="1B9A49DB" wp14:editId="37BFCA62">
            <wp:extent cx="4762500" cy="3933825"/>
            <wp:effectExtent l="0" t="0" r="0" b="9525"/>
            <wp:docPr id="51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B389D" w14:textId="0D2B40DD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91029F5" wp14:editId="39A51534">
            <wp:extent cx="4572000" cy="5962650"/>
            <wp:effectExtent l="0" t="0" r="0" b="0"/>
            <wp:docPr id="50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79A00" w14:textId="1A1675D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C2655D9" wp14:editId="6CDDF53F">
            <wp:extent cx="5943600" cy="4457700"/>
            <wp:effectExtent l="0" t="0" r="0" b="0"/>
            <wp:docPr id="49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BF055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pict w14:anchorId="75B8485C">
          <v:rect id="_x0000_i1385" style="width:0;height:1.5pt" o:hralign="center" o:hrstd="t" o:hr="t" fillcolor="#a0a0a0" stroked="f"/>
        </w:pict>
      </w:r>
    </w:p>
    <w:p w14:paraId="5A6FA9F2" w14:textId="78D36E4C" w:rsidR="00E16868" w:rsidRDefault="00E16868" w:rsidP="00692906">
      <w:pPr>
        <w:pStyle w:val="Heading3"/>
      </w:pPr>
      <w:r w:rsidRPr="00E16868">
        <w:t>12. Complex Polygon–Organic Open Shape</w:t>
      </w:r>
    </w:p>
    <w:p w14:paraId="623B41AF" w14:textId="1653BBF4" w:rsidR="00692906" w:rsidRPr="00692906" w:rsidRDefault="00692906" w:rsidP="006929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D7842E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A more complicated open form combining numerous straight segments with several irregular organic curves.</w:t>
      </w:r>
    </w:p>
    <w:p w14:paraId="4EF69554" w14:textId="4EA983C1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9BCEC28" wp14:editId="2875EA48">
            <wp:extent cx="5943600" cy="4095750"/>
            <wp:effectExtent l="0" t="0" r="0" b="0"/>
            <wp:docPr id="48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B8F54" w14:textId="4FDE2963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drawing>
          <wp:inline distT="0" distB="0" distL="0" distR="0" wp14:anchorId="1FBC8264" wp14:editId="5969EE0C">
            <wp:extent cx="4762500" cy="3933825"/>
            <wp:effectExtent l="0" t="0" r="0" b="9525"/>
            <wp:docPr id="47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68538" w14:textId="104FFE20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DE2F139" wp14:editId="48DE397B">
            <wp:extent cx="5172075" cy="3619500"/>
            <wp:effectExtent l="0" t="0" r="9525" b="0"/>
            <wp:docPr id="46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1B146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pict w14:anchorId="264CE8B5">
          <v:rect id="_x0000_i1389" style="width:0;height:1.5pt" o:hralign="center" o:hrstd="t" o:hr="t" fillcolor="#a0a0a0" stroked="f"/>
        </w:pict>
      </w:r>
    </w:p>
    <w:p w14:paraId="10AAB50E" w14:textId="5DF45EBB" w:rsidR="00E16868" w:rsidRDefault="00E16868" w:rsidP="00E835A3">
      <w:pPr>
        <w:pStyle w:val="Heading2"/>
      </w:pPr>
      <w:r w:rsidRPr="00E16868">
        <w:t>Polygon–Organic vs. Polygon–Circular Open Shapes</w:t>
      </w:r>
    </w:p>
    <w:p w14:paraId="02E31164" w14:textId="5C1EDA8E" w:rsidR="00E835A3" w:rsidRPr="00E835A3" w:rsidRDefault="00E835A3" w:rsidP="00E835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F09FC4" w14:textId="3AE8F863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F8828CA" wp14:editId="319EF9FC">
            <wp:extent cx="5943600" cy="6294120"/>
            <wp:effectExtent l="0" t="0" r="0" b="0"/>
            <wp:docPr id="45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E1F8F" w14:textId="1105D549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591C0B2" wp14:editId="5D473D41">
            <wp:extent cx="5943600" cy="3244215"/>
            <wp:effectExtent l="0" t="0" r="0" b="0"/>
            <wp:docPr id="44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D8670" w14:textId="7DB4B116" w:rsid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39A5B7B" wp14:editId="0E062D93">
            <wp:extent cx="5943600" cy="5697855"/>
            <wp:effectExtent l="0" t="0" r="0" b="0"/>
            <wp:docPr id="43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9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A92D4" w14:textId="49A5AF17" w:rsidR="009570F7" w:rsidRPr="00E16868" w:rsidRDefault="009570F7" w:rsidP="00E16868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2D7C1F" wp14:editId="39C4B021">
            <wp:extent cx="4954905" cy="2434590"/>
            <wp:effectExtent l="0" t="0" r="0" b="381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05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5"/>
        <w:gridCol w:w="2046"/>
        <w:gridCol w:w="3369"/>
      </w:tblGrid>
      <w:tr w:rsidR="00E16868" w:rsidRPr="00E16868" w14:paraId="44791836" w14:textId="77777777" w:rsidTr="00E168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B808E" w14:textId="77777777" w:rsidR="00E16868" w:rsidRPr="00E16868" w:rsidRDefault="00E16868" w:rsidP="00E16868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16868">
              <w:rPr>
                <w:rFonts w:ascii="Roboto Mono" w:hAnsi="Roboto Mono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F9FA9D2" w14:textId="77777777" w:rsidR="00E16868" w:rsidRPr="00E16868" w:rsidRDefault="00E16868" w:rsidP="00E16868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16868">
              <w:rPr>
                <w:rFonts w:ascii="Roboto Mono" w:hAnsi="Roboto Mono"/>
                <w:b/>
                <w:bCs/>
                <w:sz w:val="24"/>
                <w:szCs w:val="24"/>
              </w:rPr>
              <w:t>Polygon–Organic</w:t>
            </w:r>
          </w:p>
        </w:tc>
        <w:tc>
          <w:tcPr>
            <w:tcW w:w="0" w:type="auto"/>
            <w:vAlign w:val="center"/>
            <w:hideMark/>
          </w:tcPr>
          <w:p w14:paraId="7B4295C8" w14:textId="77777777" w:rsidR="00E16868" w:rsidRPr="00E16868" w:rsidRDefault="00E16868" w:rsidP="00E16868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16868">
              <w:rPr>
                <w:rFonts w:ascii="Roboto Mono" w:hAnsi="Roboto Mono"/>
                <w:b/>
                <w:bCs/>
                <w:sz w:val="24"/>
                <w:szCs w:val="24"/>
              </w:rPr>
              <w:t>Polygon–Circular</w:t>
            </w:r>
          </w:p>
        </w:tc>
      </w:tr>
      <w:tr w:rsidR="00E16868" w:rsidRPr="00E16868" w14:paraId="7B93BD64" w14:textId="77777777" w:rsidTr="00E1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2A183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Roboto Mono" w:hAnsi="Roboto Mono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1E1B0CE3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ECA2255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16868" w:rsidRPr="00E16868" w14:paraId="6EDEDEEA" w14:textId="77777777" w:rsidTr="00E1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58D1A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Roboto Mono" w:hAnsi="Roboto Mono"/>
                <w:sz w:val="24"/>
                <w:szCs w:val="24"/>
              </w:rPr>
              <w:t>Straight polygonal segments</w:t>
            </w:r>
          </w:p>
        </w:tc>
        <w:tc>
          <w:tcPr>
            <w:tcW w:w="0" w:type="auto"/>
            <w:vAlign w:val="center"/>
            <w:hideMark/>
          </w:tcPr>
          <w:p w14:paraId="34930E50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898F440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16868" w:rsidRPr="00E16868" w14:paraId="7259D173" w14:textId="77777777" w:rsidTr="00E1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AA287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Roboto Mono" w:hAnsi="Roboto Mono"/>
                <w:sz w:val="24"/>
                <w:szCs w:val="24"/>
              </w:rPr>
              <w:t>Curved portions</w:t>
            </w:r>
          </w:p>
        </w:tc>
        <w:tc>
          <w:tcPr>
            <w:tcW w:w="0" w:type="auto"/>
            <w:vAlign w:val="center"/>
            <w:hideMark/>
          </w:tcPr>
          <w:p w14:paraId="53DA080F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E73FA64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16868" w:rsidRPr="00E16868" w14:paraId="6A215D5C" w14:textId="77777777" w:rsidTr="00E1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5242E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Roboto Mono" w:hAnsi="Roboto Mono"/>
                <w:sz w:val="24"/>
                <w:szCs w:val="24"/>
              </w:rPr>
              <w:t>Circular arcs</w:t>
            </w:r>
          </w:p>
        </w:tc>
        <w:tc>
          <w:tcPr>
            <w:tcW w:w="0" w:type="auto"/>
            <w:vAlign w:val="center"/>
            <w:hideMark/>
          </w:tcPr>
          <w:p w14:paraId="7809FF34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2906FE4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</w:tr>
      <w:tr w:rsidR="00E16868" w:rsidRPr="00E16868" w14:paraId="7A729E58" w14:textId="77777777" w:rsidTr="00E1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782F7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Roboto Mono" w:hAnsi="Roboto Mono"/>
                <w:sz w:val="24"/>
                <w:szCs w:val="24"/>
              </w:rPr>
              <w:t>Constant radius</w:t>
            </w:r>
          </w:p>
        </w:tc>
        <w:tc>
          <w:tcPr>
            <w:tcW w:w="0" w:type="auto"/>
            <w:vAlign w:val="center"/>
            <w:hideMark/>
          </w:tcPr>
          <w:p w14:paraId="443810D3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EA595A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E16868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  <w:proofErr w:type="gramEnd"/>
            <w:r w:rsidRPr="00E16868">
              <w:rPr>
                <w:rFonts w:ascii="Roboto Mono" w:hAnsi="Roboto Mono"/>
                <w:b/>
                <w:bCs/>
                <w:sz w:val="24"/>
                <w:szCs w:val="24"/>
              </w:rPr>
              <w:t xml:space="preserve"> for each arc</w:t>
            </w:r>
          </w:p>
        </w:tc>
      </w:tr>
      <w:tr w:rsidR="00E16868" w:rsidRPr="00E16868" w14:paraId="168F3B89" w14:textId="77777777" w:rsidTr="00E1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18F35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Roboto Mono" w:hAnsi="Roboto Mono"/>
                <w:sz w:val="24"/>
                <w:szCs w:val="24"/>
              </w:rPr>
              <w:t>Natural-looking curvature</w:t>
            </w:r>
          </w:p>
        </w:tc>
        <w:tc>
          <w:tcPr>
            <w:tcW w:w="0" w:type="auto"/>
            <w:vAlign w:val="center"/>
            <w:hideMark/>
          </w:tcPr>
          <w:p w14:paraId="7A4F93D5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E16868">
              <w:rPr>
                <w:rFonts w:ascii="Roboto Mono" w:hAnsi="Roboto Mono"/>
                <w:b/>
                <w:bCs/>
                <w:sz w:val="24"/>
                <w:szCs w:val="24"/>
              </w:rPr>
              <w:t>Usually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9E73954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</w:tr>
      <w:tr w:rsidR="00E16868" w:rsidRPr="00E16868" w14:paraId="2E127037" w14:textId="77777777" w:rsidTr="00E1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BBF74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Roboto Mono" w:hAnsi="Roboto Mono"/>
                <w:sz w:val="24"/>
                <w:szCs w:val="24"/>
              </w:rPr>
              <w:t>Irregular curvature</w:t>
            </w:r>
          </w:p>
        </w:tc>
        <w:tc>
          <w:tcPr>
            <w:tcW w:w="0" w:type="auto"/>
            <w:vAlign w:val="center"/>
            <w:hideMark/>
          </w:tcPr>
          <w:p w14:paraId="621C7FF5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E16868">
              <w:rPr>
                <w:rFonts w:ascii="Roboto Mono" w:hAnsi="Roboto Mono"/>
                <w:b/>
                <w:bCs/>
                <w:sz w:val="24"/>
                <w:szCs w:val="24"/>
              </w:rPr>
              <w:t>Usually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65CA65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Roboto Mono" w:hAnsi="Roboto Mono"/>
                <w:sz w:val="24"/>
                <w:szCs w:val="24"/>
              </w:rPr>
              <w:t>No for a true circular arc</w:t>
            </w:r>
          </w:p>
        </w:tc>
      </w:tr>
      <w:tr w:rsidR="00E16868" w:rsidRPr="00E16868" w14:paraId="15EF0F05" w14:textId="77777777" w:rsidTr="00E1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7BAA3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Roboto Mono" w:hAnsi="Roboto Mono"/>
                <w:sz w:val="24"/>
                <w:szCs w:val="24"/>
              </w:rPr>
              <w:t>Mathematical circular geometry</w:t>
            </w:r>
          </w:p>
        </w:tc>
        <w:tc>
          <w:tcPr>
            <w:tcW w:w="0" w:type="auto"/>
            <w:vAlign w:val="center"/>
            <w:hideMark/>
          </w:tcPr>
          <w:p w14:paraId="6A6FABB8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91BAE00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</w:tr>
    </w:tbl>
    <w:p w14:paraId="06261093" w14:textId="2EC77721" w:rsidR="00E16868" w:rsidRPr="00E16868" w:rsidRDefault="00E16868" w:rsidP="009433F2">
      <w:pPr>
        <w:rPr>
          <w:rFonts w:ascii="Roboto Mono" w:hAnsi="Roboto Mono"/>
          <w:b/>
          <w:bCs/>
          <w:sz w:val="24"/>
          <w:szCs w:val="24"/>
        </w:rPr>
      </w:pPr>
      <w:r w:rsidRPr="00E16868">
        <w:rPr>
          <w:rFonts w:ascii="Roboto Mono" w:hAnsi="Roboto Mono"/>
          <w:b/>
          <w:bCs/>
          <w:sz w:val="24"/>
          <w:szCs w:val="24"/>
        </w:rPr>
        <w:t>Main distinction</w:t>
      </w:r>
      <w:r w:rsidRPr="00E16868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Polygon–Organic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Polygonal Segments + Natural-Looking Curves</m:t>
              </m:r>
            </m:e>
          </m:borderBox>
        </m:oMath>
      </m:oMathPara>
    </w:p>
    <w:p w14:paraId="51D9029E" w14:textId="03935E76" w:rsidR="00E16868" w:rsidRPr="00E16868" w:rsidRDefault="00E16868" w:rsidP="009433F2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while:</w:t>
      </w:r>
      <w:r w:rsidRPr="00E16868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Polygon–Circular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Polygonal Segments + Circular Arcs</m:t>
              </m:r>
            </m:e>
          </m:borderBox>
        </m:oMath>
      </m:oMathPara>
    </w:p>
    <w:p w14:paraId="0D4644D6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pict w14:anchorId="63B47052">
          <v:rect id="_x0000_i1393" style="width:0;height:1.5pt" o:hralign="center" o:hrstd="t" o:hr="t" fillcolor="#a0a0a0" stroked="f"/>
        </w:pict>
      </w:r>
    </w:p>
    <w:p w14:paraId="5BCB8C9F" w14:textId="05938DD7" w:rsidR="00E16868" w:rsidRDefault="00E16868" w:rsidP="00E835A3">
      <w:pPr>
        <w:pStyle w:val="Heading2"/>
      </w:pPr>
      <w:r w:rsidRPr="00E16868">
        <w:lastRenderedPageBreak/>
        <w:t>Polygon–Organic vs. Organic Open Curves</w:t>
      </w:r>
    </w:p>
    <w:p w14:paraId="08B5343F" w14:textId="533F26C6" w:rsidR="00E835A3" w:rsidRDefault="00E835A3" w:rsidP="00E835A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BF6BAC" w14:textId="28948E99" w:rsidR="00C719BB" w:rsidRPr="00E835A3" w:rsidRDefault="00C719BB" w:rsidP="00E835A3">
      <w:r>
        <w:rPr>
          <w:noProof/>
        </w:rPr>
        <w:drawing>
          <wp:inline distT="0" distB="0" distL="0" distR="0" wp14:anchorId="04C8543E" wp14:editId="7661FF85">
            <wp:extent cx="4954905" cy="1562735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05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3"/>
        <w:gridCol w:w="3374"/>
        <w:gridCol w:w="2453"/>
      </w:tblGrid>
      <w:tr w:rsidR="00E16868" w:rsidRPr="00E16868" w14:paraId="26F1B1FD" w14:textId="77777777" w:rsidTr="00E168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EA986" w14:textId="77777777" w:rsidR="00E16868" w:rsidRPr="00E16868" w:rsidRDefault="00E16868" w:rsidP="00E16868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16868">
              <w:rPr>
                <w:rFonts w:ascii="Roboto Mono" w:hAnsi="Roboto Mono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B1A3386" w14:textId="77777777" w:rsidR="00E16868" w:rsidRPr="00E16868" w:rsidRDefault="00E16868" w:rsidP="00E16868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16868">
              <w:rPr>
                <w:rFonts w:ascii="Roboto Mono" w:hAnsi="Roboto Mono"/>
                <w:b/>
                <w:bCs/>
                <w:sz w:val="24"/>
                <w:szCs w:val="24"/>
              </w:rPr>
              <w:t>Polygon–Organic Open Shape</w:t>
            </w:r>
          </w:p>
        </w:tc>
        <w:tc>
          <w:tcPr>
            <w:tcW w:w="0" w:type="auto"/>
            <w:vAlign w:val="center"/>
            <w:hideMark/>
          </w:tcPr>
          <w:p w14:paraId="77377E35" w14:textId="77777777" w:rsidR="00E16868" w:rsidRPr="00E16868" w:rsidRDefault="00E16868" w:rsidP="00E16868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16868">
              <w:rPr>
                <w:rFonts w:ascii="Roboto Mono" w:hAnsi="Roboto Mono"/>
                <w:b/>
                <w:bCs/>
                <w:sz w:val="24"/>
                <w:szCs w:val="24"/>
              </w:rPr>
              <w:t>Organic Open Curve</w:t>
            </w:r>
          </w:p>
        </w:tc>
      </w:tr>
      <w:tr w:rsidR="00E16868" w:rsidRPr="00E16868" w14:paraId="70565EAF" w14:textId="77777777" w:rsidTr="00E1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5FEC5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Roboto Mono" w:hAnsi="Roboto Mono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154B8677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D722DDE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16868" w:rsidRPr="00E16868" w14:paraId="636F1980" w14:textId="77777777" w:rsidTr="00E1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B52E4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Roboto Mono" w:hAnsi="Roboto Mono"/>
                <w:sz w:val="24"/>
                <w:szCs w:val="24"/>
              </w:rPr>
              <w:t>Organic curves</w:t>
            </w:r>
          </w:p>
        </w:tc>
        <w:tc>
          <w:tcPr>
            <w:tcW w:w="0" w:type="auto"/>
            <w:vAlign w:val="center"/>
            <w:hideMark/>
          </w:tcPr>
          <w:p w14:paraId="6227BD48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99565CC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16868" w:rsidRPr="00E16868" w14:paraId="31AA0343" w14:textId="77777777" w:rsidTr="00E1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22DE6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Roboto Mono" w:hAnsi="Roboto Mono"/>
                <w:sz w:val="24"/>
                <w:szCs w:val="24"/>
              </w:rPr>
              <w:t>Straight polygonal segments</w:t>
            </w:r>
          </w:p>
        </w:tc>
        <w:tc>
          <w:tcPr>
            <w:tcW w:w="0" w:type="auto"/>
            <w:vAlign w:val="center"/>
            <w:hideMark/>
          </w:tcPr>
          <w:p w14:paraId="7817A7B1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E893B05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</w:tr>
      <w:tr w:rsidR="00E16868" w:rsidRPr="00E16868" w14:paraId="61646549" w14:textId="77777777" w:rsidTr="00E1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BF003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Roboto Mono" w:hAnsi="Roboto Mono"/>
                <w:sz w:val="24"/>
                <w:szCs w:val="24"/>
              </w:rPr>
              <w:t>Angular corners</w:t>
            </w:r>
          </w:p>
        </w:tc>
        <w:tc>
          <w:tcPr>
            <w:tcW w:w="0" w:type="auto"/>
            <w:vAlign w:val="center"/>
            <w:hideMark/>
          </w:tcPr>
          <w:p w14:paraId="164398A8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Roboto Mono" w:hAnsi="Roboto Mono"/>
                <w:sz w:val="24"/>
                <w:szCs w:val="24"/>
              </w:rPr>
              <w:t>May occur</w:t>
            </w:r>
          </w:p>
        </w:tc>
        <w:tc>
          <w:tcPr>
            <w:tcW w:w="0" w:type="auto"/>
            <w:vAlign w:val="center"/>
            <w:hideMark/>
          </w:tcPr>
          <w:p w14:paraId="3A441848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E16868">
              <w:rPr>
                <w:rFonts w:ascii="Roboto Mono" w:hAnsi="Roboto Mono"/>
                <w:sz w:val="24"/>
                <w:szCs w:val="24"/>
              </w:rPr>
              <w:t>Usually</w:t>
            </w:r>
            <w:proofErr w:type="gramEnd"/>
            <w:r w:rsidRPr="00E16868">
              <w:rPr>
                <w:rFonts w:ascii="Roboto Mono" w:hAnsi="Roboto Mono"/>
                <w:sz w:val="24"/>
                <w:szCs w:val="24"/>
              </w:rPr>
              <w:t xml:space="preserve"> absent</w:t>
            </w:r>
          </w:p>
        </w:tc>
      </w:tr>
      <w:tr w:rsidR="00E16868" w:rsidRPr="00E16868" w14:paraId="218F54A4" w14:textId="77777777" w:rsidTr="00E16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E8745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Roboto Mono" w:hAnsi="Roboto Mono"/>
                <w:sz w:val="24"/>
                <w:szCs w:val="24"/>
              </w:rPr>
              <w:t>Mixed geometry</w:t>
            </w:r>
          </w:p>
        </w:tc>
        <w:tc>
          <w:tcPr>
            <w:tcW w:w="0" w:type="auto"/>
            <w:vAlign w:val="center"/>
            <w:hideMark/>
          </w:tcPr>
          <w:p w14:paraId="6DE85587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2618BA" w14:textId="77777777" w:rsidR="00E16868" w:rsidRPr="00E16868" w:rsidRDefault="00E16868" w:rsidP="00E16868">
            <w:pPr>
              <w:rPr>
                <w:rFonts w:ascii="Roboto Mono" w:hAnsi="Roboto Mono"/>
                <w:sz w:val="24"/>
                <w:szCs w:val="24"/>
              </w:rPr>
            </w:pPr>
            <w:r w:rsidRPr="00E16868">
              <w:rPr>
                <w:rFonts w:ascii="Roboto Mono" w:hAnsi="Roboto Mono"/>
                <w:sz w:val="24"/>
                <w:szCs w:val="24"/>
              </w:rPr>
              <w:t>Primarily curved</w:t>
            </w:r>
          </w:p>
        </w:tc>
      </w:tr>
    </w:tbl>
    <w:p w14:paraId="12AECC7B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 xml:space="preserve">The </w:t>
      </w:r>
      <w:r w:rsidRPr="00E16868">
        <w:rPr>
          <w:rFonts w:ascii="Roboto Mono" w:hAnsi="Roboto Mono"/>
          <w:b/>
          <w:bCs/>
          <w:sz w:val="24"/>
          <w:szCs w:val="24"/>
        </w:rPr>
        <w:t>polygonal component</w:t>
      </w:r>
      <w:r w:rsidRPr="00E16868">
        <w:rPr>
          <w:rFonts w:ascii="Roboto Mono" w:hAnsi="Roboto Mono"/>
          <w:sz w:val="24"/>
          <w:szCs w:val="24"/>
        </w:rPr>
        <w:t xml:space="preserve"> is what makes the first category a mixed shape.</w:t>
      </w:r>
    </w:p>
    <w:p w14:paraId="76F87444" w14:textId="02E0CF7A" w:rsidR="00E16868" w:rsidRPr="00E16868" w:rsidRDefault="00E16868" w:rsidP="005E41AE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pict w14:anchorId="1C45F68C">
          <v:rect id="_x0000_i1394" style="width:0;height:1.5pt" o:hralign="center" o:hrstd="t" o:hr="t" fillcolor="#a0a0a0" stroked="f"/>
        </w:pict>
      </w:r>
    </w:p>
    <w:p w14:paraId="349154E8" w14:textId="11B3FA77" w:rsidR="00E16868" w:rsidRDefault="00E16868" w:rsidP="005E41AE">
      <w:pPr>
        <w:pStyle w:val="Heading2"/>
      </w:pPr>
      <w:r w:rsidRPr="00E16868">
        <w:t>Key Points</w:t>
      </w:r>
    </w:p>
    <w:p w14:paraId="409C5B15" w14:textId="495F02C7" w:rsidR="005E41AE" w:rsidRPr="005E41AE" w:rsidRDefault="005E41AE" w:rsidP="005E41A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BA5EE7" w14:textId="7B8F38FA" w:rsidR="00E16868" w:rsidRPr="00E16868" w:rsidRDefault="00E16868" w:rsidP="00C270C9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 xml:space="preserve">A </w:t>
      </w:r>
      <w:r w:rsidRPr="00E16868">
        <w:rPr>
          <w:rFonts w:ascii="Roboto Mono" w:hAnsi="Roboto Mono"/>
          <w:b/>
          <w:bCs/>
          <w:sz w:val="24"/>
          <w:szCs w:val="24"/>
        </w:rPr>
        <w:t>Polygon–Organic Open Shape</w:t>
      </w:r>
      <w:r w:rsidRPr="00E16868">
        <w:rPr>
          <w:rFonts w:ascii="Roboto Mono" w:hAnsi="Roboto Mono"/>
          <w:sz w:val="24"/>
          <w:szCs w:val="24"/>
        </w:rPr>
        <w:t xml:space="preserve"> is:</w:t>
      </w:r>
      <w:r w:rsidRPr="00E16868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Polygonal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Organic</m:t>
              </m:r>
            </m:e>
          </m:borderBox>
        </m:oMath>
      </m:oMathPara>
    </w:p>
    <w:p w14:paraId="30D78E06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It:</w:t>
      </w:r>
    </w:p>
    <w:p w14:paraId="5870484E" w14:textId="77777777" w:rsidR="00E16868" w:rsidRPr="00E16868" w:rsidRDefault="00E16868" w:rsidP="00E16868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 xml:space="preserve">Has </w:t>
      </w:r>
      <w:r w:rsidRPr="00E16868">
        <w:rPr>
          <w:rFonts w:ascii="Roboto Mono" w:hAnsi="Roboto Mono"/>
          <w:b/>
          <w:bCs/>
          <w:sz w:val="24"/>
          <w:szCs w:val="24"/>
        </w:rPr>
        <w:t>straight polygonal segments</w:t>
      </w:r>
      <w:r w:rsidRPr="00E16868">
        <w:rPr>
          <w:rFonts w:ascii="Roboto Mono" w:hAnsi="Roboto Mono"/>
          <w:sz w:val="24"/>
          <w:szCs w:val="24"/>
        </w:rPr>
        <w:t>.</w:t>
      </w:r>
    </w:p>
    <w:p w14:paraId="6692C727" w14:textId="77777777" w:rsidR="00E16868" w:rsidRPr="00E16868" w:rsidRDefault="00E16868" w:rsidP="00E16868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 xml:space="preserve">Has </w:t>
      </w:r>
      <w:r w:rsidRPr="00E16868">
        <w:rPr>
          <w:rFonts w:ascii="Roboto Mono" w:hAnsi="Roboto Mono"/>
          <w:b/>
          <w:bCs/>
          <w:sz w:val="24"/>
          <w:szCs w:val="24"/>
        </w:rPr>
        <w:t>organic, irregular curved portions</w:t>
      </w:r>
      <w:r w:rsidRPr="00E16868">
        <w:rPr>
          <w:rFonts w:ascii="Roboto Mono" w:hAnsi="Roboto Mono"/>
          <w:sz w:val="24"/>
          <w:szCs w:val="24"/>
        </w:rPr>
        <w:t>.</w:t>
      </w:r>
    </w:p>
    <w:p w14:paraId="27EF15CF" w14:textId="77777777" w:rsidR="00E16868" w:rsidRPr="00E16868" w:rsidRDefault="00E16868" w:rsidP="00E16868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 xml:space="preserve">Remains </w:t>
      </w:r>
      <w:r w:rsidRPr="00E16868">
        <w:rPr>
          <w:rFonts w:ascii="Roboto Mono" w:hAnsi="Roboto Mono"/>
          <w:b/>
          <w:bCs/>
          <w:sz w:val="24"/>
          <w:szCs w:val="24"/>
        </w:rPr>
        <w:t>open</w:t>
      </w:r>
      <w:r w:rsidRPr="00E16868">
        <w:rPr>
          <w:rFonts w:ascii="Roboto Mono" w:hAnsi="Roboto Mono"/>
          <w:sz w:val="24"/>
          <w:szCs w:val="24"/>
        </w:rPr>
        <w:t>.</w:t>
      </w:r>
    </w:p>
    <w:p w14:paraId="1A247C98" w14:textId="77777777" w:rsidR="00E16868" w:rsidRPr="00E16868" w:rsidRDefault="00E16868" w:rsidP="00E16868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lastRenderedPageBreak/>
        <w:t>Does not enclose an area by itself.</w:t>
      </w:r>
    </w:p>
    <w:p w14:paraId="04CC9742" w14:textId="77777777" w:rsidR="00E16868" w:rsidRPr="00E16868" w:rsidRDefault="00E16868" w:rsidP="00E16868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May have sharp corners.</w:t>
      </w:r>
    </w:p>
    <w:p w14:paraId="37D36FC1" w14:textId="77777777" w:rsidR="00E16868" w:rsidRPr="00E16868" w:rsidRDefault="00E16868" w:rsidP="00E16868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May contain one or several organic curves.</w:t>
      </w:r>
    </w:p>
    <w:p w14:paraId="45732278" w14:textId="77777777" w:rsidR="00E16868" w:rsidRPr="00E16868" w:rsidRDefault="00E16868" w:rsidP="00E16868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Can be natural-looking or freely designed.</w:t>
      </w:r>
    </w:p>
    <w:p w14:paraId="6CFE29E3" w14:textId="77777777" w:rsidR="00E16868" w:rsidRPr="00E16868" w:rsidRDefault="00E16868" w:rsidP="00E16868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Can be symmetric or asymmetric.</w:t>
      </w:r>
    </w:p>
    <w:p w14:paraId="6D99D090" w14:textId="77777777" w:rsidR="00E16868" w:rsidRPr="00E16868" w:rsidRDefault="00E16868" w:rsidP="00E16868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sz w:val="24"/>
          <w:szCs w:val="24"/>
        </w:rPr>
        <w:t>Can be simple or complex.</w:t>
      </w:r>
    </w:p>
    <w:p w14:paraId="40E3221E" w14:textId="483BB4B2" w:rsidR="00E16868" w:rsidRDefault="00E16868" w:rsidP="00BD06BE">
      <w:pPr>
        <w:pStyle w:val="Heading2"/>
      </w:pPr>
      <w:r w:rsidRPr="00E16868">
        <w:t>Conclusion</w:t>
      </w:r>
    </w:p>
    <w:p w14:paraId="358FD9DF" w14:textId="6AA6053E" w:rsidR="00BD06BE" w:rsidRPr="00BD06BE" w:rsidRDefault="00BD06BE" w:rsidP="00BD06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A0B1D6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  <w:r w:rsidRPr="00E16868">
        <w:rPr>
          <w:rFonts w:ascii="Roboto Mono" w:hAnsi="Roboto Mono"/>
          <w:b/>
          <w:bCs/>
          <w:sz w:val="24"/>
          <w:szCs w:val="24"/>
        </w:rPr>
        <w:t>Polygon–Organic Open Shapes</w:t>
      </w:r>
      <w:r w:rsidRPr="00E16868">
        <w:rPr>
          <w:rFonts w:ascii="Roboto Mono" w:hAnsi="Roboto Mono"/>
          <w:sz w:val="24"/>
          <w:szCs w:val="24"/>
        </w:rPr>
        <w:t xml:space="preserve"> combine the </w:t>
      </w:r>
      <w:r w:rsidRPr="00E16868">
        <w:rPr>
          <w:rFonts w:ascii="Roboto Mono" w:hAnsi="Roboto Mono"/>
          <w:b/>
          <w:bCs/>
          <w:sz w:val="24"/>
          <w:szCs w:val="24"/>
        </w:rPr>
        <w:t>angular structure of polygonal segments</w:t>
      </w:r>
      <w:r w:rsidRPr="00E16868">
        <w:rPr>
          <w:rFonts w:ascii="Roboto Mono" w:hAnsi="Roboto Mono"/>
          <w:sz w:val="24"/>
          <w:szCs w:val="24"/>
        </w:rPr>
        <w:t xml:space="preserve"> with the </w:t>
      </w:r>
      <w:r w:rsidRPr="00E16868">
        <w:rPr>
          <w:rFonts w:ascii="Roboto Mono" w:hAnsi="Roboto Mono"/>
          <w:b/>
          <w:bCs/>
          <w:sz w:val="24"/>
          <w:szCs w:val="24"/>
        </w:rPr>
        <w:t>smooth, irregular, natural-looking character of organic curves</w:t>
      </w:r>
      <w:r w:rsidRPr="00E16868">
        <w:rPr>
          <w:rFonts w:ascii="Roboto Mono" w:hAnsi="Roboto Mono"/>
          <w:sz w:val="24"/>
          <w:szCs w:val="24"/>
        </w:rPr>
        <w:t xml:space="preserve">. Their defining feature is that they contain both </w:t>
      </w:r>
      <w:r w:rsidRPr="00E16868">
        <w:rPr>
          <w:rFonts w:ascii="Roboto Mono" w:hAnsi="Roboto Mono"/>
          <w:b/>
          <w:bCs/>
          <w:sz w:val="24"/>
          <w:szCs w:val="24"/>
        </w:rPr>
        <w:t>straight polygonal and organic curved components while remaining open</w:t>
      </w:r>
      <w:r w:rsidRPr="00E16868">
        <w:rPr>
          <w:rFonts w:ascii="Roboto Mono" w:hAnsi="Roboto Mono"/>
          <w:sz w:val="24"/>
          <w:szCs w:val="24"/>
        </w:rPr>
        <w:t>.</w:t>
      </w:r>
    </w:p>
    <w:p w14:paraId="70490EAA" w14:textId="77777777" w:rsidR="00E16868" w:rsidRPr="00E16868" w:rsidRDefault="00E16868" w:rsidP="00E16868">
      <w:pPr>
        <w:rPr>
          <w:rFonts w:ascii="Roboto Mono" w:hAnsi="Roboto Mono"/>
          <w:sz w:val="24"/>
          <w:szCs w:val="24"/>
        </w:rPr>
      </w:pPr>
    </w:p>
    <w:sectPr w:rsidR="00E16868" w:rsidRPr="00E16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647C4"/>
    <w:multiLevelType w:val="multilevel"/>
    <w:tmpl w:val="EE4A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A6C06"/>
    <w:multiLevelType w:val="multilevel"/>
    <w:tmpl w:val="C318F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6A63AE"/>
    <w:multiLevelType w:val="multilevel"/>
    <w:tmpl w:val="9710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43D79"/>
    <w:multiLevelType w:val="multilevel"/>
    <w:tmpl w:val="FC063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791"/>
    <w:rsid w:val="000E56C3"/>
    <w:rsid w:val="002D2A28"/>
    <w:rsid w:val="00354CE8"/>
    <w:rsid w:val="00517FD3"/>
    <w:rsid w:val="00544694"/>
    <w:rsid w:val="005E41AE"/>
    <w:rsid w:val="00692906"/>
    <w:rsid w:val="006F53B3"/>
    <w:rsid w:val="007B1AA6"/>
    <w:rsid w:val="009433F2"/>
    <w:rsid w:val="009570F7"/>
    <w:rsid w:val="00961BE2"/>
    <w:rsid w:val="009778A5"/>
    <w:rsid w:val="00BD06BE"/>
    <w:rsid w:val="00C270C9"/>
    <w:rsid w:val="00C719BB"/>
    <w:rsid w:val="00D538FA"/>
    <w:rsid w:val="00E16868"/>
    <w:rsid w:val="00E623F4"/>
    <w:rsid w:val="00E835A3"/>
    <w:rsid w:val="00F3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0FC46"/>
  <w15:chartTrackingRefBased/>
  <w15:docId w15:val="{3664BF0F-0666-4AB4-8DBA-73FF1AC9F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8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68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68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8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168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1686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3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40</Pages>
  <Words>1042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19</cp:revision>
  <dcterms:created xsi:type="dcterms:W3CDTF">2026-08-17T09:31:00Z</dcterms:created>
  <dcterms:modified xsi:type="dcterms:W3CDTF">2026-08-17T09:53:00Z</dcterms:modified>
</cp:coreProperties>
</file>