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44A3" w14:textId="7F375FD2" w:rsidR="00A70480" w:rsidRDefault="005215DC" w:rsidP="005215DC">
      <w:pPr>
        <w:pStyle w:val="Heading1"/>
      </w:pPr>
      <w:r w:rsidRPr="005215DC">
        <w:t>Nine-Point Circle</w:t>
      </w:r>
    </w:p>
    <w:p w14:paraId="78D74624" w14:textId="6070D3F4" w:rsidR="00FA187D" w:rsidRPr="00FA187D" w:rsidRDefault="00FA187D" w:rsidP="00FA187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AC305" w14:textId="0F8B7804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drawing>
          <wp:inline distT="0" distB="0" distL="0" distR="0" wp14:anchorId="35EF1E76" wp14:editId="7AB86870">
            <wp:extent cx="5829300" cy="6355080"/>
            <wp:effectExtent l="0" t="0" r="0" b="7620"/>
            <wp:docPr id="192100823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7F0B" w14:textId="1E5A0A19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3170542F" wp14:editId="040A6890">
            <wp:extent cx="5943600" cy="4457700"/>
            <wp:effectExtent l="0" t="0" r="0" b="0"/>
            <wp:docPr id="81786279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95F2" w14:textId="1054C3E6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drawing>
          <wp:inline distT="0" distB="0" distL="0" distR="0" wp14:anchorId="3D5A5535" wp14:editId="7E1F42DB">
            <wp:extent cx="3962400" cy="3611880"/>
            <wp:effectExtent l="0" t="0" r="0" b="7620"/>
            <wp:docPr id="55838289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53A9" w14:textId="1ACF18A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4D83ACB1" wp14:editId="44841965">
            <wp:extent cx="4884420" cy="3817620"/>
            <wp:effectExtent l="0" t="0" r="0" b="0"/>
            <wp:docPr id="79201314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3FB5" w14:textId="77777777" w:rsidR="00FA187D" w:rsidRDefault="00FA187D" w:rsidP="00FA187D">
      <w:pPr>
        <w:pStyle w:val="Heading2"/>
      </w:pPr>
      <w:r w:rsidRPr="00FA187D">
        <w:t>Definition</w:t>
      </w:r>
    </w:p>
    <w:p w14:paraId="69F9DD8C" w14:textId="31B53C7F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9B6E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</w:t>
      </w:r>
      <w:r w:rsidRPr="00FA187D">
        <w:rPr>
          <w:rFonts w:ascii="Roboto Mono" w:hAnsi="Roboto Mono"/>
          <w:b/>
          <w:bCs/>
        </w:rPr>
        <w:t>Nine-Point Circle</w:t>
      </w:r>
      <w:r w:rsidRPr="00FA187D">
        <w:rPr>
          <w:rFonts w:ascii="Roboto Mono" w:hAnsi="Roboto Mono"/>
        </w:rPr>
        <w:t xml:space="preserve"> is a circle associated with a triangle that passes through </w:t>
      </w:r>
      <w:r w:rsidRPr="00FA187D">
        <w:rPr>
          <w:rFonts w:ascii="Roboto Mono" w:hAnsi="Roboto Mono"/>
          <w:b/>
          <w:bCs/>
        </w:rPr>
        <w:t>nine important points</w:t>
      </w:r>
      <w:r w:rsidRPr="00FA187D">
        <w:rPr>
          <w:rFonts w:ascii="Roboto Mono" w:hAnsi="Roboto Mono"/>
        </w:rPr>
        <w:t>:</w:t>
      </w:r>
    </w:p>
    <w:p w14:paraId="5C6AA5F1" w14:textId="77777777" w:rsidR="00FA187D" w:rsidRPr="00FA187D" w:rsidRDefault="00FA187D" w:rsidP="00FA187D">
      <w:pPr>
        <w:numPr>
          <w:ilvl w:val="0"/>
          <w:numId w:val="9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The midpoints of the three sides.</w:t>
      </w:r>
    </w:p>
    <w:p w14:paraId="026CE938" w14:textId="77777777" w:rsidR="00FA187D" w:rsidRPr="00FA187D" w:rsidRDefault="00FA187D" w:rsidP="00FA187D">
      <w:pPr>
        <w:numPr>
          <w:ilvl w:val="0"/>
          <w:numId w:val="9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The feet of the three altitudes.</w:t>
      </w:r>
    </w:p>
    <w:p w14:paraId="273BB494" w14:textId="77777777" w:rsidR="00FA187D" w:rsidRPr="00FA187D" w:rsidRDefault="00FA187D" w:rsidP="00FA187D">
      <w:pPr>
        <w:numPr>
          <w:ilvl w:val="0"/>
          <w:numId w:val="9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The midpoints of the three segments connecting each vertex to the orthocenter.</w:t>
      </w:r>
    </w:p>
    <w:p w14:paraId="388B6431" w14:textId="50331E7F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Thus, for triangle </w:t>
      </w:r>
      <m:oMath>
        <m:r>
          <w:rPr>
            <w:rFonts w:ascii="Cambria Math" w:hAnsi="Cambria Math"/>
          </w:rPr>
          <m:t>ABC</m:t>
        </m:r>
      </m:oMath>
      <w:r w:rsidRPr="00FA187D">
        <w:rPr>
          <w:rFonts w:ascii="Roboto Mono" w:hAnsi="Roboto Mono"/>
        </w:rPr>
        <w:t>, the Nine-Point Circle contains nine points associated with the triangle.</w:t>
      </w:r>
    </w:p>
    <w:p w14:paraId="568F6EC9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It is also called the </w:t>
      </w:r>
      <w:r w:rsidRPr="00FA187D">
        <w:rPr>
          <w:rFonts w:ascii="Roboto Mono" w:hAnsi="Roboto Mono"/>
          <w:b/>
          <w:bCs/>
        </w:rPr>
        <w:t>Euler Circle</w:t>
      </w:r>
      <w:r w:rsidRPr="00FA187D">
        <w:rPr>
          <w:rFonts w:ascii="Roboto Mono" w:hAnsi="Roboto Mono"/>
        </w:rPr>
        <w:t xml:space="preserve"> or </w:t>
      </w:r>
      <w:r w:rsidRPr="00FA187D">
        <w:rPr>
          <w:rFonts w:ascii="Roboto Mono" w:hAnsi="Roboto Mono"/>
          <w:b/>
          <w:bCs/>
        </w:rPr>
        <w:t>Feuerbach Circle</w:t>
      </w:r>
      <w:r w:rsidRPr="00FA187D">
        <w:rPr>
          <w:rFonts w:ascii="Roboto Mono" w:hAnsi="Roboto Mono"/>
        </w:rPr>
        <w:t xml:space="preserve"> in some contexts, although </w:t>
      </w:r>
      <w:r w:rsidRPr="00FA187D">
        <w:rPr>
          <w:rFonts w:ascii="Roboto Mono" w:hAnsi="Roboto Mono"/>
          <w:b/>
          <w:bCs/>
        </w:rPr>
        <w:t>Nine-Point Circle</w:t>
      </w:r>
      <w:r w:rsidRPr="00FA187D">
        <w:rPr>
          <w:rFonts w:ascii="Roboto Mono" w:hAnsi="Roboto Mono"/>
        </w:rPr>
        <w:t xml:space="preserve"> is the standard name.</w:t>
      </w:r>
    </w:p>
    <w:p w14:paraId="5799FDB1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4F84E55B">
          <v:rect id="_x0000_i1201" style="width:0;height:1.5pt" o:hralign="center" o:hrstd="t" o:hr="t" fillcolor="#a0a0a0" stroked="f"/>
        </w:pict>
      </w:r>
    </w:p>
    <w:p w14:paraId="49A665FD" w14:textId="77777777" w:rsidR="00FA187D" w:rsidRDefault="00FA187D" w:rsidP="00FA187D">
      <w:pPr>
        <w:pStyle w:val="Heading2"/>
      </w:pPr>
      <w:r w:rsidRPr="00FA187D">
        <w:lastRenderedPageBreak/>
        <w:t>Purpose</w:t>
      </w:r>
    </w:p>
    <w:p w14:paraId="63DD5C8A" w14:textId="3E3407C1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A369F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Circle is used to:</w:t>
      </w:r>
    </w:p>
    <w:p w14:paraId="0B24CE0C" w14:textId="77777777" w:rsidR="00FA187D" w:rsidRPr="00FA187D" w:rsidRDefault="00FA187D" w:rsidP="00FA187D">
      <w:pPr>
        <w:numPr>
          <w:ilvl w:val="0"/>
          <w:numId w:val="10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Study relationships between the sides, altitudes, and orthocenter of a triangle.</w:t>
      </w:r>
    </w:p>
    <w:p w14:paraId="1E01675F" w14:textId="77777777" w:rsidR="00FA187D" w:rsidRPr="00FA187D" w:rsidRDefault="00FA187D" w:rsidP="00FA187D">
      <w:pPr>
        <w:numPr>
          <w:ilvl w:val="0"/>
          <w:numId w:val="10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Connect the </w:t>
      </w:r>
      <w:r w:rsidRPr="00FA187D">
        <w:rPr>
          <w:rFonts w:ascii="Roboto Mono" w:hAnsi="Roboto Mono"/>
          <w:b/>
          <w:bCs/>
        </w:rPr>
        <w:t>circumcenter</w:t>
      </w:r>
      <w:r w:rsidRPr="00FA187D">
        <w:rPr>
          <w:rFonts w:ascii="Roboto Mono" w:hAnsi="Roboto Mono"/>
        </w:rPr>
        <w:t xml:space="preserve">, </w:t>
      </w:r>
      <w:r w:rsidRPr="00FA187D">
        <w:rPr>
          <w:rFonts w:ascii="Roboto Mono" w:hAnsi="Roboto Mono"/>
          <w:b/>
          <w:bCs/>
        </w:rPr>
        <w:t>centroid</w:t>
      </w:r>
      <w:r w:rsidRPr="00FA187D">
        <w:rPr>
          <w:rFonts w:ascii="Roboto Mono" w:hAnsi="Roboto Mono"/>
        </w:rPr>
        <w:t xml:space="preserve">, and </w:t>
      </w:r>
      <w:r w:rsidRPr="00FA187D">
        <w:rPr>
          <w:rFonts w:ascii="Roboto Mono" w:hAnsi="Roboto Mono"/>
          <w:b/>
          <w:bCs/>
        </w:rPr>
        <w:t>orthocenter</w:t>
      </w:r>
      <w:r w:rsidRPr="00FA187D">
        <w:rPr>
          <w:rFonts w:ascii="Roboto Mono" w:hAnsi="Roboto Mono"/>
        </w:rPr>
        <w:t>.</w:t>
      </w:r>
    </w:p>
    <w:p w14:paraId="36E76627" w14:textId="77777777" w:rsidR="00FA187D" w:rsidRPr="00FA187D" w:rsidRDefault="00FA187D" w:rsidP="00FA187D">
      <w:pPr>
        <w:numPr>
          <w:ilvl w:val="0"/>
          <w:numId w:val="10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Study the geometry of the </w:t>
      </w:r>
      <w:r w:rsidRPr="00FA187D">
        <w:rPr>
          <w:rFonts w:ascii="Roboto Mono" w:hAnsi="Roboto Mono"/>
          <w:b/>
          <w:bCs/>
        </w:rPr>
        <w:t>Euler line</w:t>
      </w:r>
      <w:r w:rsidRPr="00FA187D">
        <w:rPr>
          <w:rFonts w:ascii="Roboto Mono" w:hAnsi="Roboto Mono"/>
        </w:rPr>
        <w:t>.</w:t>
      </w:r>
    </w:p>
    <w:p w14:paraId="6646BA4F" w14:textId="77777777" w:rsidR="00FA187D" w:rsidRPr="00FA187D" w:rsidRDefault="00FA187D" w:rsidP="00FA187D">
      <w:pPr>
        <w:numPr>
          <w:ilvl w:val="0"/>
          <w:numId w:val="10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Provide a unified circle containing nine naturally occurring points.</w:t>
      </w:r>
    </w:p>
    <w:p w14:paraId="4266683A" w14:textId="77777777" w:rsidR="00FA187D" w:rsidRPr="00FA187D" w:rsidRDefault="00FA187D" w:rsidP="00FA187D">
      <w:pPr>
        <w:numPr>
          <w:ilvl w:val="0"/>
          <w:numId w:val="10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Solve problems involving triangle centers, midpoints, and perpendicularity.</w:t>
      </w:r>
    </w:p>
    <w:p w14:paraId="6DB958C0" w14:textId="77777777" w:rsidR="00FA187D" w:rsidRPr="00FA187D" w:rsidRDefault="00FA187D" w:rsidP="00FA187D">
      <w:pPr>
        <w:numPr>
          <w:ilvl w:val="0"/>
          <w:numId w:val="10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Establish important relationships between the circumcircle and the orthocenter.</w:t>
      </w:r>
    </w:p>
    <w:p w14:paraId="7A8EBC3A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385FB2D8">
          <v:rect id="_x0000_i1202" style="width:0;height:1.5pt" o:hralign="center" o:hrstd="t" o:hr="t" fillcolor="#a0a0a0" stroked="f"/>
        </w:pict>
      </w:r>
    </w:p>
    <w:p w14:paraId="50D7EE49" w14:textId="77777777" w:rsidR="00FA187D" w:rsidRDefault="00FA187D" w:rsidP="00FA187D">
      <w:pPr>
        <w:pStyle w:val="Heading2"/>
      </w:pPr>
      <w:r w:rsidRPr="00FA187D">
        <w:t>The Nine Points</w:t>
      </w:r>
    </w:p>
    <w:p w14:paraId="59A61313" w14:textId="53369B8A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DD520C" w14:textId="4C49C764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FA187D">
        <w:rPr>
          <w:rFonts w:ascii="Roboto Mono" w:hAnsi="Roboto Mono"/>
        </w:rPr>
        <w:t>, the nine points are divided into three groups.</w:t>
      </w:r>
    </w:p>
    <w:p w14:paraId="73A13C92" w14:textId="77777777" w:rsidR="00FA187D" w:rsidRDefault="00FA187D" w:rsidP="00FA187D">
      <w:pPr>
        <w:pStyle w:val="Heading3"/>
      </w:pPr>
      <w:r w:rsidRPr="00FA187D">
        <w:t>1. Three Side Midpoints</w:t>
      </w:r>
    </w:p>
    <w:p w14:paraId="079728A4" w14:textId="3E46333A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9D9F4F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Let:</w:t>
      </w:r>
    </w:p>
    <w:p w14:paraId="38F54D53" w14:textId="2615788B" w:rsidR="00FA187D" w:rsidRPr="00FA187D" w:rsidRDefault="00FA187D" w:rsidP="00FA187D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>
        <w:rPr>
          <w:rFonts w:ascii="Roboto Mono" w:eastAsiaTheme="minorEastAsia" w:hAnsi="Roboto Mono"/>
        </w:rPr>
        <w:t xml:space="preserve"> </w:t>
      </w:r>
      <w:r w:rsidRPr="00FA187D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BC</m:t>
        </m:r>
      </m:oMath>
      <w:r w:rsidRPr="00FA187D">
        <w:rPr>
          <w:rFonts w:ascii="Roboto Mono" w:hAnsi="Roboto Mono"/>
        </w:rPr>
        <w:t>.</w:t>
      </w:r>
    </w:p>
    <w:p w14:paraId="35A448C3" w14:textId="20BE43CA" w:rsidR="00FA187D" w:rsidRPr="00FA187D" w:rsidRDefault="00FA187D" w:rsidP="00FA187D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>
        <w:rPr>
          <w:rFonts w:ascii="Roboto Mono" w:eastAsiaTheme="minorEastAsia" w:hAnsi="Roboto Mono"/>
        </w:rPr>
        <w:t xml:space="preserve"> </w:t>
      </w:r>
      <w:r w:rsidRPr="00FA187D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CA</m:t>
        </m:r>
      </m:oMath>
      <w:r w:rsidRPr="00FA187D">
        <w:rPr>
          <w:rFonts w:ascii="Roboto Mono" w:hAnsi="Roboto Mono"/>
        </w:rPr>
        <w:t>.</w:t>
      </w:r>
    </w:p>
    <w:p w14:paraId="7A8831FC" w14:textId="3E3B6750" w:rsidR="00FA187D" w:rsidRPr="00FA187D" w:rsidRDefault="00FA187D" w:rsidP="00FA187D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>
        <w:rPr>
          <w:rFonts w:ascii="Roboto Mono" w:eastAsiaTheme="minorEastAsia" w:hAnsi="Roboto Mono"/>
        </w:rPr>
        <w:t xml:space="preserve"> </w:t>
      </w:r>
      <w:r w:rsidRPr="00FA187D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AB</m:t>
        </m:r>
      </m:oMath>
      <w:r w:rsidRPr="00FA187D">
        <w:rPr>
          <w:rFonts w:ascii="Roboto Mono" w:hAnsi="Roboto Mono"/>
        </w:rPr>
        <w:t>.</w:t>
      </w:r>
    </w:p>
    <w:p w14:paraId="55F285E2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Then:</w:t>
      </w:r>
    </w:p>
    <w:p w14:paraId="54071A53" w14:textId="5188B59E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lie on the Nine-Point Circle</m:t>
              </m:r>
            </m:e>
          </m:borderBox>
        </m:oMath>
      </m:oMathPara>
    </w:p>
    <w:p w14:paraId="2F89B938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pict w14:anchorId="4A5CD9B1">
          <v:rect id="_x0000_i1203" style="width:0;height:1.5pt" o:hralign="center" o:hrstd="t" o:hr="t" fillcolor="#a0a0a0" stroked="f"/>
        </w:pict>
      </w:r>
    </w:p>
    <w:p w14:paraId="519375BB" w14:textId="77777777" w:rsidR="00FA187D" w:rsidRDefault="00FA187D" w:rsidP="00FA187D">
      <w:pPr>
        <w:pStyle w:val="Heading3"/>
      </w:pPr>
      <w:r w:rsidRPr="00FA187D">
        <w:t>2. Three Altitude Feet</w:t>
      </w:r>
    </w:p>
    <w:p w14:paraId="71DA1F3E" w14:textId="57ED7140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85F5A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Let:</w:t>
      </w:r>
    </w:p>
    <w:p w14:paraId="3F0EC00F" w14:textId="2A51B3D2" w:rsidR="00FA187D" w:rsidRPr="00FA187D" w:rsidRDefault="00FA187D" w:rsidP="00FA187D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>
        <w:rPr>
          <w:rFonts w:ascii="Roboto Mono" w:eastAsiaTheme="minorEastAsia" w:hAnsi="Roboto Mono"/>
        </w:rPr>
        <w:t xml:space="preserve"> </w:t>
      </w:r>
      <w:r w:rsidRPr="00FA187D">
        <w:rPr>
          <w:rFonts w:ascii="Roboto Mono" w:hAnsi="Roboto Mono"/>
        </w:rPr>
        <w:t xml:space="preserve">be the foot of the altitude from </w:t>
      </w:r>
      <m:oMath>
        <m:r>
          <w:rPr>
            <w:rFonts w:ascii="Cambria Math" w:hAnsi="Cambria Math"/>
          </w:rPr>
          <m:t>A</m:t>
        </m:r>
      </m:oMath>
      <w:r w:rsidRPr="00FA187D">
        <w:rPr>
          <w:rFonts w:ascii="Roboto Mono" w:hAnsi="Roboto Mono"/>
        </w:rPr>
        <w:t>.</w:t>
      </w:r>
    </w:p>
    <w:p w14:paraId="33EADA6A" w14:textId="1B6C572F" w:rsidR="00FA187D" w:rsidRPr="00FA187D" w:rsidRDefault="00FA187D" w:rsidP="00FA187D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>
        <w:rPr>
          <w:rFonts w:ascii="Roboto Mono" w:eastAsiaTheme="minorEastAsia" w:hAnsi="Roboto Mono"/>
        </w:rPr>
        <w:t xml:space="preserve"> </w:t>
      </w:r>
      <w:r w:rsidRPr="00FA187D">
        <w:rPr>
          <w:rFonts w:ascii="Roboto Mono" w:hAnsi="Roboto Mono"/>
        </w:rPr>
        <w:t xml:space="preserve">be the foot of the altitude from </w:t>
      </w:r>
      <m:oMath>
        <m:r>
          <w:rPr>
            <w:rFonts w:ascii="Cambria Math" w:hAnsi="Cambria Math"/>
          </w:rPr>
          <m:t>B</m:t>
        </m:r>
      </m:oMath>
      <w:r w:rsidRPr="00FA187D">
        <w:rPr>
          <w:rFonts w:ascii="Roboto Mono" w:hAnsi="Roboto Mono"/>
        </w:rPr>
        <w:t>.</w:t>
      </w:r>
    </w:p>
    <w:p w14:paraId="53C9DB9D" w14:textId="26595C06" w:rsidR="00FA187D" w:rsidRPr="00FA187D" w:rsidRDefault="00FA187D" w:rsidP="00FA187D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>
        <w:rPr>
          <w:rFonts w:ascii="Roboto Mono" w:eastAsiaTheme="minorEastAsia" w:hAnsi="Roboto Mono"/>
        </w:rPr>
        <w:t xml:space="preserve"> </w:t>
      </w:r>
      <w:r w:rsidRPr="00FA187D">
        <w:rPr>
          <w:rFonts w:ascii="Roboto Mono" w:hAnsi="Roboto Mono"/>
        </w:rPr>
        <w:t xml:space="preserve">be the foot of the altitude from </w:t>
      </w:r>
      <m:oMath>
        <m:r>
          <w:rPr>
            <w:rFonts w:ascii="Cambria Math" w:hAnsi="Cambria Math"/>
          </w:rPr>
          <m:t>C</m:t>
        </m:r>
      </m:oMath>
      <w:r w:rsidRPr="00FA187D">
        <w:rPr>
          <w:rFonts w:ascii="Roboto Mono" w:hAnsi="Roboto Mono"/>
        </w:rPr>
        <w:t>.</w:t>
      </w:r>
    </w:p>
    <w:p w14:paraId="01FAFE5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Then:</w:t>
      </w:r>
    </w:p>
    <w:p w14:paraId="14FBFD17" w14:textId="1A3573D3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P,Q,R</m:t>
              </m:r>
              <m:r>
                <m:rPr>
                  <m:nor/>
                </m:rPr>
                <w:rPr>
                  <w:rFonts w:ascii="Roboto Mono" w:hAnsi="Roboto Mono"/>
                </w:rPr>
                <m:t> lie on the Nine-Point Circle</m:t>
              </m:r>
            </m:e>
          </m:borderBox>
        </m:oMath>
      </m:oMathPara>
    </w:p>
    <w:p w14:paraId="222918A7" w14:textId="4AEBEE78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6718313E" wp14:editId="44A6B7F4">
            <wp:extent cx="5829300" cy="6355080"/>
            <wp:effectExtent l="0" t="0" r="0" b="7620"/>
            <wp:docPr id="168938167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791D" w14:textId="48F1304E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2625FE7A" wp14:editId="776DC37B">
            <wp:extent cx="3962400" cy="3611880"/>
            <wp:effectExtent l="0" t="0" r="0" b="7620"/>
            <wp:docPr id="105978680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1B17" w14:textId="3979C8A4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1AA057D4" wp14:editId="5E99485C">
            <wp:extent cx="5943600" cy="4789805"/>
            <wp:effectExtent l="0" t="0" r="0" b="0"/>
            <wp:docPr id="28266155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F4C2" w14:textId="67793B22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14561AC3" wp14:editId="077325AE">
            <wp:extent cx="5943600" cy="5159375"/>
            <wp:effectExtent l="0" t="0" r="0" b="3175"/>
            <wp:docPr id="204854378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812F" w14:textId="65CF3EFB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464D6DE7" wp14:editId="25F291C7">
            <wp:extent cx="3970020" cy="3314700"/>
            <wp:effectExtent l="0" t="0" r="0" b="0"/>
            <wp:docPr id="196798905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9F39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237E0033">
          <v:rect id="_x0000_i1209" style="width:0;height:1.5pt" o:hralign="center" o:hrstd="t" o:hr="t" fillcolor="#a0a0a0" stroked="f"/>
        </w:pict>
      </w:r>
    </w:p>
    <w:p w14:paraId="1CCC1B8F" w14:textId="77777777" w:rsidR="00FA187D" w:rsidRDefault="00FA187D" w:rsidP="00FA187D">
      <w:pPr>
        <w:pStyle w:val="Heading3"/>
      </w:pPr>
      <w:r w:rsidRPr="00FA187D">
        <w:t>3. Three Vertex–Orthocenter Midpoints</w:t>
      </w:r>
    </w:p>
    <w:p w14:paraId="3787278A" w14:textId="2B8F7840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A0C39" w14:textId="66C286D0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H</m:t>
        </m:r>
      </m:oMath>
      <w:r w:rsidRPr="00FA187D">
        <w:rPr>
          <w:rFonts w:ascii="Roboto Mono" w:hAnsi="Roboto Mono"/>
        </w:rPr>
        <w:t>be the orthocenter.</w:t>
      </w:r>
    </w:p>
    <w:p w14:paraId="7CC3C749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Define:</w:t>
      </w:r>
    </w:p>
    <w:p w14:paraId="7DC140E3" w14:textId="07EA85A6" w:rsidR="00FA187D" w:rsidRPr="00FA187D" w:rsidRDefault="00FA187D" w:rsidP="00FA187D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Pr="00FA187D">
        <w:rPr>
          <w:rFonts w:ascii="Roboto Mono" w:hAnsi="Roboto Mono"/>
        </w:rPr>
        <w:t xml:space="preserve">as the midpoint of </w:t>
      </w:r>
      <m:oMath>
        <m:r>
          <w:rPr>
            <w:rFonts w:ascii="Cambria Math" w:hAnsi="Cambria Math"/>
          </w:rPr>
          <m:t>AH</m:t>
        </m:r>
      </m:oMath>
      <w:r w:rsidRPr="00FA187D">
        <w:rPr>
          <w:rFonts w:ascii="Roboto Mono" w:hAnsi="Roboto Mono"/>
        </w:rPr>
        <w:t>.</w:t>
      </w:r>
    </w:p>
    <w:p w14:paraId="79E350F4" w14:textId="55426B65" w:rsidR="00FA187D" w:rsidRPr="00FA187D" w:rsidRDefault="00FA187D" w:rsidP="00FA187D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Pr="00FA187D">
        <w:rPr>
          <w:rFonts w:ascii="Roboto Mono" w:hAnsi="Roboto Mono"/>
        </w:rPr>
        <w:t xml:space="preserve">as the midpoint of </w:t>
      </w:r>
      <m:oMath>
        <m:r>
          <w:rPr>
            <w:rFonts w:ascii="Cambria Math" w:hAnsi="Cambria Math"/>
          </w:rPr>
          <m:t>BH</m:t>
        </m:r>
      </m:oMath>
      <w:r w:rsidRPr="00FA187D">
        <w:rPr>
          <w:rFonts w:ascii="Roboto Mono" w:hAnsi="Roboto Mono"/>
        </w:rPr>
        <w:t>.</w:t>
      </w:r>
    </w:p>
    <w:p w14:paraId="20A590A9" w14:textId="75E864B4" w:rsidR="00FA187D" w:rsidRPr="00FA187D" w:rsidRDefault="00FA187D" w:rsidP="00FA187D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Pr="00FA187D">
        <w:rPr>
          <w:rFonts w:ascii="Roboto Mono" w:hAnsi="Roboto Mono"/>
        </w:rPr>
        <w:t xml:space="preserve">as the midpoint of </w:t>
      </w:r>
      <m:oMath>
        <m:r>
          <w:rPr>
            <w:rFonts w:ascii="Cambria Math" w:hAnsi="Cambria Math"/>
          </w:rPr>
          <m:t>CH</m:t>
        </m:r>
      </m:oMath>
      <w:r w:rsidRPr="00FA187D">
        <w:rPr>
          <w:rFonts w:ascii="Roboto Mono" w:hAnsi="Roboto Mono"/>
        </w:rPr>
        <w:t>.</w:t>
      </w:r>
    </w:p>
    <w:p w14:paraId="0AAB6C2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Then:</w:t>
      </w:r>
    </w:p>
    <w:p w14:paraId="6D60D5F4" w14:textId="0F9234FD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X,Y,Z</m:t>
              </m:r>
              <m:r>
                <m:rPr>
                  <m:nor/>
                </m:rPr>
                <w:rPr>
                  <w:rFonts w:ascii="Roboto Mono" w:hAnsi="Roboto Mono"/>
                </w:rPr>
                <m:t> lie on the Nine-Point Circle</m:t>
              </m:r>
            </m:e>
          </m:borderBox>
        </m:oMath>
      </m:oMathPara>
    </w:p>
    <w:p w14:paraId="36FCDDEA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Therefore:</w:t>
      </w:r>
    </w:p>
    <w:p w14:paraId="1DDA1F9E" w14:textId="799EDABB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3+3+3=9</m:t>
              </m:r>
            </m:e>
          </m:borderBox>
        </m:oMath>
      </m:oMathPara>
    </w:p>
    <w:p w14:paraId="53FBC06C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points lie on the circle.</w:t>
      </w:r>
    </w:p>
    <w:p w14:paraId="7C11C8C5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33DA70BB">
          <v:rect id="_x0000_i1210" style="width:0;height:1.5pt" o:hralign="center" o:hrstd="t" o:hr="t" fillcolor="#a0a0a0" stroked="f"/>
        </w:pict>
      </w:r>
    </w:p>
    <w:p w14:paraId="51503017" w14:textId="77777777" w:rsidR="00FA187D" w:rsidRDefault="00FA187D" w:rsidP="00FA187D">
      <w:pPr>
        <w:pStyle w:val="Heading2"/>
      </w:pPr>
      <w:r w:rsidRPr="00FA187D">
        <w:lastRenderedPageBreak/>
        <w:t>Mathematical Representation</w:t>
      </w:r>
    </w:p>
    <w:p w14:paraId="76757846" w14:textId="13941483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51CC62" w14:textId="6ECC6393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 xml:space="preserve">be the center of the Nine-Point Circle and </w:t>
      </w:r>
      <m:oMath>
        <m:r>
          <w:rPr>
            <w:rFonts w:ascii="Cambria Math" w:hAnsi="Cambria Math"/>
          </w:rPr>
          <m:t>R</m:t>
        </m:r>
      </m:oMath>
      <w:r w:rsidRPr="00FA187D">
        <w:rPr>
          <w:rFonts w:ascii="Roboto Mono" w:hAnsi="Roboto Mono"/>
        </w:rPr>
        <w:t xml:space="preserve">be the circumradius of triangle </w:t>
      </w:r>
      <m:oMath>
        <m:r>
          <w:rPr>
            <w:rFonts w:ascii="Cambria Math" w:hAnsi="Cambria Math"/>
          </w:rPr>
          <m:t>ABC</m:t>
        </m:r>
      </m:oMath>
      <w:r w:rsidRPr="00FA187D">
        <w:rPr>
          <w:rFonts w:ascii="Roboto Mono" w:hAnsi="Roboto Mono"/>
        </w:rPr>
        <w:t>.</w:t>
      </w:r>
    </w:p>
    <w:p w14:paraId="391A7FE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radius of the Nine-Point Circle is:</w:t>
      </w:r>
    </w:p>
    <w:p w14:paraId="48A99284" w14:textId="00CF20C9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C66A460" w14:textId="400F1B59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FA187D">
        <w:rPr>
          <w:rFonts w:ascii="Roboto Mono" w:hAnsi="Roboto Mono"/>
        </w:rPr>
        <w:t>is the circumradius of the original triangle.</w:t>
      </w:r>
    </w:p>
    <w:p w14:paraId="78BCC938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5E23855B">
          <v:rect id="_x0000_i1211" style="width:0;height:1.5pt" o:hralign="center" o:hrstd="t" o:hr="t" fillcolor="#a0a0a0" stroked="f"/>
        </w:pict>
      </w:r>
    </w:p>
    <w:p w14:paraId="7D805B15" w14:textId="77777777" w:rsidR="00FA187D" w:rsidRDefault="00FA187D" w:rsidP="00FA187D">
      <w:pPr>
        <w:pStyle w:val="Heading2"/>
      </w:pPr>
      <w:r w:rsidRPr="00FA187D">
        <w:t>Nine-Point Center</w:t>
      </w:r>
    </w:p>
    <w:p w14:paraId="6776E30C" w14:textId="56F14270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32AA4" w14:textId="6D94E75C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center of the Nine-Point Circle is called the </w:t>
      </w:r>
      <w:r w:rsidRPr="00FA187D">
        <w:rPr>
          <w:rFonts w:ascii="Roboto Mono" w:hAnsi="Roboto Mono"/>
          <w:b/>
          <w:bCs/>
        </w:rPr>
        <w:t>Nine-Point Center</w:t>
      </w:r>
      <w:r w:rsidRPr="00FA187D">
        <w:rPr>
          <w:rFonts w:ascii="Roboto Mono" w:hAnsi="Roboto Mono"/>
        </w:rPr>
        <w:t xml:space="preserve">, usually denoted by </w:t>
      </w: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>.</w:t>
      </w:r>
    </w:p>
    <w:p w14:paraId="05F7B2B8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It lies on the Euler line.</w:t>
      </w:r>
    </w:p>
    <w:p w14:paraId="0A8FE7DB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If:</w:t>
      </w:r>
    </w:p>
    <w:p w14:paraId="4DBE7A13" w14:textId="3ED3F3C0" w:rsidR="00FA187D" w:rsidRPr="00FA187D" w:rsidRDefault="00FA187D" w:rsidP="00FA187D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FA187D">
        <w:rPr>
          <w:rFonts w:ascii="Roboto Mono" w:hAnsi="Roboto Mono"/>
        </w:rPr>
        <w:t>= circumcenter,</w:t>
      </w:r>
    </w:p>
    <w:p w14:paraId="1F5E099D" w14:textId="44EEC688" w:rsidR="00FA187D" w:rsidRPr="00FA187D" w:rsidRDefault="00FA187D" w:rsidP="00FA187D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FA187D">
        <w:rPr>
          <w:rFonts w:ascii="Roboto Mono" w:hAnsi="Roboto Mono"/>
        </w:rPr>
        <w:t>= centroid,</w:t>
      </w:r>
    </w:p>
    <w:p w14:paraId="75A39649" w14:textId="08D9AD4F" w:rsidR="00FA187D" w:rsidRPr="00FA187D" w:rsidRDefault="00FA187D" w:rsidP="00FA187D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FA187D">
        <w:rPr>
          <w:rFonts w:ascii="Roboto Mono" w:hAnsi="Roboto Mono"/>
        </w:rPr>
        <w:t>= orthocenter,</w:t>
      </w:r>
    </w:p>
    <w:p w14:paraId="1FC96EF3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then:</w:t>
      </w:r>
    </w:p>
    <w:p w14:paraId="0DB220A5" w14:textId="3DFBA93A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O,N,G,H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59B0E8C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Center is the midpoint of the circumcenter and orthocenter:</w:t>
      </w:r>
    </w:p>
    <w:p w14:paraId="2889B19B" w14:textId="35173573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</m:t>
              </m:r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456F493F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Therefore:</w:t>
      </w:r>
    </w:p>
    <w:p w14:paraId="5959C9BB" w14:textId="7DEA81EE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649CEE9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pict w14:anchorId="13BFE295">
          <v:rect id="_x0000_i1212" style="width:0;height:1.5pt" o:hralign="center" o:hrstd="t" o:hr="t" fillcolor="#a0a0a0" stroked="f"/>
        </w:pict>
      </w:r>
    </w:p>
    <w:p w14:paraId="7379E0A8" w14:textId="77777777" w:rsidR="00FA187D" w:rsidRDefault="00FA187D" w:rsidP="00FA187D">
      <w:pPr>
        <w:pStyle w:val="Heading2"/>
      </w:pPr>
      <w:r w:rsidRPr="00FA187D">
        <w:t>Relationship with the Euler Line</w:t>
      </w:r>
    </w:p>
    <w:p w14:paraId="7BA88D72" w14:textId="0C47493A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AC8A03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Nine-Point Circle is closely connected to the </w:t>
      </w:r>
      <w:r w:rsidRPr="00FA187D">
        <w:rPr>
          <w:rFonts w:ascii="Roboto Mono" w:hAnsi="Roboto Mono"/>
          <w:b/>
          <w:bCs/>
        </w:rPr>
        <w:t>Euler line</w:t>
      </w:r>
      <w:r w:rsidRPr="00FA187D">
        <w:rPr>
          <w:rFonts w:ascii="Roboto Mono" w:hAnsi="Roboto Mono"/>
        </w:rPr>
        <w:t>.</w:t>
      </w:r>
    </w:p>
    <w:p w14:paraId="67376E0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important centers satisfy:</w:t>
      </w:r>
    </w:p>
    <w:p w14:paraId="5484F3AF" w14:textId="753AB2E8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O-N-G-H</m:t>
              </m:r>
            </m:e>
          </m:borderBox>
        </m:oMath>
      </m:oMathPara>
    </w:p>
    <w:p w14:paraId="0B85650E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in the common configuration.</w:t>
      </w:r>
    </w:p>
    <w:p w14:paraId="178293D1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Euler line contains:</w:t>
      </w:r>
    </w:p>
    <w:p w14:paraId="076D8894" w14:textId="42141128" w:rsidR="00FA187D" w:rsidRPr="00FA187D" w:rsidRDefault="00FA187D" w:rsidP="00FA187D">
      <w:pPr>
        <w:numPr>
          <w:ilvl w:val="0"/>
          <w:numId w:val="15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101D4C77" w14:textId="1B74E02A" w:rsidR="00FA187D" w:rsidRPr="00FA187D" w:rsidRDefault="00FA187D" w:rsidP="00FA187D">
      <w:pPr>
        <w:numPr>
          <w:ilvl w:val="0"/>
          <w:numId w:val="15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Nine-point center </w:t>
      </w:r>
      <m:oMath>
        <m:r>
          <w:rPr>
            <w:rFonts w:ascii="Cambria Math" w:hAnsi="Cambria Math"/>
          </w:rPr>
          <m:t>N</m:t>
        </m:r>
      </m:oMath>
    </w:p>
    <w:p w14:paraId="4F0B3BA2" w14:textId="3D17AAC0" w:rsidR="00FA187D" w:rsidRPr="00FA187D" w:rsidRDefault="00FA187D" w:rsidP="00FA187D">
      <w:pPr>
        <w:numPr>
          <w:ilvl w:val="0"/>
          <w:numId w:val="15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7CFB9DD9" w14:textId="6D31ECAE" w:rsidR="00FA187D" w:rsidRPr="00FA187D" w:rsidRDefault="00FA187D" w:rsidP="00FA187D">
      <w:pPr>
        <w:numPr>
          <w:ilvl w:val="0"/>
          <w:numId w:val="15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5BE3928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exact visual order can vary depending on the triangle, but the collinearity relationships remain.</w:t>
      </w:r>
    </w:p>
    <w:p w14:paraId="44793942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43641E88">
          <v:rect id="_x0000_i1213" style="width:0;height:1.5pt" o:hralign="center" o:hrstd="t" o:hr="t" fillcolor="#a0a0a0" stroked="f"/>
        </w:pict>
      </w:r>
    </w:p>
    <w:p w14:paraId="7996683F" w14:textId="77777777" w:rsidR="00FA187D" w:rsidRDefault="00FA187D" w:rsidP="00FA187D">
      <w:pPr>
        <w:pStyle w:val="Heading2"/>
      </w:pPr>
      <w:r w:rsidRPr="00FA187D">
        <w:t>Why the Nine Points Are Concyclic</w:t>
      </w:r>
    </w:p>
    <w:p w14:paraId="3B656E42" w14:textId="3D43A2BC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2A3FD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key geometric reason is that the midpoint and altitude-foot points generate several right-angle configurations.</w:t>
      </w:r>
    </w:p>
    <w:p w14:paraId="61DFAD76" w14:textId="057692EA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For example, consider the midpoint </w:t>
      </w:r>
      <m:oMath>
        <m:r>
          <w:rPr>
            <w:rFonts w:ascii="Cambria Math" w:hAnsi="Cambria Math"/>
          </w:rPr>
          <m:t>D</m:t>
        </m:r>
      </m:oMath>
      <w:r w:rsidRPr="00FA187D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BC</m:t>
        </m:r>
      </m:oMath>
      <w:r w:rsidRPr="00FA187D">
        <w:rPr>
          <w:rFonts w:ascii="Roboto Mono" w:hAnsi="Roboto Mono"/>
        </w:rPr>
        <w:t xml:space="preserve">and the altitude foot </w:t>
      </w:r>
      <m:oMath>
        <m:r>
          <w:rPr>
            <w:rFonts w:ascii="Cambria Math" w:hAnsi="Cambria Math"/>
          </w:rPr>
          <m:t>P</m:t>
        </m:r>
      </m:oMath>
      <w:r w:rsidRPr="00FA187D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A</m:t>
        </m:r>
      </m:oMath>
      <w:r w:rsidRPr="00FA187D">
        <w:rPr>
          <w:rFonts w:ascii="Roboto Mono" w:hAnsi="Roboto Mono"/>
        </w:rPr>
        <w:t>.</w:t>
      </w:r>
    </w:p>
    <w:p w14:paraId="5D0E74F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Because:</w:t>
      </w:r>
    </w:p>
    <w:p w14:paraId="0EA9ED31" w14:textId="2FFAC52C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AP⊥BC</m:t>
          </m:r>
        </m:oMath>
      </m:oMathPara>
    </w:p>
    <w:p w14:paraId="27FD32E4" w14:textId="5315EE52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D,P</m:t>
        </m:r>
      </m:oMath>
      <w:r w:rsidRPr="00FA187D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BC</m:t>
        </m:r>
      </m:oMath>
      <w:r w:rsidRPr="00FA187D">
        <w:rPr>
          <w:rFonts w:ascii="Roboto Mono" w:hAnsi="Roboto Mono"/>
        </w:rPr>
        <w:t>, the geometry creates right triangles whose circumcircles coincide with the circle containing the other corresponding points.</w:t>
      </w:r>
    </w:p>
    <w:p w14:paraId="3796103F" w14:textId="2FF029EF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t xml:space="preserve">Similarly, the midpoint of </w:t>
      </w:r>
      <m:oMath>
        <m:r>
          <w:rPr>
            <w:rFonts w:ascii="Cambria Math" w:hAnsi="Cambria Math"/>
          </w:rPr>
          <m:t>AH</m:t>
        </m:r>
      </m:oMath>
      <w:r w:rsidRPr="00FA187D">
        <w:rPr>
          <w:rFonts w:ascii="Roboto Mono" w:hAnsi="Roboto Mono"/>
        </w:rPr>
        <w:t>is connected to the altitude geometry.</w:t>
      </w:r>
    </w:p>
    <w:p w14:paraId="12FA1C4D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These relationships ultimately show that all nine points lie on one circle.</w:t>
      </w:r>
    </w:p>
    <w:p w14:paraId="201C808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72F42E48">
          <v:rect id="_x0000_i1214" style="width:0;height:1.5pt" o:hralign="center" o:hrstd="t" o:hr="t" fillcolor="#a0a0a0" stroked="f"/>
        </w:pict>
      </w:r>
    </w:p>
    <w:p w14:paraId="007B8A9F" w14:textId="77777777" w:rsidR="00FA187D" w:rsidRDefault="00FA187D" w:rsidP="00FA187D">
      <w:pPr>
        <w:pStyle w:val="Heading2"/>
      </w:pPr>
      <w:r w:rsidRPr="00FA187D">
        <w:t>Coordinate Representation</w:t>
      </w:r>
    </w:p>
    <w:p w14:paraId="0D77A85D" w14:textId="4282A99D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81A57E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Suppose the triangle has vertices:</w:t>
      </w:r>
    </w:p>
    <w:p w14:paraId="6EB6A14C" w14:textId="67D50778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F56D3BC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side midpoints are:</w:t>
      </w:r>
    </w:p>
    <w:p w14:paraId="7105C3E9" w14:textId="336493F1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0539C22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If the circumcenter and orthocenter are known, the Nine-Point Center is particularly easy to obtain:</w:t>
      </w:r>
    </w:p>
    <w:p w14:paraId="13D9F311" w14:textId="367F4B21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2B4E7CB0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Circle then has equation:</w:t>
      </w:r>
    </w:p>
    <w:p w14:paraId="7D123789" w14:textId="36A2C732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EE98D8A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1CA0690F">
          <v:rect id="_x0000_i1215" style="width:0;height:1.5pt" o:hralign="center" o:hrstd="t" o:hr="t" fillcolor="#a0a0a0" stroked="f"/>
        </w:pict>
      </w:r>
    </w:p>
    <w:p w14:paraId="20E7A9E5" w14:textId="77777777" w:rsidR="00FA187D" w:rsidRDefault="00FA187D" w:rsidP="00FA187D">
      <w:pPr>
        <w:pStyle w:val="Heading2"/>
      </w:pPr>
      <w:r w:rsidRPr="00FA187D">
        <w:t>Example</w:t>
      </w:r>
    </w:p>
    <w:p w14:paraId="1AF3BD34" w14:textId="13AE30CF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6D89F5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Consider a right triangle:</w:t>
      </w:r>
    </w:p>
    <w:p w14:paraId="6F527F0D" w14:textId="09A8720A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4AE10A1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Its circumcenter is:</w:t>
      </w:r>
    </w:p>
    <w:p w14:paraId="364CCB47" w14:textId="3AD5F0D1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B1F421A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and its circumradius is:</w:t>
      </w:r>
    </w:p>
    <w:p w14:paraId="3937BB15" w14:textId="23D2343D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2A10F41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orthocenter of a right triangle is the right-angle vertex:</w:t>
      </w:r>
    </w:p>
    <w:p w14:paraId="6770D990" w14:textId="0531D452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F5766E4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Therefore, the Nine-Point Center is:</w:t>
      </w:r>
    </w:p>
    <w:p w14:paraId="07132328" w14:textId="620FD7A6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3+0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4+0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04385F6C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Circle has radius:</w:t>
      </w:r>
    </w:p>
    <w:p w14:paraId="01B153F5" w14:textId="79B331E3" w:rsidR="00FA187D" w:rsidRPr="00FA187D" w:rsidRDefault="00FA187D" w:rsidP="00FA187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AEE8771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Therefore:</w:t>
      </w:r>
    </w:p>
    <w:p w14:paraId="7BCEBEAF" w14:textId="2F95D80D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45763F18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50EB2350">
          <v:rect id="_x0000_i1216" style="width:0;height:1.5pt" o:hralign="center" o:hrstd="t" o:hr="t" fillcolor="#a0a0a0" stroked="f"/>
        </w:pict>
      </w:r>
    </w:p>
    <w:p w14:paraId="645F4C44" w14:textId="77777777" w:rsidR="00FA187D" w:rsidRPr="00FA187D" w:rsidRDefault="00FA187D" w:rsidP="00FA187D">
      <w:pPr>
        <w:pStyle w:val="Heading2"/>
      </w:pPr>
      <w:r w:rsidRPr="00FA187D">
        <w:t>Important Properties</w:t>
      </w:r>
    </w:p>
    <w:p w14:paraId="36FDB0A9" w14:textId="77777777" w:rsidR="00FA187D" w:rsidRDefault="00FA187D" w:rsidP="00FA187D">
      <w:pPr>
        <w:pStyle w:val="Heading3"/>
      </w:pPr>
      <w:r w:rsidRPr="00FA187D">
        <w:t>Property 1 — Nine Points Are Concyclic</w:t>
      </w:r>
    </w:p>
    <w:p w14:paraId="10F8CDD1" w14:textId="33FC9328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F02B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All nine special points lie on one circle:</w:t>
      </w:r>
    </w:p>
    <w:p w14:paraId="66C7C63F" w14:textId="47C39028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Nine special points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one circle</m:t>
              </m:r>
            </m:e>
          </m:borderBox>
        </m:oMath>
      </m:oMathPara>
    </w:p>
    <w:p w14:paraId="190D5FB1" w14:textId="77777777" w:rsidR="00FA187D" w:rsidRDefault="00FA187D" w:rsidP="00FA187D">
      <w:pPr>
        <w:pStyle w:val="Heading3"/>
      </w:pPr>
      <w:r w:rsidRPr="00FA187D">
        <w:t>Property 2 — Radius</w:t>
      </w:r>
    </w:p>
    <w:p w14:paraId="0A060B31" w14:textId="24E81DE9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1CC5FE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Circle has half the radius of the circumcircle:</w:t>
      </w:r>
    </w:p>
    <w:p w14:paraId="37E4800F" w14:textId="4D6067A5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41190AC" w14:textId="77777777" w:rsidR="00FA187D" w:rsidRDefault="00FA187D" w:rsidP="00FA187D">
      <w:pPr>
        <w:pStyle w:val="Heading3"/>
      </w:pPr>
      <w:r w:rsidRPr="00FA187D">
        <w:t>Property 3 — Center</w:t>
      </w:r>
    </w:p>
    <w:p w14:paraId="4EEA04D1" w14:textId="02C7B739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7EC6D" w14:textId="4CD80685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Its center </w:t>
      </w: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OH</m:t>
        </m:r>
      </m:oMath>
      <w:r w:rsidRPr="00FA187D">
        <w:rPr>
          <w:rFonts w:ascii="Roboto Mono" w:hAnsi="Roboto Mono"/>
        </w:rPr>
        <w:t>:</w:t>
      </w:r>
    </w:p>
    <w:p w14:paraId="1C65F88D" w14:textId="58D47D5B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</m:t>
              </m:r>
            </m:e>
          </m:borderBox>
        </m:oMath>
      </m:oMathPara>
    </w:p>
    <w:p w14:paraId="0EFD02BB" w14:textId="77777777" w:rsidR="00FA187D" w:rsidRDefault="00FA187D" w:rsidP="00FA187D">
      <w:pPr>
        <w:pStyle w:val="Heading3"/>
      </w:pPr>
      <w:r w:rsidRPr="00FA187D">
        <w:t>Property 4 — Euler Line</w:t>
      </w:r>
    </w:p>
    <w:p w14:paraId="2660DE2D" w14:textId="6D38223C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E7AAE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Center lies on the Euler line:</w:t>
      </w:r>
    </w:p>
    <w:p w14:paraId="12952846" w14:textId="71865299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O,N,G,H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F36CEB5" w14:textId="77777777" w:rsidR="00FA187D" w:rsidRDefault="00FA187D" w:rsidP="00FA187D">
      <w:pPr>
        <w:pStyle w:val="Heading3"/>
      </w:pPr>
      <w:r w:rsidRPr="00FA187D">
        <w:t>Property 5 — Relationship with the Centroid</w:t>
      </w:r>
    </w:p>
    <w:p w14:paraId="6644ECF6" w14:textId="7D43754D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A4E851" w14:textId="2B029893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G</m:t>
        </m:r>
      </m:oMath>
      <w:r w:rsidRPr="00FA187D">
        <w:rPr>
          <w:rFonts w:ascii="Roboto Mono" w:hAnsi="Roboto Mono"/>
        </w:rPr>
        <w:t xml:space="preserve">divides </w:t>
      </w:r>
      <m:oMath>
        <m:r>
          <w:rPr>
            <w:rFonts w:ascii="Cambria Math" w:hAnsi="Cambria Math"/>
          </w:rPr>
          <m:t>OH</m:t>
        </m:r>
      </m:oMath>
      <w:r w:rsidRPr="00FA187D">
        <w:rPr>
          <w:rFonts w:ascii="Roboto Mono" w:hAnsi="Roboto Mono"/>
        </w:rPr>
        <w:t xml:space="preserve">in the ratio </w:t>
      </w:r>
      <m:oMath>
        <m:r>
          <w:rPr>
            <w:rFonts w:ascii="Cambria Math" w:hAnsi="Cambria Math"/>
          </w:rPr>
          <m:t>1:2</m:t>
        </m:r>
      </m:oMath>
      <w:r w:rsidRPr="00FA187D">
        <w:rPr>
          <w:rFonts w:ascii="Roboto Mono" w:hAnsi="Roboto Mono"/>
        </w:rPr>
        <w:t xml:space="preserve">, while </w:t>
      </w: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OH</m:t>
        </m:r>
      </m:oMath>
      <w:r w:rsidRPr="00FA187D">
        <w:rPr>
          <w:rFonts w:ascii="Roboto Mono" w:hAnsi="Roboto Mono"/>
        </w:rPr>
        <w:t>:</w:t>
      </w:r>
    </w:p>
    <w:p w14:paraId="75716149" w14:textId="31BA7450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19AE231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67B69D1C">
          <v:rect id="_x0000_i1217" style="width:0;height:1.5pt" o:hralign="center" o:hrstd="t" o:hr="t" fillcolor="#a0a0a0" stroked="f"/>
        </w:pict>
      </w:r>
    </w:p>
    <w:p w14:paraId="4884B651" w14:textId="77777777" w:rsidR="00FA187D" w:rsidRDefault="00FA187D" w:rsidP="00FA187D">
      <w:pPr>
        <w:pStyle w:val="Heading2"/>
      </w:pPr>
      <w:r w:rsidRPr="00FA187D">
        <w:t>Feuerbach Point</w:t>
      </w:r>
    </w:p>
    <w:p w14:paraId="05DC6D55" w14:textId="745B0FA5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32B87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Nine-Point Circle has an important relationship with the </w:t>
      </w:r>
      <w:r w:rsidRPr="00FA187D">
        <w:rPr>
          <w:rFonts w:ascii="Roboto Mono" w:hAnsi="Roboto Mono"/>
          <w:b/>
          <w:bCs/>
        </w:rPr>
        <w:t>incircle</w:t>
      </w:r>
      <w:r w:rsidRPr="00FA187D">
        <w:rPr>
          <w:rFonts w:ascii="Roboto Mono" w:hAnsi="Roboto Mono"/>
        </w:rPr>
        <w:t xml:space="preserve"> and the three </w:t>
      </w:r>
      <w:r w:rsidRPr="00FA187D">
        <w:rPr>
          <w:rFonts w:ascii="Roboto Mono" w:hAnsi="Roboto Mono"/>
          <w:b/>
          <w:bCs/>
        </w:rPr>
        <w:t>excircles</w:t>
      </w:r>
      <w:r w:rsidRPr="00FA187D">
        <w:rPr>
          <w:rFonts w:ascii="Roboto Mono" w:hAnsi="Roboto Mono"/>
        </w:rPr>
        <w:t>.</w:t>
      </w:r>
    </w:p>
    <w:p w14:paraId="5FB9954F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This is expressed by </w:t>
      </w:r>
      <w:r w:rsidRPr="00FA187D">
        <w:rPr>
          <w:rFonts w:ascii="Roboto Mono" w:hAnsi="Roboto Mono"/>
          <w:b/>
          <w:bCs/>
        </w:rPr>
        <w:t>Feuerbach's theorem</w:t>
      </w:r>
      <w:r w:rsidRPr="00FA187D">
        <w:rPr>
          <w:rFonts w:ascii="Roboto Mono" w:hAnsi="Roboto Mono"/>
        </w:rPr>
        <w:t>:</w:t>
      </w:r>
    </w:p>
    <w:p w14:paraId="6DA1EB89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The Nine-Point Circle is internally tangent to the incircle and externally tangent to the three excircles.</w:t>
      </w:r>
    </w:p>
    <w:p w14:paraId="77D5DFED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point of tangency with the incircle is called the </w:t>
      </w:r>
      <w:r w:rsidRPr="00FA187D">
        <w:rPr>
          <w:rFonts w:ascii="Roboto Mono" w:hAnsi="Roboto Mono"/>
          <w:b/>
          <w:bCs/>
        </w:rPr>
        <w:t>Feuerbach point</w:t>
      </w:r>
      <w:r w:rsidRPr="00FA187D">
        <w:rPr>
          <w:rFonts w:ascii="Roboto Mono" w:hAnsi="Roboto Mono"/>
        </w:rPr>
        <w:t>.</w:t>
      </w:r>
    </w:p>
    <w:p w14:paraId="62FC7C5C" w14:textId="52B7DF03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63B62E56" wp14:editId="1503ED6B">
            <wp:extent cx="4861560" cy="3779520"/>
            <wp:effectExtent l="0" t="0" r="0" b="0"/>
            <wp:docPr id="106738116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B99B" w14:textId="6C6F5FE2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drawing>
          <wp:inline distT="0" distB="0" distL="0" distR="0" wp14:anchorId="5F1C7A0C" wp14:editId="744A9628">
            <wp:extent cx="5943600" cy="3893185"/>
            <wp:effectExtent l="0" t="0" r="0" b="0"/>
            <wp:docPr id="144865976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1D2B" w14:textId="06BCB7E0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62831246" wp14:editId="0FECB3DC">
            <wp:extent cx="5943600" cy="4061460"/>
            <wp:effectExtent l="0" t="0" r="0" b="0"/>
            <wp:docPr id="94947936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B464" w14:textId="4527B091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drawing>
          <wp:inline distT="0" distB="0" distL="0" distR="0" wp14:anchorId="5960E131" wp14:editId="1E873C79">
            <wp:extent cx="5166360" cy="3208020"/>
            <wp:effectExtent l="0" t="0" r="0" b="0"/>
            <wp:docPr id="169993554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3BE5" w14:textId="28C6BEA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drawing>
          <wp:inline distT="0" distB="0" distL="0" distR="0" wp14:anchorId="74AC05DD" wp14:editId="30A799DF">
            <wp:extent cx="3436620" cy="3360420"/>
            <wp:effectExtent l="0" t="0" r="0" b="0"/>
            <wp:docPr id="104378794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7252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0669F32A">
          <v:rect id="_x0000_i1223" style="width:0;height:1.5pt" o:hralign="center" o:hrstd="t" o:hr="t" fillcolor="#a0a0a0" stroked="f"/>
        </w:pict>
      </w:r>
    </w:p>
    <w:p w14:paraId="41FC7B1F" w14:textId="77777777" w:rsidR="00FA187D" w:rsidRDefault="00FA187D" w:rsidP="00FA187D">
      <w:pPr>
        <w:pStyle w:val="Heading2"/>
      </w:pPr>
      <w:r w:rsidRPr="00FA187D">
        <w:t>Special Case: Right Triangle</w:t>
      </w:r>
    </w:p>
    <w:p w14:paraId="07E0384C" w14:textId="3FDC5F33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0C2B1B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For a right triangle, the Nine-Point Circle has a particularly simple relationship with the hypotenuse.</w:t>
      </w:r>
    </w:p>
    <w:p w14:paraId="03DE724B" w14:textId="61306B0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midpoint of the hypotenuse is the circumcenter </w:t>
      </w:r>
      <m:oMath>
        <m:r>
          <w:rPr>
            <w:rFonts w:ascii="Cambria Math" w:hAnsi="Cambria Math"/>
          </w:rPr>
          <m:t>O</m:t>
        </m:r>
      </m:oMath>
      <w:r w:rsidRPr="00FA187D">
        <w:rPr>
          <w:rFonts w:ascii="Roboto Mono" w:hAnsi="Roboto Mono"/>
        </w:rPr>
        <w:t>.</w:t>
      </w:r>
    </w:p>
    <w:p w14:paraId="07D365AA" w14:textId="6714BB4F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right-angle vertex is the orthocenter </w:t>
      </w:r>
      <m:oMath>
        <m:r>
          <w:rPr>
            <w:rFonts w:ascii="Cambria Math" w:hAnsi="Cambria Math"/>
          </w:rPr>
          <m:t>H</m:t>
        </m:r>
      </m:oMath>
      <w:r w:rsidRPr="00FA187D">
        <w:rPr>
          <w:rFonts w:ascii="Roboto Mono" w:hAnsi="Roboto Mono"/>
        </w:rPr>
        <w:t>.</w:t>
      </w:r>
    </w:p>
    <w:p w14:paraId="53EFE9FF" w14:textId="617ACCB0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Therefore, the Nine-Point Center </w:t>
      </w: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>is the midpoint of the segment joining:</w:t>
      </w:r>
    </w:p>
    <w:p w14:paraId="35F0C12A" w14:textId="3A3FC05B" w:rsidR="00FA187D" w:rsidRPr="00FA187D" w:rsidRDefault="00FA187D" w:rsidP="00FA18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H</m:t>
          </m:r>
        </m:oMath>
      </m:oMathPara>
    </w:p>
    <w:p w14:paraId="702F46D1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29A239BF">
          <v:rect id="_x0000_i1224" style="width:0;height:1.5pt" o:hralign="center" o:hrstd="t" o:hr="t" fillcolor="#a0a0a0" stroked="f"/>
        </w:pict>
      </w:r>
    </w:p>
    <w:p w14:paraId="60BCA29B" w14:textId="77777777" w:rsidR="00FA187D" w:rsidRDefault="00FA187D" w:rsidP="00FA187D">
      <w:pPr>
        <w:pStyle w:val="Heading2"/>
      </w:pPr>
      <w:r w:rsidRPr="00FA187D">
        <w:t>Special Case: Equilateral Triangle</w:t>
      </w:r>
    </w:p>
    <w:p w14:paraId="4A0A3062" w14:textId="03EF0DD3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6F6B1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For an equilateral triangle:</w:t>
      </w:r>
    </w:p>
    <w:p w14:paraId="6922AABB" w14:textId="2209A7AE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O=G=H=I</m:t>
              </m:r>
            </m:e>
          </m:borderBox>
        </m:oMath>
      </m:oMathPara>
    </w:p>
    <w:p w14:paraId="71FCBE3E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All three side midpoints, altitude feet, and vertex–orthocenter midpoints coincide in groups of three.</w:t>
      </w:r>
    </w:p>
    <w:p w14:paraId="081B4976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Nine-Point Circle therefore still exists, but its nine defining points reduce to </w:t>
      </w:r>
      <w:r w:rsidRPr="00FA187D">
        <w:rPr>
          <w:rFonts w:ascii="Roboto Mono" w:hAnsi="Roboto Mono"/>
          <w:b/>
          <w:bCs/>
        </w:rPr>
        <w:t>three distinct points</w:t>
      </w:r>
      <w:r w:rsidRPr="00FA187D">
        <w:rPr>
          <w:rFonts w:ascii="Roboto Mono" w:hAnsi="Roboto Mono"/>
        </w:rPr>
        <w:t xml:space="preserve"> because of the symmetry of the equilateral triangle.</w:t>
      </w:r>
    </w:p>
    <w:p w14:paraId="19DDEDF0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t>Its radius is still:</w:t>
      </w:r>
    </w:p>
    <w:p w14:paraId="71FDE142" w14:textId="58F737E6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3B78F59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4F8E23A9">
          <v:rect id="_x0000_i1225" style="width:0;height:1.5pt" o:hralign="center" o:hrstd="t" o:hr="t" fillcolor="#a0a0a0" stroked="f"/>
        </w:pict>
      </w:r>
    </w:p>
    <w:p w14:paraId="2403123D" w14:textId="77777777" w:rsidR="00FA187D" w:rsidRDefault="00FA187D" w:rsidP="00FA187D">
      <w:pPr>
        <w:pStyle w:val="Heading2"/>
      </w:pPr>
      <w:r w:rsidRPr="00FA187D">
        <w:t>Comparison with the Circumcircle</w:t>
      </w:r>
    </w:p>
    <w:p w14:paraId="00089FA6" w14:textId="65E16564" w:rsidR="00FA187D" w:rsidRDefault="00FA187D" w:rsidP="00FA18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2F564" w14:textId="49347FFF" w:rsidR="002128A1" w:rsidRPr="00FA187D" w:rsidRDefault="002128A1" w:rsidP="00FA187D">
      <w:r>
        <w:rPr>
          <w:noProof/>
        </w:rPr>
        <w:drawing>
          <wp:inline distT="0" distB="0" distL="0" distR="0" wp14:anchorId="58B6460E" wp14:editId="5889D55A">
            <wp:extent cx="5943600" cy="2572385"/>
            <wp:effectExtent l="0" t="0" r="0" b="0"/>
            <wp:docPr id="8775745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2010"/>
        <w:gridCol w:w="2420"/>
      </w:tblGrid>
      <w:tr w:rsidR="00FA187D" w:rsidRPr="00FA187D" w14:paraId="0B8C9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F7DE3" w14:textId="77777777" w:rsidR="00FA187D" w:rsidRPr="00FA187D" w:rsidRDefault="00FA187D" w:rsidP="00FA187D">
            <w:pPr>
              <w:rPr>
                <w:rFonts w:ascii="Roboto Mono" w:hAnsi="Roboto Mono"/>
                <w:b/>
                <w:bCs/>
              </w:rPr>
            </w:pPr>
            <w:r w:rsidRPr="00FA187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ED2B22" w14:textId="77777777" w:rsidR="00FA187D" w:rsidRPr="00FA187D" w:rsidRDefault="00FA187D" w:rsidP="00FA187D">
            <w:pPr>
              <w:rPr>
                <w:rFonts w:ascii="Roboto Mono" w:hAnsi="Roboto Mono"/>
                <w:b/>
                <w:bCs/>
              </w:rPr>
            </w:pPr>
            <w:r w:rsidRPr="00FA187D">
              <w:rPr>
                <w:rFonts w:ascii="Roboto Mono" w:hAnsi="Roboto Mono"/>
                <w:b/>
                <w:bCs/>
              </w:rPr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219C7DA3" w14:textId="77777777" w:rsidR="00FA187D" w:rsidRPr="00FA187D" w:rsidRDefault="00FA187D" w:rsidP="00FA187D">
            <w:pPr>
              <w:rPr>
                <w:rFonts w:ascii="Roboto Mono" w:hAnsi="Roboto Mono"/>
                <w:b/>
                <w:bCs/>
              </w:rPr>
            </w:pPr>
            <w:r w:rsidRPr="00FA187D">
              <w:rPr>
                <w:rFonts w:ascii="Roboto Mono" w:hAnsi="Roboto Mono"/>
                <w:b/>
                <w:bCs/>
              </w:rPr>
              <w:t>Nine-Point Circle</w:t>
            </w:r>
          </w:p>
        </w:tc>
      </w:tr>
      <w:tr w:rsidR="00FA187D" w:rsidRPr="00FA187D" w14:paraId="45FA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C3E3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Main center</w:t>
            </w:r>
          </w:p>
        </w:tc>
        <w:tc>
          <w:tcPr>
            <w:tcW w:w="0" w:type="auto"/>
            <w:vAlign w:val="center"/>
            <w:hideMark/>
          </w:tcPr>
          <w:p w14:paraId="6A3F94A2" w14:textId="6B128D50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2435FB65" w14:textId="1EAD8886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 xml:space="preserve">Nine-point center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FA187D" w:rsidRPr="00FA187D" w14:paraId="0989D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1DB8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Main radius</w:t>
            </w:r>
          </w:p>
        </w:tc>
        <w:tc>
          <w:tcPr>
            <w:tcW w:w="0" w:type="auto"/>
            <w:vAlign w:val="center"/>
            <w:hideMark/>
          </w:tcPr>
          <w:p w14:paraId="571AE87F" w14:textId="03ABAE28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562302" w14:textId="0998E9D2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R/2</m:t>
                </m:r>
              </m:oMath>
            </m:oMathPara>
          </w:p>
        </w:tc>
      </w:tr>
      <w:tr w:rsidR="00FA187D" w:rsidRPr="00FA187D" w14:paraId="0EBA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9C56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lastRenderedPageBreak/>
              <w:t>Passes through vertices</w:t>
            </w:r>
          </w:p>
        </w:tc>
        <w:tc>
          <w:tcPr>
            <w:tcW w:w="0" w:type="auto"/>
            <w:vAlign w:val="center"/>
            <w:hideMark/>
          </w:tcPr>
          <w:p w14:paraId="7CFC3A9F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61EC7B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Generally no</w:t>
            </w:r>
          </w:p>
        </w:tc>
      </w:tr>
      <w:tr w:rsidR="00FA187D" w:rsidRPr="00FA187D" w14:paraId="440F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331D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Passes through side midpoints</w:t>
            </w:r>
          </w:p>
        </w:tc>
        <w:tc>
          <w:tcPr>
            <w:tcW w:w="0" w:type="auto"/>
            <w:vAlign w:val="center"/>
            <w:hideMark/>
          </w:tcPr>
          <w:p w14:paraId="2CD3A6B8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4EAFA9C0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Yes</w:t>
            </w:r>
          </w:p>
        </w:tc>
      </w:tr>
      <w:tr w:rsidR="00FA187D" w:rsidRPr="00FA187D" w14:paraId="2ACF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D7FD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Passes through altitude feet</w:t>
            </w:r>
          </w:p>
        </w:tc>
        <w:tc>
          <w:tcPr>
            <w:tcW w:w="0" w:type="auto"/>
            <w:vAlign w:val="center"/>
            <w:hideMark/>
          </w:tcPr>
          <w:p w14:paraId="5252CB31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4D49FF2D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Yes</w:t>
            </w:r>
          </w:p>
        </w:tc>
      </w:tr>
      <w:tr w:rsidR="00FA187D" w:rsidRPr="00FA187D" w14:paraId="4884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D06D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Passes through vertex–orthocenter midpoints</w:t>
            </w:r>
          </w:p>
        </w:tc>
        <w:tc>
          <w:tcPr>
            <w:tcW w:w="0" w:type="auto"/>
            <w:vAlign w:val="center"/>
            <w:hideMark/>
          </w:tcPr>
          <w:p w14:paraId="239FD624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45E6F653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Yes</w:t>
            </w:r>
          </w:p>
        </w:tc>
      </w:tr>
      <w:tr w:rsidR="00FA187D" w:rsidRPr="00FA187D" w14:paraId="6583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3A02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Connected to Euler line</w:t>
            </w:r>
          </w:p>
        </w:tc>
        <w:tc>
          <w:tcPr>
            <w:tcW w:w="0" w:type="auto"/>
            <w:vAlign w:val="center"/>
            <w:hideMark/>
          </w:tcPr>
          <w:p w14:paraId="00BD325A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414F14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Yes</w:t>
            </w:r>
          </w:p>
        </w:tc>
      </w:tr>
    </w:tbl>
    <w:p w14:paraId="07D5A925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pict w14:anchorId="1AFAEAFB">
          <v:rect id="_x0000_i1226" style="width:0;height:1.5pt" o:hralign="center" o:hrstd="t" o:hr="t" fillcolor="#a0a0a0" stroked="f"/>
        </w:pict>
      </w:r>
    </w:p>
    <w:p w14:paraId="2AC6AC89" w14:textId="77777777" w:rsidR="00FA187D" w:rsidRDefault="00FA187D" w:rsidP="00FA187D">
      <w:pPr>
        <w:pStyle w:val="Heading2"/>
      </w:pPr>
      <w:r w:rsidRPr="00FA187D">
        <w:t>Relationship with Triangle Centers</w:t>
      </w:r>
    </w:p>
    <w:p w14:paraId="755FC92C" w14:textId="76B5A0A1" w:rsidR="00FA187D" w:rsidRDefault="00FA187D" w:rsidP="00FA18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C714ED" w14:textId="6BB285BF" w:rsidR="009F2926" w:rsidRPr="00FA187D" w:rsidRDefault="009F2926" w:rsidP="00FA187D">
      <w:r>
        <w:rPr>
          <w:noProof/>
        </w:rPr>
        <w:drawing>
          <wp:inline distT="0" distB="0" distL="0" distR="0" wp14:anchorId="3E68E95D" wp14:editId="35B1774C">
            <wp:extent cx="5943600" cy="1865630"/>
            <wp:effectExtent l="0" t="0" r="0" b="1270"/>
            <wp:docPr id="15582565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925"/>
        <w:gridCol w:w="5116"/>
      </w:tblGrid>
      <w:tr w:rsidR="00FA187D" w:rsidRPr="00FA187D" w14:paraId="6D946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5D12C" w14:textId="77777777" w:rsidR="00FA187D" w:rsidRPr="00FA187D" w:rsidRDefault="00FA187D" w:rsidP="00FA187D">
            <w:pPr>
              <w:rPr>
                <w:rFonts w:ascii="Roboto Mono" w:hAnsi="Roboto Mono"/>
                <w:b/>
                <w:bCs/>
              </w:rPr>
            </w:pPr>
            <w:r w:rsidRPr="00FA187D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FC650CF" w14:textId="77777777" w:rsidR="00FA187D" w:rsidRPr="00FA187D" w:rsidRDefault="00FA187D" w:rsidP="00FA187D">
            <w:pPr>
              <w:rPr>
                <w:rFonts w:ascii="Roboto Mono" w:hAnsi="Roboto Mono"/>
                <w:b/>
                <w:bCs/>
              </w:rPr>
            </w:pPr>
            <w:r w:rsidRPr="00FA187D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6170E81" w14:textId="77777777" w:rsidR="00FA187D" w:rsidRPr="00FA187D" w:rsidRDefault="00FA187D" w:rsidP="00FA187D">
            <w:pPr>
              <w:rPr>
                <w:rFonts w:ascii="Roboto Mono" w:hAnsi="Roboto Mono"/>
                <w:b/>
                <w:bCs/>
              </w:rPr>
            </w:pPr>
            <w:r w:rsidRPr="00FA187D">
              <w:rPr>
                <w:rFonts w:ascii="Roboto Mono" w:hAnsi="Roboto Mono"/>
                <w:b/>
                <w:bCs/>
              </w:rPr>
              <w:t>Relationship to Nine-Point Circle</w:t>
            </w:r>
          </w:p>
        </w:tc>
      </w:tr>
      <w:tr w:rsidR="00FA187D" w:rsidRPr="00FA187D" w14:paraId="4AEA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37BF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641A95CB" w14:textId="4B640F9E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F16CE0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Lies on the Euler line</w:t>
            </w:r>
          </w:p>
        </w:tc>
      </w:tr>
      <w:tr w:rsidR="00FA187D" w:rsidRPr="00FA187D" w14:paraId="3E48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959D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2FBB7D4E" w14:textId="2660B851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C2E7F0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Lies on the Euler line</w:t>
            </w:r>
          </w:p>
        </w:tc>
      </w:tr>
      <w:tr w:rsidR="00FA187D" w:rsidRPr="00FA187D" w14:paraId="5416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A89C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21572511" w14:textId="75515F1F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35C017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Lies on the Euler line</w:t>
            </w:r>
          </w:p>
        </w:tc>
      </w:tr>
      <w:tr w:rsidR="00FA187D" w:rsidRPr="00FA187D" w14:paraId="5296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C07A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Nine-Point Center</w:t>
            </w:r>
          </w:p>
        </w:tc>
        <w:tc>
          <w:tcPr>
            <w:tcW w:w="0" w:type="auto"/>
            <w:vAlign w:val="center"/>
            <w:hideMark/>
          </w:tcPr>
          <w:p w14:paraId="2149B0A2" w14:textId="1DD8C854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0A060E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Center of the Nine-Point Circle</w:t>
            </w:r>
          </w:p>
        </w:tc>
      </w:tr>
      <w:tr w:rsidR="00FA187D" w:rsidRPr="00FA187D" w14:paraId="5284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9860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1BF85A44" w14:textId="68600012" w:rsidR="00FA187D" w:rsidRPr="00FA187D" w:rsidRDefault="00FA187D" w:rsidP="00FA187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ABAFCE" w14:textId="77777777" w:rsidR="00FA187D" w:rsidRPr="00FA187D" w:rsidRDefault="00FA187D" w:rsidP="00FA187D">
            <w:pPr>
              <w:rPr>
                <w:rFonts w:ascii="Roboto Mono" w:hAnsi="Roboto Mono"/>
              </w:rPr>
            </w:pPr>
            <w:r w:rsidRPr="00FA187D">
              <w:rPr>
                <w:rFonts w:ascii="Roboto Mono" w:hAnsi="Roboto Mono"/>
              </w:rPr>
              <w:t>Related through Feuerbach's theorem</w:t>
            </w:r>
          </w:p>
        </w:tc>
      </w:tr>
    </w:tbl>
    <w:p w14:paraId="37D0E399" w14:textId="77777777" w:rsidR="00FA187D" w:rsidRPr="00FA187D" w:rsidRDefault="00FA187D" w:rsidP="00FA187D">
      <w:pPr>
        <w:rPr>
          <w:rFonts w:ascii="Roboto Mono" w:hAnsi="Roboto Mono"/>
        </w:rPr>
      </w:pPr>
      <w:r w:rsidRPr="00FA187D">
        <w:rPr>
          <w:rFonts w:ascii="Roboto Mono" w:hAnsi="Roboto Mono"/>
        </w:rPr>
        <w:lastRenderedPageBreak/>
        <w:pict w14:anchorId="271557D5">
          <v:rect id="_x0000_i1227" style="width:0;height:1.5pt" o:hralign="center" o:hrstd="t" o:hr="t" fillcolor="#a0a0a0" stroked="f"/>
        </w:pict>
      </w:r>
    </w:p>
    <w:p w14:paraId="2A77CB22" w14:textId="77777777" w:rsidR="00FA187D" w:rsidRDefault="00FA187D" w:rsidP="00FA187D">
      <w:pPr>
        <w:pStyle w:val="Heading2"/>
      </w:pPr>
      <w:r w:rsidRPr="00FA187D">
        <w:t>Key Points</w:t>
      </w:r>
    </w:p>
    <w:p w14:paraId="1B155AE7" w14:textId="1D4D01BF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89A56" w14:textId="77777777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Nine-Point Circle is associated with </w:t>
      </w:r>
      <w:r w:rsidRPr="00FA187D">
        <w:rPr>
          <w:rFonts w:ascii="Roboto Mono" w:hAnsi="Roboto Mono"/>
          <w:b/>
          <w:bCs/>
        </w:rPr>
        <w:t>nine special points</w:t>
      </w:r>
      <w:r w:rsidRPr="00FA187D">
        <w:rPr>
          <w:rFonts w:ascii="Roboto Mono" w:hAnsi="Roboto Mono"/>
        </w:rPr>
        <w:t xml:space="preserve"> of a triangle.</w:t>
      </w:r>
    </w:p>
    <w:p w14:paraId="5505BDEB" w14:textId="77777777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Three are side midpoints.</w:t>
      </w:r>
    </w:p>
    <w:p w14:paraId="5853B0B1" w14:textId="77777777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Three are altitude feet.</w:t>
      </w:r>
    </w:p>
    <w:p w14:paraId="1DAE6BB7" w14:textId="77777777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Three are midpoints of the vertex–orthocenter segments.</w:t>
      </w:r>
    </w:p>
    <w:p w14:paraId="47671728" w14:textId="158F6CE2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Its center is the </w:t>
      </w:r>
      <w:r w:rsidRPr="00FA187D">
        <w:rPr>
          <w:rFonts w:ascii="Roboto Mono" w:hAnsi="Roboto Mono"/>
          <w:b/>
          <w:bCs/>
        </w:rPr>
        <w:t xml:space="preserve">Nine-Point Center </w:t>
      </w: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>.</w:t>
      </w:r>
    </w:p>
    <w:p w14:paraId="58F044E7" w14:textId="77777777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Its radius is:</w:t>
      </w:r>
    </w:p>
    <w:p w14:paraId="149036ED" w14:textId="7BF91765" w:rsidR="00FA187D" w:rsidRPr="00FA187D" w:rsidRDefault="00FA187D" w:rsidP="00FA18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B97CFE0" w14:textId="5BF1E254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OH</m:t>
        </m:r>
      </m:oMath>
      <w:r w:rsidRPr="00FA187D">
        <w:rPr>
          <w:rFonts w:ascii="Roboto Mono" w:hAnsi="Roboto Mono"/>
        </w:rPr>
        <w:t>.</w:t>
      </w:r>
    </w:p>
    <w:p w14:paraId="0A0EC3E8" w14:textId="1DBC823A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FA187D">
        <w:rPr>
          <w:rFonts w:ascii="Roboto Mono" w:hAnsi="Roboto Mono"/>
        </w:rPr>
        <w:t>lies on the Euler line.</w:t>
      </w:r>
    </w:p>
    <w:p w14:paraId="737E54C0" w14:textId="77777777" w:rsidR="00FA187D" w:rsidRPr="00FA187D" w:rsidRDefault="00FA187D" w:rsidP="00FA187D">
      <w:pPr>
        <w:numPr>
          <w:ilvl w:val="0"/>
          <w:numId w:val="16"/>
        </w:numPr>
        <w:rPr>
          <w:rFonts w:ascii="Roboto Mono" w:hAnsi="Roboto Mono"/>
        </w:rPr>
      </w:pPr>
      <w:r w:rsidRPr="00FA187D">
        <w:rPr>
          <w:rFonts w:ascii="Roboto Mono" w:hAnsi="Roboto Mono"/>
        </w:rPr>
        <w:t>Feuerbach's theorem connects it with the incircle and excircles.</w:t>
      </w:r>
    </w:p>
    <w:p w14:paraId="50862FCD" w14:textId="77777777" w:rsidR="00FA187D" w:rsidRDefault="00FA187D" w:rsidP="00FA187D">
      <w:pPr>
        <w:pStyle w:val="Heading2"/>
      </w:pPr>
      <w:r w:rsidRPr="00FA187D">
        <w:t>Conclusion</w:t>
      </w:r>
    </w:p>
    <w:p w14:paraId="6E393A19" w14:textId="2476BB68" w:rsidR="00FA187D" w:rsidRPr="00FA187D" w:rsidRDefault="00FA187D" w:rsidP="00FA1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E24CE" w14:textId="07B8F571" w:rsidR="005215DC" w:rsidRPr="005215DC" w:rsidRDefault="00FA187D" w:rsidP="00DC780E">
      <w:pPr>
        <w:rPr>
          <w:rFonts w:ascii="Roboto Mono" w:hAnsi="Roboto Mono"/>
        </w:rPr>
      </w:pPr>
      <w:r w:rsidRPr="00FA187D">
        <w:rPr>
          <w:rFonts w:ascii="Roboto Mono" w:hAnsi="Roboto Mono"/>
        </w:rPr>
        <w:t xml:space="preserve">The </w:t>
      </w:r>
      <w:r w:rsidRPr="00FA187D">
        <w:rPr>
          <w:rFonts w:ascii="Roboto Mono" w:hAnsi="Roboto Mono"/>
          <w:b/>
          <w:bCs/>
        </w:rPr>
        <w:t>Nine-Point Circle</w:t>
      </w:r>
      <w:r w:rsidRPr="00FA187D">
        <w:rPr>
          <w:rFonts w:ascii="Roboto Mono" w:hAnsi="Roboto Mono"/>
        </w:rPr>
        <w:t xml:space="preserve"> is one of the most important circles in triangle geometry because it unifies </w:t>
      </w:r>
      <w:r w:rsidRPr="00FA187D">
        <w:rPr>
          <w:rFonts w:ascii="Roboto Mono" w:hAnsi="Roboto Mono"/>
          <w:b/>
          <w:bCs/>
        </w:rPr>
        <w:t>side midpoints, altitude feet, and orthocenter-related midpoints</w:t>
      </w:r>
      <w:r w:rsidRPr="00FA187D">
        <w:rPr>
          <w:rFonts w:ascii="Roboto Mono" w:hAnsi="Roboto Mono"/>
        </w:rPr>
        <w:t xml:space="preserve"> into a single circle. Its center lies naturally on the Euler line, and its radius is exactly half the circumradius, creating a strong connection between the </w:t>
      </w:r>
      <w:r w:rsidRPr="00FA187D">
        <w:rPr>
          <w:rFonts w:ascii="Roboto Mono" w:hAnsi="Roboto Mono"/>
          <w:b/>
          <w:bCs/>
        </w:rPr>
        <w:t>circumcircle, Euler line, orthocenter, and triangle centers</w:t>
      </w:r>
      <w:r w:rsidRPr="00FA187D">
        <w:rPr>
          <w:rFonts w:ascii="Roboto Mono" w:hAnsi="Roboto Mono"/>
        </w:rPr>
        <w:t>.</w:t>
      </w:r>
    </w:p>
    <w:sectPr w:rsidR="005215DC" w:rsidRPr="00521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941"/>
    <w:multiLevelType w:val="multilevel"/>
    <w:tmpl w:val="61D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7043"/>
    <w:multiLevelType w:val="multilevel"/>
    <w:tmpl w:val="2690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0253"/>
    <w:multiLevelType w:val="multilevel"/>
    <w:tmpl w:val="8D9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1166"/>
    <w:multiLevelType w:val="multilevel"/>
    <w:tmpl w:val="741E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183D"/>
    <w:multiLevelType w:val="multilevel"/>
    <w:tmpl w:val="1C8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2F43"/>
    <w:multiLevelType w:val="multilevel"/>
    <w:tmpl w:val="C9F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734A"/>
    <w:multiLevelType w:val="multilevel"/>
    <w:tmpl w:val="5A3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96223"/>
    <w:multiLevelType w:val="multilevel"/>
    <w:tmpl w:val="34BC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3CE9"/>
    <w:multiLevelType w:val="multilevel"/>
    <w:tmpl w:val="ECA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638B7"/>
    <w:multiLevelType w:val="multilevel"/>
    <w:tmpl w:val="2A4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45F0"/>
    <w:multiLevelType w:val="multilevel"/>
    <w:tmpl w:val="A1D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07C4F"/>
    <w:multiLevelType w:val="multilevel"/>
    <w:tmpl w:val="8EA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91B5D"/>
    <w:multiLevelType w:val="multilevel"/>
    <w:tmpl w:val="03EE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34031"/>
    <w:multiLevelType w:val="multilevel"/>
    <w:tmpl w:val="B30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05E56"/>
    <w:multiLevelType w:val="multilevel"/>
    <w:tmpl w:val="BAC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B1808"/>
    <w:multiLevelType w:val="multilevel"/>
    <w:tmpl w:val="45C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95918">
    <w:abstractNumId w:val="12"/>
  </w:num>
  <w:num w:numId="2" w16cid:durableId="1272320919">
    <w:abstractNumId w:val="14"/>
  </w:num>
  <w:num w:numId="3" w16cid:durableId="522129141">
    <w:abstractNumId w:val="5"/>
  </w:num>
  <w:num w:numId="4" w16cid:durableId="1565683278">
    <w:abstractNumId w:val="10"/>
  </w:num>
  <w:num w:numId="5" w16cid:durableId="1976829570">
    <w:abstractNumId w:val="11"/>
  </w:num>
  <w:num w:numId="6" w16cid:durableId="603609580">
    <w:abstractNumId w:val="9"/>
  </w:num>
  <w:num w:numId="7" w16cid:durableId="1165165838">
    <w:abstractNumId w:val="3"/>
  </w:num>
  <w:num w:numId="8" w16cid:durableId="437406475">
    <w:abstractNumId w:val="7"/>
  </w:num>
  <w:num w:numId="9" w16cid:durableId="1786072953">
    <w:abstractNumId w:val="1"/>
  </w:num>
  <w:num w:numId="10" w16cid:durableId="183716255">
    <w:abstractNumId w:val="6"/>
  </w:num>
  <w:num w:numId="11" w16cid:durableId="655113789">
    <w:abstractNumId w:val="15"/>
  </w:num>
  <w:num w:numId="12" w16cid:durableId="82725910">
    <w:abstractNumId w:val="8"/>
  </w:num>
  <w:num w:numId="13" w16cid:durableId="1696538357">
    <w:abstractNumId w:val="4"/>
  </w:num>
  <w:num w:numId="14" w16cid:durableId="703603948">
    <w:abstractNumId w:val="13"/>
  </w:num>
  <w:num w:numId="15" w16cid:durableId="819469162">
    <w:abstractNumId w:val="2"/>
  </w:num>
  <w:num w:numId="16" w16cid:durableId="14362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77"/>
    <w:rsid w:val="002128A1"/>
    <w:rsid w:val="002D1F4F"/>
    <w:rsid w:val="00461F88"/>
    <w:rsid w:val="005215DC"/>
    <w:rsid w:val="00711B4D"/>
    <w:rsid w:val="008952B3"/>
    <w:rsid w:val="008A03D8"/>
    <w:rsid w:val="009F2926"/>
    <w:rsid w:val="00A70480"/>
    <w:rsid w:val="00B32077"/>
    <w:rsid w:val="00C97261"/>
    <w:rsid w:val="00DC780E"/>
    <w:rsid w:val="00FA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2044"/>
  <w15:chartTrackingRefBased/>
  <w15:docId w15:val="{D8F8143F-D6DB-44BE-932E-57755A09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1582</Words>
  <Characters>9020</Characters>
  <Application>Microsoft Office Word</Application>
  <DocSecurity>0</DocSecurity>
  <Lines>75</Lines>
  <Paragraphs>21</Paragraphs>
  <ScaleCrop>false</ScaleCrop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2026-09-15T15:34:00Z</dcterms:created>
  <dcterms:modified xsi:type="dcterms:W3CDTF">2026-09-16T09:16:00Z</dcterms:modified>
</cp:coreProperties>
</file>