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905A" w14:textId="07FF8B62" w:rsidR="00C72C42" w:rsidRDefault="00CF66EC" w:rsidP="00C72C42">
      <w:pPr>
        <w:pStyle w:val="Heading1"/>
      </w:pPr>
      <w:r w:rsidRPr="00CF66EC">
        <w:t>Interior Angles</w:t>
      </w:r>
    </w:p>
    <w:p w14:paraId="15DA9C7A" w14:textId="7EB1AC37" w:rsidR="00F17F8B" w:rsidRDefault="00F17F8B" w:rsidP="00F17F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51D3E" w14:textId="6B389DDD" w:rsidR="00757111" w:rsidRDefault="00757111" w:rsidP="00F17F8B">
      <w:r>
        <w:rPr>
          <w:noProof/>
        </w:rPr>
        <w:drawing>
          <wp:inline distT="0" distB="0" distL="0" distR="0" wp14:anchorId="008646E7" wp14:editId="6A83ADC8">
            <wp:extent cx="5943600" cy="4457700"/>
            <wp:effectExtent l="0" t="0" r="0" b="0"/>
            <wp:docPr id="587834727" name="Picture 1" descr="PRESENTATION parallel and transversal lines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RESENTATION parallel and transversal lines.ppt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CF0D" w14:textId="734DFA80" w:rsidR="001A456A" w:rsidRDefault="001A456A" w:rsidP="00F17F8B">
      <w:r>
        <w:rPr>
          <w:noProof/>
        </w:rPr>
        <w:lastRenderedPageBreak/>
        <w:drawing>
          <wp:inline distT="0" distB="0" distL="0" distR="0" wp14:anchorId="1887937B" wp14:editId="5462F496">
            <wp:extent cx="5036820" cy="4274820"/>
            <wp:effectExtent l="0" t="0" r="0" b="0"/>
            <wp:docPr id="217043945" name="Picture 2" descr="Transversal | Definition, Angle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ransversal | Definition, Angle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98E1" w14:textId="45FAFB34" w:rsidR="001A1C04" w:rsidRDefault="001A1C04" w:rsidP="00F17F8B">
      <w:r>
        <w:rPr>
          <w:noProof/>
        </w:rPr>
        <w:lastRenderedPageBreak/>
        <w:drawing>
          <wp:inline distT="0" distB="0" distL="0" distR="0" wp14:anchorId="6A0610F5" wp14:editId="2C13C81E">
            <wp:extent cx="5943600" cy="4980305"/>
            <wp:effectExtent l="0" t="0" r="0" b="0"/>
            <wp:docPr id="1277827764" name="Picture 3" descr="Winkel berechnen - Formel und Aufga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Winkel berechnen - Formel und Aufgab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B0C7" w14:textId="3FC2AA65" w:rsidR="00D1780D" w:rsidRDefault="00D1780D" w:rsidP="00F17F8B">
      <w:r>
        <w:rPr>
          <w:noProof/>
        </w:rPr>
        <w:lastRenderedPageBreak/>
        <w:drawing>
          <wp:inline distT="0" distB="0" distL="0" distR="0" wp14:anchorId="7D03B724" wp14:editId="43DD5F61">
            <wp:extent cx="5943600" cy="4457700"/>
            <wp:effectExtent l="0" t="0" r="0" b="0"/>
            <wp:docPr id="870453982" name="Picture 4" descr="Pairs of Angle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airs of Angles | PPTX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0C15" w14:textId="6D225215" w:rsidR="00383871" w:rsidRPr="00F17F8B" w:rsidRDefault="00383871" w:rsidP="00F17F8B">
      <w:r>
        <w:rPr>
          <w:noProof/>
        </w:rPr>
        <w:lastRenderedPageBreak/>
        <w:drawing>
          <wp:inline distT="0" distB="0" distL="0" distR="0" wp14:anchorId="7311EBE8" wp14:editId="042DD3C8">
            <wp:extent cx="3916680" cy="3855720"/>
            <wp:effectExtent l="0" t="0" r="7620" b="0"/>
            <wp:docPr id="891316965" name="Picture 5" descr="In figure ABCDE find angle 1+angle 2+angle 3+angle class 8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 figure ABCDE find angle 1+angle 2+angle 3+angle class 8 maths CB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8C63" w14:textId="77777777" w:rsidR="00C72C42" w:rsidRDefault="00C72C42" w:rsidP="00C72C42">
      <w:pPr>
        <w:pStyle w:val="Heading2"/>
      </w:pPr>
      <w:r w:rsidRPr="00C72C42">
        <w:t>Definition</w:t>
      </w:r>
    </w:p>
    <w:p w14:paraId="52D25823" w14:textId="6A8C17BF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4C8015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  <w:b/>
          <w:bCs/>
        </w:rPr>
        <w:t>Interior Angles</w:t>
      </w:r>
      <w:r w:rsidRPr="00C72C42">
        <w:rPr>
          <w:rFonts w:ascii="Roboto Mono" w:hAnsi="Roboto Mono"/>
        </w:rPr>
        <w:t xml:space="preserve"> are </w:t>
      </w:r>
      <w:r w:rsidRPr="00C72C42">
        <w:rPr>
          <w:rFonts w:ascii="Roboto Mono" w:hAnsi="Roboto Mono"/>
          <w:b/>
          <w:bCs/>
        </w:rPr>
        <w:t>angles located inside a geometric figure or between two lines</w:t>
      </w:r>
      <w:r w:rsidRPr="00C72C42">
        <w:rPr>
          <w:rFonts w:ascii="Roboto Mono" w:hAnsi="Roboto Mono"/>
        </w:rPr>
        <w:t>. The exact meaning depends on the geometric context:</w:t>
      </w:r>
    </w:p>
    <w:p w14:paraId="3DDA53BF" w14:textId="77777777" w:rsidR="00C72C42" w:rsidRPr="00C72C42" w:rsidRDefault="00C72C42" w:rsidP="00C72C42">
      <w:pPr>
        <w:numPr>
          <w:ilvl w:val="0"/>
          <w:numId w:val="27"/>
        </w:numPr>
        <w:rPr>
          <w:rFonts w:ascii="Roboto Mono" w:hAnsi="Roboto Mono"/>
        </w:rPr>
      </w:pPr>
      <w:r w:rsidRPr="00C72C42">
        <w:rPr>
          <w:rFonts w:ascii="Roboto Mono" w:hAnsi="Roboto Mono"/>
          <w:b/>
          <w:bCs/>
        </w:rPr>
        <w:t>In polygons</w:t>
      </w:r>
      <w:r w:rsidRPr="00C72C42">
        <w:rPr>
          <w:rFonts w:ascii="Roboto Mono" w:hAnsi="Roboto Mono"/>
        </w:rPr>
        <w:t>, interior angles are the angles formed inside the boundary of the polygon.</w:t>
      </w:r>
    </w:p>
    <w:p w14:paraId="7BCBABB9" w14:textId="77777777" w:rsidR="00C72C42" w:rsidRPr="00C72C42" w:rsidRDefault="00C72C42" w:rsidP="00C72C42">
      <w:pPr>
        <w:numPr>
          <w:ilvl w:val="0"/>
          <w:numId w:val="27"/>
        </w:numPr>
        <w:rPr>
          <w:rFonts w:ascii="Roboto Mono" w:hAnsi="Roboto Mono"/>
        </w:rPr>
      </w:pPr>
      <w:r w:rsidRPr="00C72C42">
        <w:rPr>
          <w:rFonts w:ascii="Roboto Mono" w:hAnsi="Roboto Mono"/>
          <w:b/>
          <w:bCs/>
        </w:rPr>
        <w:t>In parallel-line geometry</w:t>
      </w:r>
      <w:r w:rsidRPr="00C72C42">
        <w:rPr>
          <w:rFonts w:ascii="Roboto Mono" w:hAnsi="Roboto Mono"/>
        </w:rPr>
        <w:t>, interior angles are the angles located between two lines when they are intersected by a transversal.</w:t>
      </w:r>
    </w:p>
    <w:p w14:paraId="4F87DEED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Interior angles describe the internal shape and structure of geometric figures.</w:t>
      </w:r>
    </w:p>
    <w:p w14:paraId="2A801AB7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027DC951">
          <v:rect id="_x0000_i1025" style="width:0;height:1.5pt" o:hralign="center" o:hrstd="t" o:hr="t" fillcolor="#a0a0a0" stroked="f"/>
        </w:pict>
      </w:r>
    </w:p>
    <w:p w14:paraId="0F8DB88C" w14:textId="77777777" w:rsidR="00C72C42" w:rsidRDefault="00C72C42" w:rsidP="00C72C42">
      <w:pPr>
        <w:pStyle w:val="Heading2"/>
      </w:pPr>
      <w:r w:rsidRPr="00C72C42">
        <w:lastRenderedPageBreak/>
        <w:t>Characteristics</w:t>
      </w:r>
    </w:p>
    <w:p w14:paraId="6D05AA3B" w14:textId="0D609D29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D9313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Interior angles:</w:t>
      </w:r>
    </w:p>
    <w:p w14:paraId="17300CEE" w14:textId="77777777" w:rsidR="00C72C42" w:rsidRPr="00C72C42" w:rsidRDefault="00C72C42" w:rsidP="00C72C42">
      <w:pPr>
        <w:numPr>
          <w:ilvl w:val="0"/>
          <w:numId w:val="28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Are located inside a geometric figure or region.</w:t>
      </w:r>
    </w:p>
    <w:p w14:paraId="296CD5D0" w14:textId="77777777" w:rsidR="00C72C42" w:rsidRPr="00C72C42" w:rsidRDefault="00C72C42" w:rsidP="00C72C42">
      <w:pPr>
        <w:numPr>
          <w:ilvl w:val="0"/>
          <w:numId w:val="28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Share a common vertex with two sides or rays.</w:t>
      </w:r>
    </w:p>
    <w:p w14:paraId="4F534DC0" w14:textId="77777777" w:rsidR="00C72C42" w:rsidRPr="00C72C42" w:rsidRDefault="00C72C42" w:rsidP="00C72C42">
      <w:pPr>
        <w:numPr>
          <w:ilvl w:val="0"/>
          <w:numId w:val="28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Can be measured in degrees or radians.</w:t>
      </w:r>
    </w:p>
    <w:p w14:paraId="49DA99A3" w14:textId="77777777" w:rsidR="00C72C42" w:rsidRPr="00C72C42" w:rsidRDefault="00C72C42" w:rsidP="00C72C42">
      <w:pPr>
        <w:numPr>
          <w:ilvl w:val="0"/>
          <w:numId w:val="28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Their relationships depend on the type of figure.</w:t>
      </w:r>
    </w:p>
    <w:p w14:paraId="6244E8B7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2EA0DF33">
          <v:rect id="_x0000_i1026" style="width:0;height:1.5pt" o:hralign="center" o:hrstd="t" o:hr="t" fillcolor="#a0a0a0" stroked="f"/>
        </w:pict>
      </w:r>
    </w:p>
    <w:p w14:paraId="08A0A0E8" w14:textId="77777777" w:rsidR="00C72C42" w:rsidRDefault="00C72C42" w:rsidP="00C72C42">
      <w:pPr>
        <w:pStyle w:val="Heading2"/>
      </w:pPr>
      <w:r w:rsidRPr="00C72C42">
        <w:t>Interior Angles in Polygons</w:t>
      </w:r>
    </w:p>
    <w:p w14:paraId="536CF8A6" w14:textId="168BCA5B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499164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An interior angle of a polygon is formed by </w:t>
      </w:r>
      <w:r w:rsidRPr="00C72C42">
        <w:rPr>
          <w:rFonts w:ascii="Roboto Mono" w:hAnsi="Roboto Mono"/>
          <w:b/>
          <w:bCs/>
        </w:rPr>
        <w:t>two adjacent sides</w:t>
      </w:r>
      <w:r w:rsidRPr="00C72C42">
        <w:rPr>
          <w:rFonts w:ascii="Roboto Mono" w:hAnsi="Roboto Mono"/>
        </w:rPr>
        <w:t xml:space="preserve"> inside the polygon.</w:t>
      </w:r>
    </w:p>
    <w:p w14:paraId="425B6A24" w14:textId="77777777" w:rsidR="00C72C42" w:rsidRDefault="00C72C42" w:rsidP="00C72C42">
      <w:pPr>
        <w:pStyle w:val="Heading3"/>
      </w:pPr>
      <w:r w:rsidRPr="00C72C42">
        <w:t>Triangle</w:t>
      </w:r>
    </w:p>
    <w:p w14:paraId="7AA0B00E" w14:textId="018F155B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03C57D" w14:textId="30E5D008" w:rsidR="00C72C42" w:rsidRPr="00C72C42" w:rsidRDefault="004E5834" w:rsidP="00C72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665E07" wp14:editId="224F7397">
            <wp:extent cx="5943600" cy="1118235"/>
            <wp:effectExtent l="0" t="0" r="0" b="5715"/>
            <wp:docPr id="12631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2127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   A</w:t>
      </w:r>
    </w:p>
    <w:p w14:paraId="7350BFB7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  /\</w:t>
      </w:r>
    </w:p>
    <w:p w14:paraId="7BD7B48E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 /  \</w:t>
      </w:r>
    </w:p>
    <w:p w14:paraId="1D36AD24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/____\</w:t>
      </w:r>
    </w:p>
    <w:p w14:paraId="559CF3CD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B      C</w:t>
      </w:r>
    </w:p>
    <w:p w14:paraId="57967416" w14:textId="71916121" w:rsidR="00C72C42" w:rsidRPr="00C72C42" w:rsidRDefault="00C72C42" w:rsidP="006F39FE">
      <w:pPr>
        <w:rPr>
          <w:rFonts w:ascii="Roboto Mono" w:hAnsi="Roboto Mono"/>
        </w:rPr>
      </w:pPr>
      <w:r w:rsidRPr="00C72C42">
        <w:rPr>
          <w:rFonts w:ascii="Roboto Mono" w:hAnsi="Roboto Mono"/>
        </w:rPr>
        <w:t>The interior angles are: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∠C</m:t>
          </m:r>
        </m:oMath>
      </m:oMathPara>
    </w:p>
    <w:p w14:paraId="3A3EEE29" w14:textId="718BC977" w:rsidR="00C72C42" w:rsidRPr="00C72C42" w:rsidRDefault="00C72C42" w:rsidP="006F39FE">
      <w:pPr>
        <w:rPr>
          <w:rFonts w:ascii="Roboto Mono" w:hAnsi="Roboto Mono"/>
        </w:rPr>
      </w:pPr>
      <w:r w:rsidRPr="00C72C42">
        <w:rPr>
          <w:rFonts w:ascii="Roboto Mono" w:hAnsi="Roboto Mono"/>
        </w:rPr>
        <w:lastRenderedPageBreak/>
        <w:t>The sum of the interior angles is: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∠A+∠B+∠C=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B4380E0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6C9F78E6">
          <v:rect id="_x0000_i1027" style="width:0;height:1.5pt" o:hralign="center" o:hrstd="t" o:hr="t" fillcolor="#a0a0a0" stroked="f"/>
        </w:pict>
      </w:r>
    </w:p>
    <w:p w14:paraId="07B3CD06" w14:textId="77777777" w:rsidR="00C72C42" w:rsidRDefault="00C72C42" w:rsidP="00C72C42">
      <w:pPr>
        <w:pStyle w:val="Heading3"/>
      </w:pPr>
      <w:r w:rsidRPr="00C72C42">
        <w:t>Quadrilateral</w:t>
      </w:r>
    </w:p>
    <w:p w14:paraId="310EB255" w14:textId="1BDC327C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CD02C6" w14:textId="4C4DE234" w:rsidR="00C72C42" w:rsidRPr="00C72C42" w:rsidRDefault="00F61413" w:rsidP="00C72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01449C" wp14:editId="10132736">
            <wp:extent cx="5943600" cy="952500"/>
            <wp:effectExtent l="0" t="0" r="0" b="0"/>
            <wp:docPr id="155454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241F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A</w:t>
      </w:r>
      <w:r w:rsidRPr="00C72C42">
        <w:rPr>
          <w:rFonts w:ascii="Arial" w:hAnsi="Arial" w:cs="Arial"/>
        </w:rPr>
        <w:t>──────</w:t>
      </w:r>
      <w:r w:rsidRPr="00C72C42">
        <w:rPr>
          <w:rFonts w:ascii="Roboto Mono" w:hAnsi="Roboto Mono"/>
        </w:rPr>
        <w:t>B</w:t>
      </w:r>
    </w:p>
    <w:p w14:paraId="4DA689F5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MS Gothic" w:eastAsia="MS Gothic" w:hAnsi="MS Gothic" w:cs="MS Gothic" w:hint="eastAsia"/>
        </w:rPr>
        <w:t>│</w:t>
      </w:r>
      <w:r w:rsidRPr="00C72C42">
        <w:rPr>
          <w:rFonts w:ascii="Roboto Mono" w:hAnsi="Roboto Mono"/>
        </w:rPr>
        <w:t xml:space="preserve">      </w:t>
      </w:r>
      <w:r w:rsidRPr="00C72C42">
        <w:rPr>
          <w:rFonts w:ascii="MS Gothic" w:eastAsia="MS Gothic" w:hAnsi="MS Gothic" w:cs="MS Gothic" w:hint="eastAsia"/>
        </w:rPr>
        <w:t>│</w:t>
      </w:r>
    </w:p>
    <w:p w14:paraId="09076DE6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MS Gothic" w:eastAsia="MS Gothic" w:hAnsi="MS Gothic" w:cs="MS Gothic" w:hint="eastAsia"/>
        </w:rPr>
        <w:t>│</w:t>
      </w:r>
      <w:r w:rsidRPr="00C72C42">
        <w:rPr>
          <w:rFonts w:ascii="Roboto Mono" w:hAnsi="Roboto Mono"/>
        </w:rPr>
        <w:t xml:space="preserve">      </w:t>
      </w:r>
      <w:r w:rsidRPr="00C72C42">
        <w:rPr>
          <w:rFonts w:ascii="MS Gothic" w:eastAsia="MS Gothic" w:hAnsi="MS Gothic" w:cs="MS Gothic" w:hint="eastAsia"/>
        </w:rPr>
        <w:t>│</w:t>
      </w:r>
    </w:p>
    <w:p w14:paraId="7D0FC7A0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D</w:t>
      </w:r>
      <w:r w:rsidRPr="00C72C42">
        <w:rPr>
          <w:rFonts w:ascii="Arial" w:hAnsi="Arial" w:cs="Arial"/>
        </w:rPr>
        <w:t>──────</w:t>
      </w:r>
      <w:r w:rsidRPr="00C72C42">
        <w:rPr>
          <w:rFonts w:ascii="Roboto Mono" w:hAnsi="Roboto Mono"/>
        </w:rPr>
        <w:t>C</w:t>
      </w:r>
    </w:p>
    <w:p w14:paraId="421B3A0F" w14:textId="0D05E556" w:rsidR="00C72C42" w:rsidRPr="00C72C42" w:rsidRDefault="00C72C42" w:rsidP="0043377D">
      <w:pPr>
        <w:rPr>
          <w:rFonts w:ascii="Roboto Mono" w:hAnsi="Roboto Mono"/>
        </w:rPr>
      </w:pPr>
      <w:r w:rsidRPr="00C72C42">
        <w:rPr>
          <w:rFonts w:ascii="Roboto Mono" w:hAnsi="Roboto Mono"/>
        </w:rPr>
        <w:t>Interior angles: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∠A,∠B,∠C,∠D</m:t>
          </m:r>
        </m:oMath>
      </m:oMathPara>
    </w:p>
    <w:p w14:paraId="71C7C6B8" w14:textId="7C410BEF" w:rsidR="00C72C42" w:rsidRPr="00C72C42" w:rsidRDefault="00C72C42" w:rsidP="0043377D">
      <w:pPr>
        <w:rPr>
          <w:rFonts w:ascii="Roboto Mono" w:hAnsi="Roboto Mono"/>
        </w:rPr>
      </w:pPr>
      <w:r w:rsidRPr="00C72C42">
        <w:rPr>
          <w:rFonts w:ascii="Roboto Mono" w:hAnsi="Roboto Mono"/>
        </w:rPr>
        <w:t>Their sum is:</w:t>
      </w:r>
      <w:r w:rsidRPr="00C72C4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1F7C54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3CEE0A70">
          <v:rect id="_x0000_i1028" style="width:0;height:1.5pt" o:hralign="center" o:hrstd="t" o:hr="t" fillcolor="#a0a0a0" stroked="f"/>
        </w:pict>
      </w:r>
    </w:p>
    <w:p w14:paraId="0AF1632F" w14:textId="77777777" w:rsidR="00C72C42" w:rsidRDefault="00C72C42" w:rsidP="00C72C42">
      <w:pPr>
        <w:pStyle w:val="Heading3"/>
      </w:pPr>
      <w:r w:rsidRPr="00C72C42">
        <w:t>General Polygon</w:t>
      </w:r>
    </w:p>
    <w:p w14:paraId="2EB314A2" w14:textId="272B6691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86410" w14:textId="6AA9DEED" w:rsidR="00C72C42" w:rsidRPr="00C72C42" w:rsidRDefault="00C72C42" w:rsidP="00D90A04">
      <w:pPr>
        <w:rPr>
          <w:rFonts w:ascii="Roboto Mono" w:hAnsi="Roboto Mono"/>
        </w:rPr>
      </w:pPr>
      <w:r w:rsidRPr="00C72C42">
        <w:rPr>
          <w:rFonts w:ascii="Roboto Mono" w:hAnsi="Roboto Mono"/>
        </w:rPr>
        <w:t>For a polygon with (n) sides, the sum of the interior angles is:</w:t>
      </w:r>
      <w:r w:rsidRPr="00C72C42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4E37D40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13134055">
          <v:rect id="_x0000_i1029" style="width:0;height:1.5pt" o:hralign="center" o:hrstd="t" o:hr="t" fillcolor="#a0a0a0" stroked="f"/>
        </w:pict>
      </w:r>
    </w:p>
    <w:p w14:paraId="4648C602" w14:textId="77777777" w:rsidR="00C72C42" w:rsidRDefault="00C72C42" w:rsidP="00C72C42">
      <w:pPr>
        <w:pStyle w:val="Heading2"/>
      </w:pPr>
      <w:r w:rsidRPr="00C72C42">
        <w:t>Interior Angles Between Parallel Lines</w:t>
      </w:r>
    </w:p>
    <w:p w14:paraId="269290CC" w14:textId="5FC9A17F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E118AF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When a transversal intersects two lines, the </w:t>
      </w:r>
      <w:r w:rsidRPr="00C72C42">
        <w:rPr>
          <w:rFonts w:ascii="Roboto Mono" w:hAnsi="Roboto Mono"/>
          <w:b/>
          <w:bCs/>
        </w:rPr>
        <w:t>interior angles</w:t>
      </w:r>
      <w:r w:rsidRPr="00C72C42">
        <w:rPr>
          <w:rFonts w:ascii="Roboto Mono" w:hAnsi="Roboto Mono"/>
        </w:rPr>
        <w:t xml:space="preserve"> are the angles located between the two lines.</w:t>
      </w:r>
    </w:p>
    <w:p w14:paraId="067CE93D" w14:textId="3D35F34D" w:rsidR="00C72C42" w:rsidRPr="00C72C42" w:rsidRDefault="00D90A04" w:rsidP="00C72C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3152A5" wp14:editId="3CB73E2E">
            <wp:extent cx="5943600" cy="1290320"/>
            <wp:effectExtent l="0" t="0" r="0" b="5080"/>
            <wp:docPr id="782831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7FC9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Arial" w:hAnsi="Arial" w:cs="Arial"/>
        </w:rPr>
        <w:t>──────────────</w:t>
      </w:r>
    </w:p>
    <w:p w14:paraId="578F0574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\ 1   2</w:t>
      </w:r>
    </w:p>
    <w:p w14:paraId="24D11F44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 \</w:t>
      </w:r>
    </w:p>
    <w:p w14:paraId="05A936C5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  \</w:t>
      </w:r>
    </w:p>
    <w:p w14:paraId="47A6C67C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Arial" w:hAnsi="Arial" w:cs="Arial"/>
        </w:rPr>
        <w:t>──────────────</w:t>
      </w:r>
    </w:p>
    <w:p w14:paraId="64194F3F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 xml:space="preserve">     3   4</w:t>
      </w:r>
    </w:p>
    <w:p w14:paraId="7D9FCA00" w14:textId="41033C0C" w:rsidR="00C72C42" w:rsidRPr="00C72C42" w:rsidRDefault="00C72C42" w:rsidP="00F2570E">
      <w:pPr>
        <w:rPr>
          <w:rFonts w:ascii="Roboto Mono" w:hAnsi="Roboto Mono"/>
        </w:rPr>
      </w:pPr>
      <w:r w:rsidRPr="00C72C42">
        <w:rPr>
          <w:rFonts w:ascii="Roboto Mono" w:hAnsi="Roboto Mono"/>
        </w:rPr>
        <w:t>The interior angles are: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∠2,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∠3</m:t>
          </m:r>
        </m:oMath>
      </m:oMathPara>
    </w:p>
    <w:p w14:paraId="2CEF5C04" w14:textId="50835EFD" w:rsidR="00C72C42" w:rsidRPr="00C72C42" w:rsidRDefault="00C72C42" w:rsidP="00F2570E">
      <w:pPr>
        <w:rPr>
          <w:rFonts w:ascii="Roboto Mono" w:hAnsi="Roboto Mono"/>
        </w:rPr>
      </w:pPr>
      <w:r w:rsidRPr="00C72C42">
        <w:rPr>
          <w:rFonts w:ascii="Roboto Mono" w:hAnsi="Roboto Mono"/>
        </w:rPr>
        <w:t>and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∠1,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∠4</m:t>
          </m:r>
        </m:oMath>
      </m:oMathPara>
    </w:p>
    <w:p w14:paraId="75A9D600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depending on the labeling convention.</w:t>
      </w:r>
    </w:p>
    <w:p w14:paraId="0F83A1F5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These interior angles form special relationships such as:</w:t>
      </w:r>
    </w:p>
    <w:p w14:paraId="47E8F378" w14:textId="77777777" w:rsidR="00C72C42" w:rsidRPr="00C72C42" w:rsidRDefault="00C72C42" w:rsidP="00C72C42">
      <w:pPr>
        <w:numPr>
          <w:ilvl w:val="0"/>
          <w:numId w:val="29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Alternate Interior Angles</w:t>
      </w:r>
    </w:p>
    <w:p w14:paraId="4ED116AA" w14:textId="77777777" w:rsidR="00C72C42" w:rsidRPr="00C72C42" w:rsidRDefault="00C72C42" w:rsidP="00C72C42">
      <w:pPr>
        <w:numPr>
          <w:ilvl w:val="0"/>
          <w:numId w:val="29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Same-Side Interior Angles</w:t>
      </w:r>
    </w:p>
    <w:p w14:paraId="465F49F4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6497C7F5">
          <v:rect id="_x0000_i1030" style="width:0;height:1.5pt" o:hralign="center" o:hrstd="t" o:hr="t" fillcolor="#a0a0a0" stroked="f"/>
        </w:pict>
      </w:r>
    </w:p>
    <w:p w14:paraId="50A4F972" w14:textId="77777777" w:rsidR="00C72C42" w:rsidRDefault="00C72C42" w:rsidP="00C72C42">
      <w:pPr>
        <w:pStyle w:val="Heading2"/>
      </w:pPr>
      <w:r w:rsidRPr="00C72C42">
        <w:t>Mathematical Representation</w:t>
      </w:r>
    </w:p>
    <w:p w14:paraId="71F9D298" w14:textId="18110360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7C66E8" w14:textId="024E07DE" w:rsidR="00C72C42" w:rsidRPr="002637DF" w:rsidRDefault="00C72C42" w:rsidP="002637DF">
      <w:pPr>
        <w:rPr>
          <w:rFonts w:ascii="Roboto Mono" w:hAnsi="Roboto Mono"/>
          <w:b/>
          <w:bCs/>
        </w:rPr>
      </w:pPr>
      <w:r w:rsidRPr="00C72C42">
        <w:rPr>
          <w:rFonts w:ascii="Roboto Mono" w:hAnsi="Roboto Mono"/>
          <w:b/>
          <w:bCs/>
        </w:rPr>
        <w:t>Polygon Interior Angle Sum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84ABF9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where:</w:t>
      </w:r>
    </w:p>
    <w:p w14:paraId="79C63330" w14:textId="2C6F94DE" w:rsidR="00C72C42" w:rsidRPr="00C72C42" w:rsidRDefault="002637DF" w:rsidP="00C72C42">
      <w:pPr>
        <w:numPr>
          <w:ilvl w:val="0"/>
          <w:numId w:val="3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="00C72C42" w:rsidRPr="00C72C42">
        <w:rPr>
          <w:rFonts w:ascii="Roboto Mono" w:hAnsi="Roboto Mono"/>
        </w:rPr>
        <w:t xml:space="preserve"> = sum of interior angles</w:t>
      </w:r>
    </w:p>
    <w:p w14:paraId="43A6C06F" w14:textId="151BF9A7" w:rsidR="00C72C42" w:rsidRPr="00C72C42" w:rsidRDefault="002637DF" w:rsidP="00C72C42">
      <w:pPr>
        <w:numPr>
          <w:ilvl w:val="0"/>
          <w:numId w:val="3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n</m:t>
        </m:r>
      </m:oMath>
      <w:r w:rsidR="00C72C42" w:rsidRPr="00C72C42">
        <w:rPr>
          <w:rFonts w:ascii="Roboto Mono" w:hAnsi="Roboto Mono"/>
        </w:rPr>
        <w:t xml:space="preserve"> = number of sides</w:t>
      </w:r>
    </w:p>
    <w:p w14:paraId="6F312FDF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2DDEDBFF">
          <v:rect id="_x0000_i1031" style="width:0;height:1.5pt" o:hralign="center" o:hrstd="t" o:hr="t" fillcolor="#a0a0a0" stroked="f"/>
        </w:pict>
      </w:r>
    </w:p>
    <w:p w14:paraId="4D067E23" w14:textId="77777777" w:rsidR="00C72C42" w:rsidRPr="00C72C42" w:rsidRDefault="00C72C42" w:rsidP="00C72C42">
      <w:pPr>
        <w:rPr>
          <w:rFonts w:ascii="Roboto Mono" w:hAnsi="Roboto Mono"/>
          <w:b/>
          <w:bCs/>
        </w:rPr>
      </w:pPr>
      <w:r w:rsidRPr="00C72C42">
        <w:rPr>
          <w:rFonts w:ascii="Roboto Mono" w:hAnsi="Roboto Mono"/>
          <w:b/>
          <w:bCs/>
        </w:rPr>
        <w:t>Regular Polygon</w:t>
      </w:r>
    </w:p>
    <w:p w14:paraId="6AE496E8" w14:textId="592D3DD4" w:rsidR="00C72C42" w:rsidRPr="00C72C42" w:rsidRDefault="00C72C42" w:rsidP="002637DF">
      <w:pPr>
        <w:rPr>
          <w:rFonts w:ascii="Roboto Mono" w:hAnsi="Roboto Mono"/>
        </w:rPr>
      </w:pPr>
      <w:r w:rsidRPr="00C72C42">
        <w:rPr>
          <w:rFonts w:ascii="Roboto Mono" w:hAnsi="Roboto Mono"/>
        </w:rPr>
        <w:t>Each interior angle is:</w:t>
      </w:r>
      <w:r w:rsidRPr="00C72C42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E7E2E40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59AA7EE1">
          <v:rect id="_x0000_i1032" style="width:0;height:1.5pt" o:hralign="center" o:hrstd="t" o:hr="t" fillcolor="#a0a0a0" stroked="f"/>
        </w:pict>
      </w:r>
    </w:p>
    <w:p w14:paraId="29C143B7" w14:textId="77777777" w:rsidR="00C72C42" w:rsidRDefault="00C72C42" w:rsidP="00C72C42">
      <w:pPr>
        <w:pStyle w:val="Heading2"/>
      </w:pPr>
      <w:r w:rsidRPr="00C72C42">
        <w:t>Examples</w:t>
      </w:r>
    </w:p>
    <w:p w14:paraId="41F16F44" w14:textId="66464B2F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33B2A" w14:textId="76FCD4E3" w:rsidR="00C72C42" w:rsidRPr="002637DF" w:rsidRDefault="00C72C42" w:rsidP="002637DF">
      <w:pPr>
        <w:rPr>
          <w:rFonts w:ascii="Roboto Mono" w:hAnsi="Roboto Mono"/>
          <w:b/>
          <w:bCs/>
        </w:rPr>
      </w:pPr>
      <w:r w:rsidRPr="00C72C42">
        <w:rPr>
          <w:rFonts w:ascii="Roboto Mono" w:hAnsi="Roboto Mono"/>
          <w:b/>
          <w:bCs/>
        </w:rPr>
        <w:t>Triangle</w:t>
      </w:r>
      <w:r w:rsidRPr="00C72C4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551A495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7CD2753F">
          <v:rect id="_x0000_i1033" style="width:0;height:1.5pt" o:hralign="center" o:hrstd="t" o:hr="t" fillcolor="#a0a0a0" stroked="f"/>
        </w:pict>
      </w:r>
    </w:p>
    <w:p w14:paraId="6823B84D" w14:textId="77777777" w:rsidR="00C72C42" w:rsidRPr="00C72C42" w:rsidRDefault="00C72C42" w:rsidP="00C72C42">
      <w:pPr>
        <w:rPr>
          <w:rFonts w:ascii="Roboto Mono" w:hAnsi="Roboto Mono"/>
          <w:b/>
          <w:bCs/>
        </w:rPr>
      </w:pPr>
      <w:r w:rsidRPr="00C72C42">
        <w:rPr>
          <w:rFonts w:ascii="Roboto Mono" w:hAnsi="Roboto Mono"/>
          <w:b/>
          <w:bCs/>
        </w:rPr>
        <w:t>Pentagon</w:t>
      </w:r>
    </w:p>
    <w:p w14:paraId="7EA894B2" w14:textId="2401F65E" w:rsidR="00C72C42" w:rsidRPr="00C72C42" w:rsidRDefault="00C72C42" w:rsidP="002D48CB">
      <w:pPr>
        <w:rPr>
          <w:rFonts w:ascii="Roboto Mono" w:hAnsi="Roboto Mono"/>
        </w:rPr>
      </w:pPr>
      <w:r w:rsidRPr="00C72C42">
        <w:rPr>
          <w:rFonts w:ascii="Roboto Mono" w:hAnsi="Roboto Mono"/>
        </w:rPr>
        <w:t>Number of sides:</w:t>
      </w:r>
      <w:r w:rsidRPr="00C72C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2C83EBA4" w14:textId="74508032" w:rsidR="00C72C42" w:rsidRPr="00C72C42" w:rsidRDefault="00C72C42" w:rsidP="002D48CB">
      <w:pPr>
        <w:rPr>
          <w:rFonts w:ascii="Roboto Mono" w:hAnsi="Roboto Mono"/>
        </w:rPr>
      </w:pPr>
      <w:r w:rsidRPr="00C72C42">
        <w:rPr>
          <w:rFonts w:ascii="Roboto Mono" w:hAnsi="Roboto Mono"/>
        </w:rPr>
        <w:t>Sum:</w:t>
      </w:r>
      <w:r w:rsidRPr="00C72C42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F3D089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30E8E73A">
          <v:rect id="_x0000_i1034" style="width:0;height:1.5pt" o:hralign="center" o:hrstd="t" o:hr="t" fillcolor="#a0a0a0" stroked="f"/>
        </w:pict>
      </w:r>
    </w:p>
    <w:p w14:paraId="5220CBDF" w14:textId="581EF27A" w:rsidR="00C72C42" w:rsidRPr="00393751" w:rsidRDefault="00C72C42" w:rsidP="00393751">
      <w:pPr>
        <w:rPr>
          <w:rFonts w:ascii="Roboto Mono" w:hAnsi="Roboto Mono"/>
          <w:b/>
          <w:bCs/>
        </w:rPr>
      </w:pPr>
      <w:r w:rsidRPr="00C72C42">
        <w:rPr>
          <w:rFonts w:ascii="Roboto Mono" w:hAnsi="Roboto Mono"/>
          <w:b/>
          <w:bCs/>
        </w:rPr>
        <w:t>Hexagon</w:t>
      </w:r>
      <w:r w:rsidRPr="00C72C42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3A0CD7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71FB60ED">
          <v:rect id="_x0000_i1035" style="width:0;height:1.5pt" o:hralign="center" o:hrstd="t" o:hr="t" fillcolor="#a0a0a0" stroked="f"/>
        </w:pict>
      </w:r>
    </w:p>
    <w:p w14:paraId="010B845A" w14:textId="77777777" w:rsidR="00C72C42" w:rsidRPr="00C72C42" w:rsidRDefault="00C72C42" w:rsidP="00C72C42">
      <w:pPr>
        <w:pStyle w:val="Heading2"/>
      </w:pPr>
      <w:r w:rsidRPr="00C72C42">
        <w:t>Interior Angle Relationships</w:t>
      </w:r>
    </w:p>
    <w:p w14:paraId="31E127EB" w14:textId="77777777" w:rsidR="00C72C42" w:rsidRDefault="00C72C42" w:rsidP="00C72C42">
      <w:pPr>
        <w:pStyle w:val="Heading3"/>
      </w:pPr>
      <w:r w:rsidRPr="00C72C42">
        <w:t>Alternate Interior Angles</w:t>
      </w:r>
    </w:p>
    <w:p w14:paraId="51CCA1A8" w14:textId="32628C7D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C53731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If two parallel lines are cut by a transversal:</w:t>
      </w:r>
    </w:p>
    <w:p w14:paraId="19E32975" w14:textId="77777777" w:rsidR="00C72C42" w:rsidRPr="00C72C42" w:rsidRDefault="00C72C42" w:rsidP="00C72C42">
      <w:pPr>
        <w:numPr>
          <w:ilvl w:val="0"/>
          <w:numId w:val="31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Alternate interior angles are equal.</w:t>
      </w:r>
    </w:p>
    <w:p w14:paraId="3ABA36BF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3C26187">
          <v:rect id="_x0000_i1036" style="width:0;height:1.5pt" o:hralign="center" o:hrstd="t" o:hr="t" fillcolor="#a0a0a0" stroked="f"/>
        </w:pict>
      </w:r>
    </w:p>
    <w:p w14:paraId="14D3194A" w14:textId="77777777" w:rsidR="00C72C42" w:rsidRDefault="00C72C42" w:rsidP="00C72C42">
      <w:pPr>
        <w:pStyle w:val="Heading3"/>
      </w:pPr>
      <w:r w:rsidRPr="00C72C42">
        <w:t>Same-Side Interior Angles</w:t>
      </w:r>
    </w:p>
    <w:p w14:paraId="381990F2" w14:textId="47DA58A0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7DEA3A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If two parallel lines are cut by a transversal:</w:t>
      </w:r>
    </w:p>
    <w:p w14:paraId="5715D241" w14:textId="62010D4F" w:rsidR="00C72C42" w:rsidRPr="00E11D7C" w:rsidRDefault="00C72C42" w:rsidP="00E11D7C">
      <w:pPr>
        <w:numPr>
          <w:ilvl w:val="0"/>
          <w:numId w:val="32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Same-side interior angles are supplementary.</w:t>
      </w:r>
      <w:r w:rsidRPr="00E11D7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2FF142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63245494">
          <v:rect id="_x0000_i1037" style="width:0;height:1.5pt" o:hralign="center" o:hrstd="t" o:hr="t" fillcolor="#a0a0a0" stroked="f"/>
        </w:pict>
      </w:r>
    </w:p>
    <w:p w14:paraId="79477586" w14:textId="77777777" w:rsidR="00C72C42" w:rsidRDefault="00C72C42" w:rsidP="00C72C42">
      <w:pPr>
        <w:pStyle w:val="Heading2"/>
      </w:pPr>
      <w:r w:rsidRPr="00C72C42">
        <w:t>Real-World Examples</w:t>
      </w:r>
    </w:p>
    <w:p w14:paraId="1DD505BF" w14:textId="104A2E0E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747BF5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Interior angles appear in:</w:t>
      </w:r>
    </w:p>
    <w:p w14:paraId="20C43D99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Triangles.</w:t>
      </w:r>
    </w:p>
    <w:p w14:paraId="237BD706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Squares.</w:t>
      </w:r>
    </w:p>
    <w:p w14:paraId="60F4BCBF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Rectangles.</w:t>
      </w:r>
    </w:p>
    <w:p w14:paraId="27F9D4BD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Pentagons.</w:t>
      </w:r>
    </w:p>
    <w:p w14:paraId="366318F9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Hexagons.</w:t>
      </w:r>
    </w:p>
    <w:p w14:paraId="12C1D8C9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Building floor plans.</w:t>
      </w:r>
    </w:p>
    <w:p w14:paraId="31A63FB5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Engineering drawings.</w:t>
      </w:r>
    </w:p>
    <w:p w14:paraId="51E6CE6E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Tile patterns.</w:t>
      </w:r>
    </w:p>
    <w:p w14:paraId="1E8A3D56" w14:textId="77777777" w:rsidR="00C72C42" w:rsidRPr="00C72C42" w:rsidRDefault="00C72C42" w:rsidP="00C72C42">
      <w:pPr>
        <w:numPr>
          <w:ilvl w:val="0"/>
          <w:numId w:val="33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Bridges.</w:t>
      </w:r>
    </w:p>
    <w:p w14:paraId="385FCAE2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03CD981F">
          <v:rect id="_x0000_i1038" style="width:0;height:1.5pt" o:hralign="center" o:hrstd="t" o:hr="t" fillcolor="#a0a0a0" stroked="f"/>
        </w:pict>
      </w:r>
    </w:p>
    <w:p w14:paraId="4DF7143F" w14:textId="77777777" w:rsidR="00C72C42" w:rsidRDefault="00C72C42" w:rsidP="00C72C42">
      <w:pPr>
        <w:pStyle w:val="Heading2"/>
      </w:pPr>
      <w:r w:rsidRPr="00C72C42">
        <w:t>Applications</w:t>
      </w:r>
    </w:p>
    <w:p w14:paraId="77D43228" w14:textId="229531CD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D08E0E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Interior angles are used in:</w:t>
      </w:r>
    </w:p>
    <w:p w14:paraId="4DE66868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Plane Geometry</w:t>
      </w:r>
    </w:p>
    <w:p w14:paraId="1B4035E6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lastRenderedPageBreak/>
        <w:t>Polygon Geometry</w:t>
      </w:r>
    </w:p>
    <w:p w14:paraId="09608369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Coordinate Geometry</w:t>
      </w:r>
    </w:p>
    <w:p w14:paraId="569E183A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Engineering</w:t>
      </w:r>
    </w:p>
    <w:p w14:paraId="0A14550C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Architecture</w:t>
      </w:r>
    </w:p>
    <w:p w14:paraId="490F5705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Construction</w:t>
      </w:r>
    </w:p>
    <w:p w14:paraId="6C8A345A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Surveying</w:t>
      </w:r>
    </w:p>
    <w:p w14:paraId="0D076339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CAD (Computer-Aided Design)</w:t>
      </w:r>
    </w:p>
    <w:p w14:paraId="6F76455D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Robotics</w:t>
      </w:r>
    </w:p>
    <w:p w14:paraId="275001D0" w14:textId="77777777" w:rsidR="00C72C42" w:rsidRPr="00C72C42" w:rsidRDefault="00C72C42" w:rsidP="00C72C42">
      <w:pPr>
        <w:numPr>
          <w:ilvl w:val="0"/>
          <w:numId w:val="34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Computer Graphics</w:t>
      </w:r>
    </w:p>
    <w:p w14:paraId="43625A4F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01519563">
          <v:rect id="_x0000_i1039" style="width:0;height:1.5pt" o:hralign="center" o:hrstd="t" o:hr="t" fillcolor="#a0a0a0" stroked="f"/>
        </w:pict>
      </w:r>
    </w:p>
    <w:p w14:paraId="2F2F690F" w14:textId="77777777" w:rsidR="00C72C42" w:rsidRDefault="00C72C42" w:rsidP="00C72C42">
      <w:pPr>
        <w:pStyle w:val="Heading2"/>
      </w:pPr>
      <w:r w:rsidRPr="00C72C42">
        <w:t>Advantages</w:t>
      </w:r>
    </w:p>
    <w:p w14:paraId="3F1F4B1C" w14:textId="2E9137AE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E2E8E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Studying interior angles helps to:</w:t>
      </w:r>
    </w:p>
    <w:p w14:paraId="0EACC9B7" w14:textId="77777777" w:rsidR="00C72C42" w:rsidRPr="00C72C42" w:rsidRDefault="00C72C42" w:rsidP="00C72C42">
      <w:pPr>
        <w:numPr>
          <w:ilvl w:val="0"/>
          <w:numId w:val="35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Classify polygons.</w:t>
      </w:r>
    </w:p>
    <w:p w14:paraId="15C339F0" w14:textId="77777777" w:rsidR="00C72C42" w:rsidRPr="00C72C42" w:rsidRDefault="00C72C42" w:rsidP="00C72C42">
      <w:pPr>
        <w:numPr>
          <w:ilvl w:val="0"/>
          <w:numId w:val="35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Determine missing angles.</w:t>
      </w:r>
    </w:p>
    <w:p w14:paraId="7D927876" w14:textId="77777777" w:rsidR="00C72C42" w:rsidRPr="00C72C42" w:rsidRDefault="00C72C42" w:rsidP="00C72C42">
      <w:pPr>
        <w:numPr>
          <w:ilvl w:val="0"/>
          <w:numId w:val="35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Solve geometric proofs.</w:t>
      </w:r>
    </w:p>
    <w:p w14:paraId="7724439F" w14:textId="77777777" w:rsidR="00C72C42" w:rsidRPr="00C72C42" w:rsidRDefault="00C72C42" w:rsidP="00C72C42">
      <w:pPr>
        <w:numPr>
          <w:ilvl w:val="0"/>
          <w:numId w:val="35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Design geometric structures.</w:t>
      </w:r>
    </w:p>
    <w:p w14:paraId="4543153C" w14:textId="77777777" w:rsidR="00C72C42" w:rsidRPr="00C72C42" w:rsidRDefault="00C72C42" w:rsidP="00C72C42">
      <w:pPr>
        <w:numPr>
          <w:ilvl w:val="0"/>
          <w:numId w:val="35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Analyze parallel-line relationships.</w:t>
      </w:r>
    </w:p>
    <w:p w14:paraId="39927CFC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31DCAC51">
          <v:rect id="_x0000_i1040" style="width:0;height:1.5pt" o:hralign="center" o:hrstd="t" o:hr="t" fillcolor="#a0a0a0" stroked="f"/>
        </w:pict>
      </w:r>
    </w:p>
    <w:p w14:paraId="43D18F63" w14:textId="77777777" w:rsidR="00C72C42" w:rsidRDefault="00C72C42" w:rsidP="00C72C42">
      <w:pPr>
        <w:pStyle w:val="Heading2"/>
      </w:pPr>
      <w:r w:rsidRPr="00C72C42">
        <w:t>Limitations</w:t>
      </w:r>
    </w:p>
    <w:p w14:paraId="2C9A540D" w14:textId="1FD5828B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769983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</w:rPr>
        <w:t>Interior-angle properties depend on the geometric context:</w:t>
      </w:r>
    </w:p>
    <w:p w14:paraId="35EC1A8C" w14:textId="77777777" w:rsidR="00C72C42" w:rsidRPr="00C72C42" w:rsidRDefault="00C72C42" w:rsidP="00C72C42">
      <w:pPr>
        <w:numPr>
          <w:ilvl w:val="0"/>
          <w:numId w:val="36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In polygons, their sum depends on the number of sides.</w:t>
      </w:r>
    </w:p>
    <w:p w14:paraId="3DC32C2D" w14:textId="77777777" w:rsidR="00C72C42" w:rsidRPr="00C72C42" w:rsidRDefault="00C72C42" w:rsidP="00C72C42">
      <w:pPr>
        <w:numPr>
          <w:ilvl w:val="0"/>
          <w:numId w:val="36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lastRenderedPageBreak/>
        <w:t>Between parallel lines, their relationships depend on whether the lines are parallel.</w:t>
      </w:r>
    </w:p>
    <w:p w14:paraId="0382807C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79CB5F7D">
          <v:rect id="_x0000_i1041" style="width:0;height:1.5pt" o:hralign="center" o:hrstd="t" o:hr="t" fillcolor="#a0a0a0" stroked="f"/>
        </w:pict>
      </w:r>
    </w:p>
    <w:p w14:paraId="4087C91F" w14:textId="77777777" w:rsidR="00C72C42" w:rsidRDefault="00C72C42" w:rsidP="00C72C42">
      <w:pPr>
        <w:pStyle w:val="Heading2"/>
      </w:pPr>
      <w:r w:rsidRPr="00C72C42">
        <w:t>Comparison with Related Concepts</w:t>
      </w:r>
    </w:p>
    <w:p w14:paraId="3C3D55A0" w14:textId="180AAE4C" w:rsidR="00C72C42" w:rsidRDefault="00C72C42" w:rsidP="00C72C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E6FA5F" w14:textId="04807ED8" w:rsidR="00541F9C" w:rsidRPr="00C72C42" w:rsidRDefault="00541F9C" w:rsidP="00C72C42">
      <w:r>
        <w:rPr>
          <w:noProof/>
        </w:rPr>
        <w:drawing>
          <wp:inline distT="0" distB="0" distL="0" distR="0" wp14:anchorId="6174A8AF" wp14:editId="286B1FBC">
            <wp:extent cx="5943600" cy="1931670"/>
            <wp:effectExtent l="0" t="0" r="0" b="0"/>
            <wp:docPr id="1984221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6328"/>
      </w:tblGrid>
      <w:tr w:rsidR="00C72C42" w:rsidRPr="00C72C42" w14:paraId="56515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8D51" w14:textId="77777777" w:rsidR="00C72C42" w:rsidRPr="00C72C42" w:rsidRDefault="00C72C42" w:rsidP="00C72C42">
            <w:pPr>
              <w:rPr>
                <w:rFonts w:ascii="Roboto Mono" w:hAnsi="Roboto Mono"/>
                <w:b/>
                <w:bCs/>
              </w:rPr>
            </w:pPr>
            <w:r w:rsidRPr="00C72C4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A93B35" w14:textId="77777777" w:rsidR="00C72C42" w:rsidRPr="00C72C42" w:rsidRDefault="00C72C42" w:rsidP="00C72C42">
            <w:pPr>
              <w:rPr>
                <w:rFonts w:ascii="Roboto Mono" w:hAnsi="Roboto Mono"/>
                <w:b/>
                <w:bCs/>
              </w:rPr>
            </w:pPr>
            <w:r w:rsidRPr="00C72C4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2C42" w:rsidRPr="00C72C42" w14:paraId="1A46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A90D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6699184F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Angle inside a polygon or between two lines</w:t>
            </w:r>
          </w:p>
        </w:tc>
      </w:tr>
      <w:tr w:rsidR="00C72C42" w:rsidRPr="00C72C42" w14:paraId="469B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61C9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Exterior Angle</w:t>
            </w:r>
          </w:p>
        </w:tc>
        <w:tc>
          <w:tcPr>
            <w:tcW w:w="0" w:type="auto"/>
            <w:vAlign w:val="center"/>
            <w:hideMark/>
          </w:tcPr>
          <w:p w14:paraId="481E1F15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Angle outside a polygon or outside two intersected lines</w:t>
            </w:r>
          </w:p>
        </w:tc>
      </w:tr>
      <w:tr w:rsidR="00C72C42" w:rsidRPr="00C72C42" w14:paraId="132A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83D9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Alternate Interior Angles</w:t>
            </w:r>
          </w:p>
        </w:tc>
        <w:tc>
          <w:tcPr>
            <w:tcW w:w="0" w:type="auto"/>
            <w:vAlign w:val="center"/>
            <w:hideMark/>
          </w:tcPr>
          <w:p w14:paraId="228CEB42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Interior angles on opposite sides of a transversal</w:t>
            </w:r>
          </w:p>
        </w:tc>
      </w:tr>
      <w:tr w:rsidR="00C72C42" w:rsidRPr="00C72C42" w14:paraId="1E6C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EE1E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Same-Side Interior Angles</w:t>
            </w:r>
          </w:p>
        </w:tc>
        <w:tc>
          <w:tcPr>
            <w:tcW w:w="0" w:type="auto"/>
            <w:vAlign w:val="center"/>
            <w:hideMark/>
          </w:tcPr>
          <w:p w14:paraId="6530DBC6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Interior angles on the same side of a transversal</w:t>
            </w:r>
          </w:p>
        </w:tc>
      </w:tr>
      <w:tr w:rsidR="00C72C42" w:rsidRPr="00C72C42" w14:paraId="4FCD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613F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Interior Angle Sum</w:t>
            </w:r>
          </w:p>
        </w:tc>
        <w:tc>
          <w:tcPr>
            <w:tcW w:w="0" w:type="auto"/>
            <w:vAlign w:val="center"/>
            <w:hideMark/>
          </w:tcPr>
          <w:p w14:paraId="714A7092" w14:textId="77777777" w:rsidR="00C72C42" w:rsidRPr="00C72C42" w:rsidRDefault="00C72C42" w:rsidP="00C72C42">
            <w:pPr>
              <w:rPr>
                <w:rFonts w:ascii="Roboto Mono" w:hAnsi="Roboto Mono"/>
              </w:rPr>
            </w:pPr>
            <w:r w:rsidRPr="00C72C42">
              <w:rPr>
                <w:rFonts w:ascii="Roboto Mono" w:hAnsi="Roboto Mono"/>
              </w:rPr>
              <w:t>Total of all polygon interior angles</w:t>
            </w:r>
          </w:p>
        </w:tc>
      </w:tr>
    </w:tbl>
    <w:p w14:paraId="4D805693" w14:textId="63CDDF09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0A1B2F5E">
          <v:rect id="_x0000_i1042" style="width:0;height:1.5pt" o:hralign="center" o:hrstd="t" o:hr="t" fillcolor="#a0a0a0" stroked="f"/>
        </w:pict>
      </w:r>
    </w:p>
    <w:p w14:paraId="4F861D84" w14:textId="77777777" w:rsidR="00C72C42" w:rsidRDefault="00C72C42" w:rsidP="00C72C42">
      <w:pPr>
        <w:pStyle w:val="Heading2"/>
      </w:pPr>
      <w:r w:rsidRPr="00C72C42">
        <w:t>Key Points</w:t>
      </w:r>
    </w:p>
    <w:p w14:paraId="54756500" w14:textId="36B08CF0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7422B" w14:textId="77777777" w:rsidR="00C72C42" w:rsidRPr="00C72C42" w:rsidRDefault="00C72C42" w:rsidP="00C72C42">
      <w:pPr>
        <w:numPr>
          <w:ilvl w:val="0"/>
          <w:numId w:val="38"/>
        </w:numPr>
        <w:rPr>
          <w:rFonts w:ascii="Roboto Mono" w:hAnsi="Roboto Mono"/>
        </w:rPr>
      </w:pPr>
      <w:r w:rsidRPr="00C72C42">
        <w:rPr>
          <w:rFonts w:ascii="Roboto Mono" w:hAnsi="Roboto Mono"/>
          <w:b/>
          <w:bCs/>
        </w:rPr>
        <w:t>Interior Angles</w:t>
      </w:r>
      <w:r w:rsidRPr="00C72C42">
        <w:rPr>
          <w:rFonts w:ascii="Roboto Mono" w:hAnsi="Roboto Mono"/>
        </w:rPr>
        <w:t xml:space="preserve"> are located inside a polygon or between two intersected lines.</w:t>
      </w:r>
    </w:p>
    <w:p w14:paraId="08731327" w14:textId="74AA9B8F" w:rsidR="00C72C42" w:rsidRPr="002D27AC" w:rsidRDefault="00C72C42" w:rsidP="002D27AC">
      <w:pPr>
        <w:numPr>
          <w:ilvl w:val="0"/>
          <w:numId w:val="38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lastRenderedPageBreak/>
        <w:t>The sum of the interior angles of an (n)-sided polygon is:</w:t>
      </w:r>
      <w:r w:rsidRPr="002D27A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1B268D4" w14:textId="77777777" w:rsidR="00C72C42" w:rsidRPr="00C72C42" w:rsidRDefault="00C72C42" w:rsidP="00C72C42">
      <w:pPr>
        <w:numPr>
          <w:ilvl w:val="0"/>
          <w:numId w:val="39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In parallel-line geometry:</w:t>
      </w:r>
    </w:p>
    <w:p w14:paraId="746C668D" w14:textId="77777777" w:rsidR="00C72C42" w:rsidRPr="00C72C42" w:rsidRDefault="00C72C42" w:rsidP="00C72C42">
      <w:pPr>
        <w:numPr>
          <w:ilvl w:val="1"/>
          <w:numId w:val="39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Alternate interior angles are equal.</w:t>
      </w:r>
    </w:p>
    <w:p w14:paraId="7DA731BF" w14:textId="77777777" w:rsidR="00C72C42" w:rsidRPr="00C72C42" w:rsidRDefault="00C72C42" w:rsidP="00C72C42">
      <w:pPr>
        <w:numPr>
          <w:ilvl w:val="1"/>
          <w:numId w:val="39"/>
        </w:numPr>
        <w:rPr>
          <w:rFonts w:ascii="Roboto Mono" w:hAnsi="Roboto Mono"/>
        </w:rPr>
      </w:pPr>
      <w:r w:rsidRPr="00C72C42">
        <w:rPr>
          <w:rFonts w:ascii="Roboto Mono" w:hAnsi="Roboto Mono"/>
        </w:rPr>
        <w:t>Same-side interior angles are supplementary.</w:t>
      </w:r>
    </w:p>
    <w:p w14:paraId="122C566A" w14:textId="77777777" w:rsidR="00C72C42" w:rsidRPr="00C72C42" w:rsidRDefault="00000000" w:rsidP="00C72C42">
      <w:pPr>
        <w:rPr>
          <w:rFonts w:ascii="Roboto Mono" w:hAnsi="Roboto Mono"/>
        </w:rPr>
      </w:pPr>
      <w:r>
        <w:rPr>
          <w:rFonts w:ascii="Roboto Mono" w:hAnsi="Roboto Mono"/>
        </w:rPr>
        <w:pict w14:anchorId="019DE255">
          <v:rect id="_x0000_i1043" style="width:0;height:1.5pt" o:hralign="center" o:hrstd="t" o:hr="t" fillcolor="#a0a0a0" stroked="f"/>
        </w:pict>
      </w:r>
    </w:p>
    <w:p w14:paraId="49FBD4E2" w14:textId="77777777" w:rsidR="00C72C42" w:rsidRDefault="00C72C42" w:rsidP="00C72C42">
      <w:pPr>
        <w:pStyle w:val="Heading2"/>
      </w:pPr>
      <w:r w:rsidRPr="00C72C42">
        <w:t>Conclusion</w:t>
      </w:r>
    </w:p>
    <w:p w14:paraId="47BCD0F3" w14:textId="31A8E49A" w:rsidR="00C72C42" w:rsidRPr="00C72C42" w:rsidRDefault="00C72C42" w:rsidP="00C72C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2BAAA" w14:textId="77777777" w:rsidR="00C72C42" w:rsidRPr="00C72C42" w:rsidRDefault="00C72C42" w:rsidP="00C72C42">
      <w:pPr>
        <w:rPr>
          <w:rFonts w:ascii="Roboto Mono" w:hAnsi="Roboto Mono"/>
        </w:rPr>
      </w:pPr>
      <w:r w:rsidRPr="00C72C42">
        <w:rPr>
          <w:rFonts w:ascii="Roboto Mono" w:hAnsi="Roboto Mono"/>
          <w:b/>
          <w:bCs/>
        </w:rPr>
        <w:t>Interior Angles</w:t>
      </w:r>
      <w:r w:rsidRPr="00C72C42">
        <w:rPr>
          <w:rFonts w:ascii="Roboto Mono" w:hAnsi="Roboto Mono"/>
        </w:rPr>
        <w:t xml:space="preserve"> are angles found inside geometric figures or between two lines intersected by a transversal. They play a central role in understanding the properties of polygons and the relationships created by parallel lines. Interior angles are fundamental in </w:t>
      </w:r>
      <w:r w:rsidRPr="00C72C42">
        <w:rPr>
          <w:rFonts w:ascii="Roboto Mono" w:hAnsi="Roboto Mono"/>
          <w:b/>
          <w:bCs/>
        </w:rPr>
        <w:t>plane geometry, polygon geometry, coordinate geometry, engineering, architecture, construction, surveying, CAD, robotics, and computer graphics</w:t>
      </w:r>
      <w:r w:rsidRPr="00C72C42">
        <w:rPr>
          <w:rFonts w:ascii="Roboto Mono" w:hAnsi="Roboto Mono"/>
        </w:rPr>
        <w:t>, where they are used to analyze shapes, determine unknown measurements, and construct accurate geometric designs.</w:t>
      </w:r>
    </w:p>
    <w:p w14:paraId="675DD606" w14:textId="167EB1BA" w:rsidR="00C72C42" w:rsidRPr="00C72C42" w:rsidRDefault="00C72C42" w:rsidP="00C72C42">
      <w:pPr>
        <w:rPr>
          <w:rFonts w:ascii="Roboto Mono" w:hAnsi="Roboto Mono"/>
        </w:rPr>
      </w:pPr>
    </w:p>
    <w:sectPr w:rsidR="00C72C42" w:rsidRPr="00C72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764"/>
    <w:multiLevelType w:val="multilevel"/>
    <w:tmpl w:val="B11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E27"/>
    <w:multiLevelType w:val="multilevel"/>
    <w:tmpl w:val="E01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8E7"/>
    <w:multiLevelType w:val="multilevel"/>
    <w:tmpl w:val="542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9038D"/>
    <w:multiLevelType w:val="multilevel"/>
    <w:tmpl w:val="B44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B0478"/>
    <w:multiLevelType w:val="multilevel"/>
    <w:tmpl w:val="367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7FB6"/>
    <w:multiLevelType w:val="multilevel"/>
    <w:tmpl w:val="9D3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26C94"/>
    <w:multiLevelType w:val="multilevel"/>
    <w:tmpl w:val="569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D28B5"/>
    <w:multiLevelType w:val="multilevel"/>
    <w:tmpl w:val="A322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1163B"/>
    <w:multiLevelType w:val="multilevel"/>
    <w:tmpl w:val="2F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4282"/>
    <w:multiLevelType w:val="multilevel"/>
    <w:tmpl w:val="496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A0C68"/>
    <w:multiLevelType w:val="multilevel"/>
    <w:tmpl w:val="429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D029B"/>
    <w:multiLevelType w:val="multilevel"/>
    <w:tmpl w:val="36B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506D6"/>
    <w:multiLevelType w:val="multilevel"/>
    <w:tmpl w:val="F51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93E75"/>
    <w:multiLevelType w:val="multilevel"/>
    <w:tmpl w:val="925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623A1"/>
    <w:multiLevelType w:val="multilevel"/>
    <w:tmpl w:val="3D4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92995"/>
    <w:multiLevelType w:val="multilevel"/>
    <w:tmpl w:val="E72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C04C3"/>
    <w:multiLevelType w:val="multilevel"/>
    <w:tmpl w:val="96F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356EE"/>
    <w:multiLevelType w:val="multilevel"/>
    <w:tmpl w:val="696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94F2B"/>
    <w:multiLevelType w:val="multilevel"/>
    <w:tmpl w:val="DD4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B7820"/>
    <w:multiLevelType w:val="multilevel"/>
    <w:tmpl w:val="53B0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815AA"/>
    <w:multiLevelType w:val="multilevel"/>
    <w:tmpl w:val="A54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D7B25"/>
    <w:multiLevelType w:val="multilevel"/>
    <w:tmpl w:val="FB6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52B51"/>
    <w:multiLevelType w:val="multilevel"/>
    <w:tmpl w:val="EDD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D19BD"/>
    <w:multiLevelType w:val="multilevel"/>
    <w:tmpl w:val="40F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D4378"/>
    <w:multiLevelType w:val="multilevel"/>
    <w:tmpl w:val="0F8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600EA"/>
    <w:multiLevelType w:val="multilevel"/>
    <w:tmpl w:val="632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66308"/>
    <w:multiLevelType w:val="multilevel"/>
    <w:tmpl w:val="DDF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B4BA2"/>
    <w:multiLevelType w:val="multilevel"/>
    <w:tmpl w:val="717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93F9F"/>
    <w:multiLevelType w:val="multilevel"/>
    <w:tmpl w:val="DDF4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05131"/>
    <w:multiLevelType w:val="multilevel"/>
    <w:tmpl w:val="2F5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834BC"/>
    <w:multiLevelType w:val="multilevel"/>
    <w:tmpl w:val="849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634D9"/>
    <w:multiLevelType w:val="multilevel"/>
    <w:tmpl w:val="2CE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B3E9F"/>
    <w:multiLevelType w:val="multilevel"/>
    <w:tmpl w:val="120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57A3C"/>
    <w:multiLevelType w:val="multilevel"/>
    <w:tmpl w:val="3F3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B0137"/>
    <w:multiLevelType w:val="multilevel"/>
    <w:tmpl w:val="82C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648C2"/>
    <w:multiLevelType w:val="multilevel"/>
    <w:tmpl w:val="1350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6C0490"/>
    <w:multiLevelType w:val="multilevel"/>
    <w:tmpl w:val="549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E7A32"/>
    <w:multiLevelType w:val="multilevel"/>
    <w:tmpl w:val="2A96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CE0969"/>
    <w:multiLevelType w:val="multilevel"/>
    <w:tmpl w:val="52F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46192">
    <w:abstractNumId w:val="35"/>
  </w:num>
  <w:num w:numId="2" w16cid:durableId="595677074">
    <w:abstractNumId w:val="3"/>
  </w:num>
  <w:num w:numId="3" w16cid:durableId="264927746">
    <w:abstractNumId w:val="29"/>
  </w:num>
  <w:num w:numId="4" w16cid:durableId="164827392">
    <w:abstractNumId w:val="28"/>
  </w:num>
  <w:num w:numId="5" w16cid:durableId="1862432251">
    <w:abstractNumId w:val="32"/>
  </w:num>
  <w:num w:numId="6" w16cid:durableId="1065031156">
    <w:abstractNumId w:val="30"/>
  </w:num>
  <w:num w:numId="7" w16cid:durableId="440730369">
    <w:abstractNumId w:val="27"/>
  </w:num>
  <w:num w:numId="8" w16cid:durableId="988708460">
    <w:abstractNumId w:val="26"/>
  </w:num>
  <w:num w:numId="9" w16cid:durableId="1114789650">
    <w:abstractNumId w:val="23"/>
  </w:num>
  <w:num w:numId="10" w16cid:durableId="754741507">
    <w:abstractNumId w:val="4"/>
  </w:num>
  <w:num w:numId="11" w16cid:durableId="1637446803">
    <w:abstractNumId w:val="15"/>
  </w:num>
  <w:num w:numId="12" w16cid:durableId="1203247018">
    <w:abstractNumId w:val="38"/>
  </w:num>
  <w:num w:numId="13" w16cid:durableId="1487816126">
    <w:abstractNumId w:val="1"/>
  </w:num>
  <w:num w:numId="14" w16cid:durableId="1391617497">
    <w:abstractNumId w:val="11"/>
  </w:num>
  <w:num w:numId="15" w16cid:durableId="1533956279">
    <w:abstractNumId w:val="34"/>
  </w:num>
  <w:num w:numId="16" w16cid:durableId="1742363315">
    <w:abstractNumId w:val="10"/>
  </w:num>
  <w:num w:numId="17" w16cid:durableId="1441681808">
    <w:abstractNumId w:val="24"/>
  </w:num>
  <w:num w:numId="18" w16cid:durableId="291520204">
    <w:abstractNumId w:val="14"/>
  </w:num>
  <w:num w:numId="19" w16cid:durableId="413086915">
    <w:abstractNumId w:val="25"/>
  </w:num>
  <w:num w:numId="20" w16cid:durableId="835540387">
    <w:abstractNumId w:val="19"/>
  </w:num>
  <w:num w:numId="21" w16cid:durableId="1848474605">
    <w:abstractNumId w:val="0"/>
  </w:num>
  <w:num w:numId="22" w16cid:durableId="774249754">
    <w:abstractNumId w:val="2"/>
  </w:num>
  <w:num w:numId="23" w16cid:durableId="393236594">
    <w:abstractNumId w:val="13"/>
  </w:num>
  <w:num w:numId="24" w16cid:durableId="1197354516">
    <w:abstractNumId w:val="6"/>
  </w:num>
  <w:num w:numId="25" w16cid:durableId="1975015831">
    <w:abstractNumId w:val="33"/>
  </w:num>
  <w:num w:numId="26" w16cid:durableId="1776947806">
    <w:abstractNumId w:val="21"/>
  </w:num>
  <w:num w:numId="27" w16cid:durableId="92822332">
    <w:abstractNumId w:val="37"/>
  </w:num>
  <w:num w:numId="28" w16cid:durableId="1625890979">
    <w:abstractNumId w:val="16"/>
  </w:num>
  <w:num w:numId="29" w16cid:durableId="438574744">
    <w:abstractNumId w:val="18"/>
  </w:num>
  <w:num w:numId="30" w16cid:durableId="1667247571">
    <w:abstractNumId w:val="22"/>
  </w:num>
  <w:num w:numId="31" w16cid:durableId="1785806398">
    <w:abstractNumId w:val="8"/>
  </w:num>
  <w:num w:numId="32" w16cid:durableId="1352343770">
    <w:abstractNumId w:val="5"/>
  </w:num>
  <w:num w:numId="33" w16cid:durableId="1361514794">
    <w:abstractNumId w:val="36"/>
  </w:num>
  <w:num w:numId="34" w16cid:durableId="221332064">
    <w:abstractNumId w:val="12"/>
  </w:num>
  <w:num w:numId="35" w16cid:durableId="897786636">
    <w:abstractNumId w:val="9"/>
  </w:num>
  <w:num w:numId="36" w16cid:durableId="1823696271">
    <w:abstractNumId w:val="7"/>
  </w:num>
  <w:num w:numId="37" w16cid:durableId="523859247">
    <w:abstractNumId w:val="17"/>
  </w:num>
  <w:num w:numId="38" w16cid:durableId="542717224">
    <w:abstractNumId w:val="20"/>
  </w:num>
  <w:num w:numId="39" w16cid:durableId="25244502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A5"/>
    <w:rsid w:val="00127B38"/>
    <w:rsid w:val="00193013"/>
    <w:rsid w:val="001A1C04"/>
    <w:rsid w:val="001A456A"/>
    <w:rsid w:val="002637DF"/>
    <w:rsid w:val="002D1F4F"/>
    <w:rsid w:val="002D27AC"/>
    <w:rsid w:val="002D48CB"/>
    <w:rsid w:val="00383871"/>
    <w:rsid w:val="00393751"/>
    <w:rsid w:val="0043377D"/>
    <w:rsid w:val="004E5834"/>
    <w:rsid w:val="00501FA5"/>
    <w:rsid w:val="00541F9C"/>
    <w:rsid w:val="00547DC4"/>
    <w:rsid w:val="00556C61"/>
    <w:rsid w:val="006A23E8"/>
    <w:rsid w:val="006F39FE"/>
    <w:rsid w:val="00711B4D"/>
    <w:rsid w:val="00757111"/>
    <w:rsid w:val="007D60AD"/>
    <w:rsid w:val="008952B3"/>
    <w:rsid w:val="00A70480"/>
    <w:rsid w:val="00C521A8"/>
    <w:rsid w:val="00C72C42"/>
    <w:rsid w:val="00CF66EC"/>
    <w:rsid w:val="00D1780D"/>
    <w:rsid w:val="00D90A04"/>
    <w:rsid w:val="00DD166D"/>
    <w:rsid w:val="00E11D7C"/>
    <w:rsid w:val="00F17F8B"/>
    <w:rsid w:val="00F2570E"/>
    <w:rsid w:val="00F61413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E17D"/>
  <w15:chartTrackingRefBased/>
  <w15:docId w15:val="{5646BAB8-7989-4A20-97AA-CB797172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2026-08-05T21:35:00Z</dcterms:created>
  <dcterms:modified xsi:type="dcterms:W3CDTF">2026-08-07T13:13:00Z</dcterms:modified>
</cp:coreProperties>
</file>