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FA85" w14:textId="4DC6C1CA" w:rsidR="008104AD" w:rsidRPr="0093432C" w:rsidRDefault="008104AD" w:rsidP="0093432C">
      <w:pPr>
        <w:pStyle w:val="Heading1"/>
      </w:pPr>
      <w:r w:rsidRPr="008104AD">
        <w:t>Closed Surface</w:t>
      </w:r>
    </w:p>
    <w:p w14:paraId="0C63906C" w14:textId="77777777" w:rsidR="008104AD" w:rsidRDefault="008104AD" w:rsidP="0093432C">
      <w:pPr>
        <w:pStyle w:val="Heading2"/>
        <w:rPr>
          <w:lang w:bidi="ar-EG"/>
        </w:rPr>
      </w:pPr>
      <w:r w:rsidRPr="008104AD">
        <w:rPr>
          <w:lang w:bidi="ar-EG"/>
        </w:rPr>
        <w:t>Definition</w:t>
      </w:r>
    </w:p>
    <w:p w14:paraId="63263276" w14:textId="4B6ABC72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A82A0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</w:t>
      </w:r>
      <w:r w:rsidRPr="008104AD">
        <w:rPr>
          <w:rFonts w:ascii="Roboto Mono" w:hAnsi="Roboto Mono"/>
          <w:b/>
          <w:bCs/>
          <w:lang w:bidi="ar-EG"/>
        </w:rPr>
        <w:t>closed surface</w:t>
      </w:r>
      <w:r w:rsidRPr="008104AD">
        <w:rPr>
          <w:rFonts w:ascii="Roboto Mono" w:hAnsi="Roboto Mono"/>
          <w:lang w:bidi="ar-EG"/>
        </w:rPr>
        <w:t xml:space="preserve"> is a surface that forms a </w:t>
      </w:r>
      <w:r w:rsidRPr="008104AD">
        <w:rPr>
          <w:rFonts w:ascii="Roboto Mono" w:hAnsi="Roboto Mono"/>
          <w:b/>
          <w:bCs/>
          <w:lang w:bidi="ar-EG"/>
        </w:rPr>
        <w:t>complete boundary around a three-dimensional region</w:t>
      </w:r>
      <w:r w:rsidRPr="008104AD">
        <w:rPr>
          <w:rFonts w:ascii="Roboto Mono" w:hAnsi="Roboto Mono"/>
          <w:lang w:bidi="ar-EG"/>
        </w:rPr>
        <w:t>, separating the inside of the region from the outside.</w:t>
      </w:r>
    </w:p>
    <w:p w14:paraId="6860D0CA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closed surface has </w:t>
      </w:r>
      <w:r w:rsidRPr="008104AD">
        <w:rPr>
          <w:rFonts w:ascii="Roboto Mono" w:hAnsi="Roboto Mono"/>
          <w:b/>
          <w:bCs/>
          <w:lang w:bidi="ar-EG"/>
        </w:rPr>
        <w:t>no boundary edges or open ends</w:t>
      </w:r>
      <w:r w:rsidRPr="008104AD">
        <w:rPr>
          <w:rFonts w:ascii="Roboto Mono" w:hAnsi="Roboto Mono"/>
          <w:lang w:bidi="ar-EG"/>
        </w:rPr>
        <w:t>.</w:t>
      </w:r>
    </w:p>
    <w:p w14:paraId="6536C07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Examples include:</w:t>
      </w:r>
    </w:p>
    <w:p w14:paraId="008211A3" w14:textId="77777777" w:rsidR="008104AD" w:rsidRPr="008104AD" w:rsidRDefault="008104AD" w:rsidP="008104AD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surface of a sphere</w:t>
      </w:r>
    </w:p>
    <w:p w14:paraId="18EB587C" w14:textId="77777777" w:rsidR="008104AD" w:rsidRPr="008104AD" w:rsidRDefault="008104AD" w:rsidP="008104AD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surface of a cube</w:t>
      </w:r>
    </w:p>
    <w:p w14:paraId="17AE3E5B" w14:textId="77777777" w:rsidR="008104AD" w:rsidRPr="008104AD" w:rsidRDefault="008104AD" w:rsidP="008104AD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surface of a cylinder, including both circular bases</w:t>
      </w:r>
    </w:p>
    <w:p w14:paraId="129AD59B" w14:textId="77777777" w:rsidR="008104AD" w:rsidRPr="008104AD" w:rsidRDefault="008104AD" w:rsidP="008104AD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surface of a cone, including its circular base</w:t>
      </w:r>
    </w:p>
    <w:p w14:paraId="59016167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In mathematical terms, a closed surface is a surface that is </w:t>
      </w:r>
      <w:r w:rsidRPr="008104AD">
        <w:rPr>
          <w:rFonts w:ascii="Roboto Mono" w:hAnsi="Roboto Mono"/>
          <w:b/>
          <w:bCs/>
          <w:lang w:bidi="ar-EG"/>
        </w:rPr>
        <w:t>self-contained and has no boundary</w:t>
      </w:r>
      <w:r w:rsidRPr="008104AD">
        <w:rPr>
          <w:rFonts w:ascii="Roboto Mono" w:hAnsi="Roboto Mono"/>
          <w:lang w:bidi="ar-EG"/>
        </w:rPr>
        <w:t>.</w:t>
      </w:r>
    </w:p>
    <w:p w14:paraId="2502968E" w14:textId="5ABC240E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1E31DE85" wp14:editId="142B4328">
            <wp:extent cx="5943600" cy="5943600"/>
            <wp:effectExtent l="0" t="0" r="0" b="0"/>
            <wp:docPr id="180237772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978E" w14:textId="017CF639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7A325F51" wp14:editId="6D11C4D1">
            <wp:extent cx="5943600" cy="6525895"/>
            <wp:effectExtent l="0" t="0" r="0" b="8255"/>
            <wp:docPr id="37089628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17D9" w14:textId="1352CB18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797F9FCE" wp14:editId="7101CC91">
            <wp:extent cx="5943600" cy="3962400"/>
            <wp:effectExtent l="0" t="0" r="0" b="0"/>
            <wp:docPr id="186516296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C404" w14:textId="794F47BC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3022ABEE" wp14:editId="0950BC2A">
            <wp:extent cx="3291840" cy="8229600"/>
            <wp:effectExtent l="0" t="0" r="3810" b="0"/>
            <wp:docPr id="179997941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7B4F" w14:textId="41C1F6A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3D2A9A4F" wp14:editId="4860B9BA">
            <wp:extent cx="5943600" cy="4457700"/>
            <wp:effectExtent l="0" t="0" r="0" b="0"/>
            <wp:docPr id="123087968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65D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266EA22A">
          <v:rect id="_x0000_i1254" style="width:0;height:1.5pt" o:hralign="center" o:hrstd="t" o:hr="t" fillcolor="#a0a0a0" stroked="f"/>
        </w:pict>
      </w:r>
    </w:p>
    <w:p w14:paraId="681277F0" w14:textId="77777777" w:rsidR="008104AD" w:rsidRDefault="008104AD" w:rsidP="0093432C">
      <w:pPr>
        <w:pStyle w:val="Heading2"/>
        <w:rPr>
          <w:lang w:bidi="ar-EG"/>
        </w:rPr>
      </w:pPr>
      <w:r w:rsidRPr="008104AD">
        <w:rPr>
          <w:lang w:bidi="ar-EG"/>
        </w:rPr>
        <w:t>Purpose</w:t>
      </w:r>
    </w:p>
    <w:p w14:paraId="7F22357F" w14:textId="5E6B5507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90313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Closed surfaces are used to:</w:t>
      </w:r>
    </w:p>
    <w:p w14:paraId="61BBFA11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Define the complete boundary of a three-dimensional region.</w:t>
      </w:r>
    </w:p>
    <w:p w14:paraId="03755325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Separate an </w:t>
      </w:r>
      <w:r w:rsidRPr="008104AD">
        <w:rPr>
          <w:rFonts w:ascii="Roboto Mono" w:hAnsi="Roboto Mono"/>
          <w:b/>
          <w:bCs/>
          <w:lang w:bidi="ar-EG"/>
        </w:rPr>
        <w:t>interior</w:t>
      </w:r>
      <w:r w:rsidRPr="008104AD">
        <w:rPr>
          <w:rFonts w:ascii="Roboto Mono" w:hAnsi="Roboto Mono"/>
          <w:lang w:bidi="ar-EG"/>
        </w:rPr>
        <w:t xml:space="preserve"> from an </w:t>
      </w:r>
      <w:r w:rsidRPr="008104AD">
        <w:rPr>
          <w:rFonts w:ascii="Roboto Mono" w:hAnsi="Roboto Mono"/>
          <w:b/>
          <w:bCs/>
          <w:lang w:bidi="ar-EG"/>
        </w:rPr>
        <w:t>exterior</w:t>
      </w:r>
      <w:r w:rsidRPr="008104AD">
        <w:rPr>
          <w:rFonts w:ascii="Roboto Mono" w:hAnsi="Roboto Mono"/>
          <w:lang w:bidi="ar-EG"/>
        </w:rPr>
        <w:t>.</w:t>
      </w:r>
    </w:p>
    <w:p w14:paraId="4703544F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Calculate </w:t>
      </w:r>
      <w:r w:rsidRPr="008104AD">
        <w:rPr>
          <w:rFonts w:ascii="Roboto Mono" w:hAnsi="Roboto Mono"/>
          <w:b/>
          <w:bCs/>
          <w:lang w:bidi="ar-EG"/>
        </w:rPr>
        <w:t>total surface area</w:t>
      </w:r>
      <w:r w:rsidRPr="008104AD">
        <w:rPr>
          <w:rFonts w:ascii="Roboto Mono" w:hAnsi="Roboto Mono"/>
          <w:lang w:bidi="ar-EG"/>
        </w:rPr>
        <w:t>.</w:t>
      </w:r>
    </w:p>
    <w:p w14:paraId="65C6386F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Define enclosed volumes.</w:t>
      </w:r>
    </w:p>
    <w:p w14:paraId="006FDD15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Study three-dimensional geometric objects.</w:t>
      </w:r>
    </w:p>
    <w:p w14:paraId="5E81318A" w14:textId="77777777" w:rsidR="008104AD" w:rsidRPr="008104AD" w:rsidRDefault="008104AD" w:rsidP="008104AD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Provide geometric models for physical containers and enclosures.</w:t>
      </w:r>
    </w:p>
    <w:p w14:paraId="1D565CD8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pict w14:anchorId="7D4FFA73">
          <v:rect id="_x0000_i1255" style="width:0;height:1.5pt" o:hralign="center" o:hrstd="t" o:hr="t" fillcolor="#a0a0a0" stroked="f"/>
        </w:pict>
      </w:r>
    </w:p>
    <w:p w14:paraId="15348404" w14:textId="77777777" w:rsidR="008104AD" w:rsidRPr="008104AD" w:rsidRDefault="008104AD" w:rsidP="0093432C">
      <w:pPr>
        <w:pStyle w:val="Heading2"/>
        <w:rPr>
          <w:lang w:bidi="ar-EG"/>
        </w:rPr>
      </w:pPr>
      <w:r w:rsidRPr="008104AD">
        <w:rPr>
          <w:lang w:bidi="ar-EG"/>
        </w:rPr>
        <w:t>Fundamental Characteristics</w:t>
      </w:r>
    </w:p>
    <w:p w14:paraId="1AB9541D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1. No Boundary</w:t>
      </w:r>
    </w:p>
    <w:p w14:paraId="53A230E0" w14:textId="3162E1AC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2DC9B0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The most important characteristic of a closed surface is that it has </w:t>
      </w:r>
      <w:r w:rsidRPr="008104AD">
        <w:rPr>
          <w:rFonts w:ascii="Roboto Mono" w:hAnsi="Roboto Mono"/>
          <w:b/>
          <w:bCs/>
          <w:lang w:bidi="ar-EG"/>
        </w:rPr>
        <w:t>no boundary</w:t>
      </w:r>
      <w:r w:rsidRPr="008104AD">
        <w:rPr>
          <w:rFonts w:ascii="Roboto Mono" w:hAnsi="Roboto Mono"/>
          <w:lang w:bidi="ar-EG"/>
        </w:rPr>
        <w:t>.</w:t>
      </w:r>
    </w:p>
    <w:p w14:paraId="743421BF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 example, the surface of a sphere has no edge where the surface simply stops.</w:t>
      </w:r>
    </w:p>
    <w:p w14:paraId="0EFFA429" w14:textId="01BAD2D1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∂S=∅</m:t>
              </m:r>
            </m:e>
          </m:borderBox>
        </m:oMath>
      </m:oMathPara>
    </w:p>
    <w:p w14:paraId="00497178" w14:textId="783523BD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where </w:t>
      </w:r>
      <m:oMath>
        <m:r>
          <w:rPr>
            <w:rFonts w:ascii="Cambria Math" w:hAnsi="Cambria Math"/>
            <w:lang w:bidi="ar-EG"/>
          </w:rPr>
          <m:t>∂S</m:t>
        </m:r>
      </m:oMath>
      <w:r w:rsidRPr="008104AD">
        <w:rPr>
          <w:rFonts w:ascii="Roboto Mono" w:hAnsi="Roboto Mono"/>
          <w:lang w:bidi="ar-EG"/>
        </w:rPr>
        <w:t>represents the boundary of the surface.</w:t>
      </w:r>
    </w:p>
    <w:p w14:paraId="1C92C16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0047FBC7">
          <v:rect id="_x0000_i1256" style="width:0;height:1.5pt" o:hralign="center" o:hrstd="t" o:hr="t" fillcolor="#a0a0a0" stroked="f"/>
        </w:pict>
      </w:r>
    </w:p>
    <w:p w14:paraId="4511E708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2. Encloses a Region</w:t>
      </w:r>
    </w:p>
    <w:p w14:paraId="3624E7FE" w14:textId="40E4D63D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AD8EDA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closed surface completely surrounds a three-dimensional region.</w:t>
      </w:r>
    </w:p>
    <w:p w14:paraId="4F211D8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 example:</w:t>
      </w:r>
    </w:p>
    <w:p w14:paraId="44763D99" w14:textId="528AD073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Sphere surface</m:t>
              </m:r>
              <m:r>
                <w:rPr>
                  <w:rFonts w:ascii="Cambria Math" w:hAnsi="Cambria Math"/>
                  <w:lang w:bidi="ar-EG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encloses a volume</m:t>
              </m:r>
            </m:e>
          </m:borderBox>
        </m:oMath>
      </m:oMathPara>
    </w:p>
    <w:p w14:paraId="0725FEF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surface itself has area, while the enclosed region has volume.</w:t>
      </w:r>
    </w:p>
    <w:p w14:paraId="57B2D7D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6492A748">
          <v:rect id="_x0000_i1257" style="width:0;height:1.5pt" o:hralign="center" o:hrstd="t" o:hr="t" fillcolor="#a0a0a0" stroked="f"/>
        </w:pict>
      </w:r>
    </w:p>
    <w:p w14:paraId="030E4C77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3. Separates Inside and Outside</w:t>
      </w:r>
    </w:p>
    <w:p w14:paraId="7B084805" w14:textId="07BFF117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98150C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closed surface separates space into:</w:t>
      </w:r>
    </w:p>
    <w:p w14:paraId="236C4076" w14:textId="77777777" w:rsidR="008104AD" w:rsidRPr="008104AD" w:rsidRDefault="008104AD" w:rsidP="008104AD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An </w:t>
      </w:r>
      <w:r w:rsidRPr="008104AD">
        <w:rPr>
          <w:rFonts w:ascii="Roboto Mono" w:hAnsi="Roboto Mono"/>
          <w:b/>
          <w:bCs/>
          <w:lang w:bidi="ar-EG"/>
        </w:rPr>
        <w:t>interior</w:t>
      </w:r>
    </w:p>
    <w:p w14:paraId="0AF1A3D8" w14:textId="77777777" w:rsidR="008104AD" w:rsidRPr="008104AD" w:rsidRDefault="008104AD" w:rsidP="008104AD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An </w:t>
      </w:r>
      <w:r w:rsidRPr="008104AD">
        <w:rPr>
          <w:rFonts w:ascii="Roboto Mono" w:hAnsi="Roboto Mono"/>
          <w:b/>
          <w:bCs/>
          <w:lang w:bidi="ar-EG"/>
        </w:rPr>
        <w:t>exterior</w:t>
      </w:r>
    </w:p>
    <w:p w14:paraId="7327590D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>For example, the surface of a ball separates the inside of the ball from the space outside it.</w:t>
      </w:r>
    </w:p>
    <w:p w14:paraId="479041C8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69285284">
          <v:rect id="_x0000_i1258" style="width:0;height:1.5pt" o:hralign="center" o:hrstd="t" o:hr="t" fillcolor="#a0a0a0" stroked="f"/>
        </w:pict>
      </w:r>
    </w:p>
    <w:p w14:paraId="04386B74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4. Complete Surface</w:t>
      </w:r>
    </w:p>
    <w:p w14:paraId="609955A9" w14:textId="75782934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7EF3CC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closed surface includes all portions necessary to form a complete boundary.</w:t>
      </w:r>
    </w:p>
    <w:p w14:paraId="385B847E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 example, a cylinder without its circular bases has an open lateral surface:</w:t>
      </w:r>
    </w:p>
    <w:p w14:paraId="29F6B622" w14:textId="666A13D2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m:rPr>
              <m:nor/>
            </m:rPr>
            <w:rPr>
              <w:rFonts w:ascii="Roboto Mono" w:hAnsi="Roboto Mono"/>
              <w:lang w:bidi="ar-EG"/>
            </w:rPr>
            <m:t>Curved surface only</m:t>
          </m:r>
          <m:r>
            <w:rPr>
              <w:rFonts w:ascii="Cambria Math" w:hAnsi="Cambria Math"/>
              <w:lang w:bidi="ar-EG"/>
            </w:rPr>
            <m:t>→</m:t>
          </m:r>
          <m:r>
            <m:rPr>
              <m:nor/>
            </m:rPr>
            <w:rPr>
              <w:rFonts w:ascii="Roboto Mono" w:hAnsi="Roboto Mono"/>
              <w:lang w:bidi="ar-EG"/>
            </w:rPr>
            <m:t>Open</m:t>
          </m:r>
        </m:oMath>
      </m:oMathPara>
    </w:p>
    <w:p w14:paraId="78B6007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Adding both bases gives:</w:t>
      </w:r>
    </w:p>
    <w:p w14:paraId="793C54A1" w14:textId="753FD1CE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m:rPr>
              <m:nor/>
            </m:rPr>
            <w:rPr>
              <w:rFonts w:ascii="Roboto Mono" w:hAnsi="Roboto Mono"/>
              <w:lang w:bidi="ar-EG"/>
            </w:rPr>
            <m:t>Curved surface + 2 bases</m:t>
          </m:r>
          <m:r>
            <w:rPr>
              <w:rFonts w:ascii="Cambria Math" w:hAnsi="Cambria Math"/>
              <w:lang w:bidi="ar-EG"/>
            </w:rPr>
            <m:t>→</m:t>
          </m:r>
          <m:r>
            <m:rPr>
              <m:nor/>
            </m:rPr>
            <w:rPr>
              <w:rFonts w:ascii="Roboto Mono" w:hAnsi="Roboto Mono"/>
              <w:lang w:bidi="ar-EG"/>
            </w:rPr>
            <m:t>Closed</m:t>
          </m:r>
        </m:oMath>
      </m:oMathPara>
    </w:p>
    <w:p w14:paraId="1A87934F" w14:textId="68681C9E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drawing>
          <wp:inline distT="0" distB="0" distL="0" distR="0" wp14:anchorId="4AF2869E" wp14:editId="0953A185">
            <wp:extent cx="5943600" cy="3202940"/>
            <wp:effectExtent l="0" t="0" r="0" b="0"/>
            <wp:docPr id="2968261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0A0D" w14:textId="4BE6DCDB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55232E1E" wp14:editId="212963D0">
            <wp:extent cx="5943600" cy="4174490"/>
            <wp:effectExtent l="0" t="0" r="0" b="0"/>
            <wp:docPr id="175298202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7216" w14:textId="6A56B020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41AD231E" wp14:editId="3F8B9EC5">
            <wp:extent cx="4693920" cy="4251960"/>
            <wp:effectExtent l="0" t="0" r="0" b="0"/>
            <wp:docPr id="78377326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75E8" w14:textId="066FE140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drawing>
          <wp:inline distT="0" distB="0" distL="0" distR="0" wp14:anchorId="2A291728" wp14:editId="46B41AAB">
            <wp:extent cx="5943600" cy="3002915"/>
            <wp:effectExtent l="0" t="0" r="0" b="6985"/>
            <wp:docPr id="22760594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1CCC" w14:textId="50DCC821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056A2A88" wp14:editId="4D625828">
            <wp:extent cx="5943600" cy="4457700"/>
            <wp:effectExtent l="0" t="0" r="0" b="0"/>
            <wp:docPr id="37799000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9DF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54EE6471">
          <v:rect id="_x0000_i1264" style="width:0;height:1.5pt" o:hralign="center" o:hrstd="t" o:hr="t" fillcolor="#a0a0a0" stroked="f"/>
        </w:pict>
      </w:r>
    </w:p>
    <w:p w14:paraId="526F0C9A" w14:textId="77777777" w:rsidR="008104AD" w:rsidRPr="008104AD" w:rsidRDefault="008104AD" w:rsidP="0093432C">
      <w:pPr>
        <w:pStyle w:val="Heading2"/>
        <w:rPr>
          <w:lang w:bidi="ar-EG"/>
        </w:rPr>
      </w:pPr>
      <w:r w:rsidRPr="008104AD">
        <w:rPr>
          <w:lang w:bidi="ar-EG"/>
        </w:rPr>
        <w:t>Examples of Closed Surfaces</w:t>
      </w:r>
    </w:p>
    <w:p w14:paraId="094358EC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1. Spherical Surface</w:t>
      </w:r>
    </w:p>
    <w:p w14:paraId="0AA1F865" w14:textId="273AF5DA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7B71B9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surface of a sphere is a classic example of a closed surface.</w:t>
      </w:r>
    </w:p>
    <w:p w14:paraId="46A96E9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It completely surrounds its interior.</w:t>
      </w:r>
    </w:p>
    <w:p w14:paraId="6D04FD8F" w14:textId="1472BC25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For a sphere of radius </w:t>
      </w:r>
      <m:oMath>
        <m:r>
          <w:rPr>
            <w:rFonts w:ascii="Cambria Math" w:hAnsi="Cambria Math"/>
            <w:lang w:bidi="ar-EG"/>
          </w:rPr>
          <m:t>r</m:t>
        </m:r>
      </m:oMath>
      <w:r w:rsidRPr="008104AD">
        <w:rPr>
          <w:rFonts w:ascii="Roboto Mono" w:hAnsi="Roboto Mono"/>
          <w:lang w:bidi="ar-EG"/>
        </w:rPr>
        <w:t>:</w:t>
      </w:r>
    </w:p>
    <w:p w14:paraId="73803B33" w14:textId="092B7842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SA=4π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196C153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and the enclosed volume is:</w:t>
      </w:r>
    </w:p>
    <w:p w14:paraId="62773C18" w14:textId="0B2BFF69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4</m:t>
              </m:r>
            </m:num>
            <m:den>
              <m:r>
                <w:rPr>
                  <w:rFonts w:ascii="Cambria Math" w:hAnsi="Cambria Math"/>
                  <w:lang w:bidi="ar-EG"/>
                </w:rPr>
                <m:t>3</m:t>
              </m:r>
            </m:den>
          </m:f>
          <m:r>
            <w:rPr>
              <w:rFonts w:ascii="Cambria Math" w:hAnsi="Cambria Math"/>
              <w:lang w:bidi="ar-EG"/>
            </w:rPr>
            <m:t>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3</m:t>
              </m:r>
            </m:sup>
          </m:sSup>
        </m:oMath>
      </m:oMathPara>
    </w:p>
    <w:p w14:paraId="13493F63" w14:textId="7F324F20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drawing>
          <wp:inline distT="0" distB="0" distL="0" distR="0" wp14:anchorId="5890365D" wp14:editId="0705A908">
            <wp:extent cx="3832860" cy="4015740"/>
            <wp:effectExtent l="0" t="0" r="0" b="3810"/>
            <wp:docPr id="110539133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6432" w14:textId="4279E3D8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2F827C88" wp14:editId="0EB280BF">
            <wp:extent cx="5943600" cy="4903470"/>
            <wp:effectExtent l="0" t="0" r="0" b="0"/>
            <wp:docPr id="158492906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CAF3" w14:textId="79BD2D06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drawing>
          <wp:inline distT="0" distB="0" distL="0" distR="0" wp14:anchorId="3BF032B7" wp14:editId="53EE5845">
            <wp:extent cx="5943600" cy="2916555"/>
            <wp:effectExtent l="0" t="0" r="0" b="0"/>
            <wp:docPr id="92697455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9E9F" w14:textId="04B29502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08D670FF" wp14:editId="6D69CB8B">
            <wp:extent cx="5943600" cy="6045835"/>
            <wp:effectExtent l="0" t="0" r="0" b="0"/>
            <wp:docPr id="124432406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52B8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25B9AA4D">
          <v:rect id="_x0000_i1269" style="width:0;height:1.5pt" o:hralign="center" o:hrstd="t" o:hr="t" fillcolor="#a0a0a0" stroked="f"/>
        </w:pict>
      </w:r>
    </w:p>
    <w:p w14:paraId="72B2C35C" w14:textId="77777777" w:rsidR="008104AD" w:rsidRDefault="008104AD" w:rsidP="0093432C">
      <w:pPr>
        <w:pStyle w:val="Heading3"/>
        <w:rPr>
          <w:lang w:bidi="ar-EG"/>
        </w:rPr>
      </w:pPr>
      <w:r w:rsidRPr="008104AD">
        <w:rPr>
          <w:lang w:bidi="ar-EG"/>
        </w:rPr>
        <w:t>2. Surface of a Cube</w:t>
      </w:r>
    </w:p>
    <w:p w14:paraId="712D81A0" w14:textId="79D2CDE2" w:rsidR="0093432C" w:rsidRPr="0093432C" w:rsidRDefault="0093432C" w:rsidP="0093432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FD95E9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six square faces of a cube together form a closed surface.</w:t>
      </w:r>
    </w:p>
    <w:p w14:paraId="716CDE4A" w14:textId="2D541FDC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If the side length is </w:t>
      </w:r>
      <m:oMath>
        <m:r>
          <w:rPr>
            <w:rFonts w:ascii="Cambria Math" w:hAnsi="Cambria Math"/>
            <w:lang w:bidi="ar-EG"/>
          </w:rPr>
          <m:t>s</m:t>
        </m:r>
      </m:oMath>
      <w:r w:rsidRPr="008104AD">
        <w:rPr>
          <w:rFonts w:ascii="Roboto Mono" w:hAnsi="Roboto Mono"/>
          <w:lang w:bidi="ar-EG"/>
        </w:rPr>
        <w:t>:</w:t>
      </w:r>
    </w:p>
    <w:p w14:paraId="7898A422" w14:textId="09F737B8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SA=6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12DD91E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>The six faces completely enclose the cube's interior.</w:t>
      </w:r>
    </w:p>
    <w:p w14:paraId="5932435F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5EC70045">
          <v:rect id="_x0000_i1270" style="width:0;height:1.5pt" o:hralign="center" o:hrstd="t" o:hr="t" fillcolor="#a0a0a0" stroked="f"/>
        </w:pict>
      </w:r>
    </w:p>
    <w:p w14:paraId="784F7D28" w14:textId="77777777" w:rsidR="008104AD" w:rsidRDefault="008104AD" w:rsidP="00577910">
      <w:pPr>
        <w:pStyle w:val="Heading3"/>
        <w:rPr>
          <w:lang w:bidi="ar-EG"/>
        </w:rPr>
      </w:pPr>
      <w:r w:rsidRPr="008104AD">
        <w:rPr>
          <w:lang w:bidi="ar-EG"/>
        </w:rPr>
        <w:t>3. Closed Cylindrical Surface</w:t>
      </w:r>
    </w:p>
    <w:p w14:paraId="065637F0" w14:textId="34ACB626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C816C15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complete cylinder consists of:</w:t>
      </w:r>
    </w:p>
    <w:p w14:paraId="2C1C218B" w14:textId="77777777" w:rsidR="008104AD" w:rsidRPr="008104AD" w:rsidRDefault="008104AD" w:rsidP="008104AD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One curved lateral surface</w:t>
      </w:r>
    </w:p>
    <w:p w14:paraId="4E3FA903" w14:textId="77777777" w:rsidR="008104AD" w:rsidRPr="008104AD" w:rsidRDefault="008104AD" w:rsidP="008104AD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Two circular plane surfaces</w:t>
      </w:r>
    </w:p>
    <w:p w14:paraId="7B43B7E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Therefore:</w:t>
      </w:r>
    </w:p>
    <w:p w14:paraId="6FF3BEC9" w14:textId="4D7963E3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SA=2πrh+2π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74EB0E2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combination forms a closed surface.</w:t>
      </w:r>
    </w:p>
    <w:p w14:paraId="788A7548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13624F08">
          <v:rect id="_x0000_i1271" style="width:0;height:1.5pt" o:hralign="center" o:hrstd="t" o:hr="t" fillcolor="#a0a0a0" stroked="f"/>
        </w:pict>
      </w:r>
    </w:p>
    <w:p w14:paraId="72C2553F" w14:textId="77777777" w:rsidR="008104AD" w:rsidRDefault="008104AD" w:rsidP="00577910">
      <w:pPr>
        <w:pStyle w:val="Heading3"/>
        <w:rPr>
          <w:lang w:bidi="ar-EG"/>
        </w:rPr>
      </w:pPr>
      <w:r w:rsidRPr="008104AD">
        <w:rPr>
          <w:lang w:bidi="ar-EG"/>
        </w:rPr>
        <w:t>4. Closed Conical Surface</w:t>
      </w:r>
    </w:p>
    <w:p w14:paraId="01F221DF" w14:textId="410A07B5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4D491A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complete cone consists of:</w:t>
      </w:r>
    </w:p>
    <w:p w14:paraId="43FA1D9F" w14:textId="77777777" w:rsidR="008104AD" w:rsidRPr="008104AD" w:rsidRDefault="008104AD" w:rsidP="008104AD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One curved lateral surface</w:t>
      </w:r>
    </w:p>
    <w:p w14:paraId="6D4F38EC" w14:textId="77777777" w:rsidR="008104AD" w:rsidRPr="008104AD" w:rsidRDefault="008104AD" w:rsidP="008104AD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One circular base</w:t>
      </w:r>
    </w:p>
    <w:p w14:paraId="13479F9C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Therefore:</w:t>
      </w:r>
    </w:p>
    <w:p w14:paraId="3DC2F079" w14:textId="17FB6266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SA=πrl+π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7A9032C3" w14:textId="283970E1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where </w:t>
      </w:r>
      <m:oMath>
        <m:r>
          <w:rPr>
            <w:rFonts w:ascii="Cambria Math" w:hAnsi="Cambria Math"/>
            <w:lang w:bidi="ar-EG"/>
          </w:rPr>
          <m:t>l</m:t>
        </m:r>
      </m:oMath>
      <w:r w:rsidRPr="008104AD">
        <w:rPr>
          <w:rFonts w:ascii="Roboto Mono" w:hAnsi="Roboto Mono"/>
          <w:lang w:bidi="ar-EG"/>
        </w:rPr>
        <w:t>is the slant height.</w:t>
      </w:r>
    </w:p>
    <w:p w14:paraId="08F856C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Together, these surfaces completely enclose the cone's interior.</w:t>
      </w:r>
    </w:p>
    <w:p w14:paraId="3A2503F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3D7E91F7">
          <v:rect id="_x0000_i1272" style="width:0;height:1.5pt" o:hralign="center" o:hrstd="t" o:hr="t" fillcolor="#a0a0a0" stroked="f"/>
        </w:pict>
      </w:r>
    </w:p>
    <w:p w14:paraId="39157950" w14:textId="77777777" w:rsidR="008104AD" w:rsidRDefault="008104AD" w:rsidP="00577910">
      <w:pPr>
        <w:pStyle w:val="Heading3"/>
        <w:rPr>
          <w:lang w:bidi="ar-EG"/>
        </w:rPr>
      </w:pPr>
      <w:r w:rsidRPr="008104AD">
        <w:rPr>
          <w:lang w:bidi="ar-EG"/>
        </w:rPr>
        <w:t>5. Polyhedra</w:t>
      </w:r>
    </w:p>
    <w:p w14:paraId="4CD18CEB" w14:textId="1E17EBDD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DBCB75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boundary of a polyhedron is a closed surface.</w:t>
      </w:r>
    </w:p>
    <w:p w14:paraId="1618EF5E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>Examples include:</w:t>
      </w:r>
    </w:p>
    <w:p w14:paraId="55A3B4E6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Cube</w:t>
      </w:r>
    </w:p>
    <w:p w14:paraId="045FCDE6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Rectangular prism</w:t>
      </w:r>
    </w:p>
    <w:p w14:paraId="6A6AAB12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Tetrahedron</w:t>
      </w:r>
    </w:p>
    <w:p w14:paraId="1931CC6D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Octahedron</w:t>
      </w:r>
    </w:p>
    <w:p w14:paraId="267C20E1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Dodecahedron</w:t>
      </w:r>
    </w:p>
    <w:p w14:paraId="030622D2" w14:textId="77777777" w:rsidR="008104AD" w:rsidRPr="008104AD" w:rsidRDefault="008104AD" w:rsidP="008104AD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Icosahedron</w:t>
      </w:r>
    </w:p>
    <w:p w14:paraId="1D7285E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Each face is a plane surface, but together the faces form a closed surface.</w:t>
      </w:r>
    </w:p>
    <w:p w14:paraId="4D88419E" w14:textId="524AC41E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drawing>
          <wp:inline distT="0" distB="0" distL="0" distR="0" wp14:anchorId="3BB28314" wp14:editId="671A0CCC">
            <wp:extent cx="5943600" cy="4457700"/>
            <wp:effectExtent l="0" t="0" r="0" b="0"/>
            <wp:docPr id="51331482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328C" w14:textId="6F04C6B2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4A5B61A5" wp14:editId="46776FB1">
            <wp:extent cx="5943600" cy="4112895"/>
            <wp:effectExtent l="0" t="0" r="0" b="1905"/>
            <wp:docPr id="55852763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1121" w14:textId="5305925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2EBDC671" wp14:editId="0426793C">
            <wp:extent cx="5943600" cy="4457700"/>
            <wp:effectExtent l="0" t="0" r="0" b="0"/>
            <wp:docPr id="162024198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0AF7" w14:textId="4D9E25AF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4172AC2D" wp14:editId="7CF49251">
            <wp:extent cx="3810000" cy="3688080"/>
            <wp:effectExtent l="0" t="0" r="0" b="7620"/>
            <wp:docPr id="170094959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4F63" w14:textId="55974376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67440CFE" wp14:editId="2778851C">
            <wp:extent cx="5943600" cy="4485640"/>
            <wp:effectExtent l="0" t="0" r="0" b="0"/>
            <wp:docPr id="173759395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88DF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38B35387">
          <v:rect id="_x0000_i1278" style="width:0;height:1.5pt" o:hralign="center" o:hrstd="t" o:hr="t" fillcolor="#a0a0a0" stroked="f"/>
        </w:pict>
      </w:r>
    </w:p>
    <w:p w14:paraId="4DAA88E2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Closed Surface vs Open Surface</w:t>
      </w:r>
    </w:p>
    <w:p w14:paraId="4A6DBF00" w14:textId="6F454D2C" w:rsidR="00577910" w:rsidRDefault="00577910" w:rsidP="005779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9133D9" w14:textId="5A3054A6" w:rsidR="003B2FE2" w:rsidRPr="00577910" w:rsidRDefault="003B2FE2" w:rsidP="00577910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4896E8A1" wp14:editId="327A9B36">
            <wp:extent cx="5943600" cy="3109595"/>
            <wp:effectExtent l="0" t="0" r="0" b="0"/>
            <wp:docPr id="150289556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298"/>
        <w:gridCol w:w="3264"/>
      </w:tblGrid>
      <w:tr w:rsidR="008104AD" w:rsidRPr="008104AD" w14:paraId="3EE35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236F2" w14:textId="77777777" w:rsidR="008104AD" w:rsidRPr="008104AD" w:rsidRDefault="008104AD" w:rsidP="008104AD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104AD">
              <w:rPr>
                <w:rFonts w:ascii="Roboto Mono" w:hAnsi="Roboto Mono"/>
                <w:b/>
                <w:bCs/>
                <w:lang w:bidi="ar-E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12AA85" w14:textId="77777777" w:rsidR="008104AD" w:rsidRPr="008104AD" w:rsidRDefault="008104AD" w:rsidP="008104AD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104AD">
              <w:rPr>
                <w:rFonts w:ascii="Roboto Mono" w:hAnsi="Roboto Mono"/>
                <w:b/>
                <w:bCs/>
                <w:lang w:bidi="ar-EG"/>
              </w:rPr>
              <w:t>Closed Surface</w:t>
            </w:r>
          </w:p>
        </w:tc>
        <w:tc>
          <w:tcPr>
            <w:tcW w:w="0" w:type="auto"/>
            <w:vAlign w:val="center"/>
            <w:hideMark/>
          </w:tcPr>
          <w:p w14:paraId="32248A88" w14:textId="77777777" w:rsidR="008104AD" w:rsidRPr="008104AD" w:rsidRDefault="008104AD" w:rsidP="008104AD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104AD">
              <w:rPr>
                <w:rFonts w:ascii="Roboto Mono" w:hAnsi="Roboto Mono"/>
                <w:b/>
                <w:bCs/>
                <w:lang w:bidi="ar-EG"/>
              </w:rPr>
              <w:t>Open Surface</w:t>
            </w:r>
          </w:p>
        </w:tc>
      </w:tr>
      <w:tr w:rsidR="008104AD" w:rsidRPr="008104AD" w14:paraId="17D4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9FBC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Complete boundary</w:t>
            </w:r>
          </w:p>
        </w:tc>
        <w:tc>
          <w:tcPr>
            <w:tcW w:w="0" w:type="auto"/>
            <w:vAlign w:val="center"/>
            <w:hideMark/>
          </w:tcPr>
          <w:p w14:paraId="2C48BF66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E36632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No</w:t>
            </w:r>
          </w:p>
        </w:tc>
      </w:tr>
      <w:tr w:rsidR="008104AD" w:rsidRPr="008104AD" w14:paraId="084C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C700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Boundary edge</w:t>
            </w:r>
          </w:p>
        </w:tc>
        <w:tc>
          <w:tcPr>
            <w:tcW w:w="0" w:type="auto"/>
            <w:vAlign w:val="center"/>
            <w:hideMark/>
          </w:tcPr>
          <w:p w14:paraId="30E31B2D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964E7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May have one or more</w:t>
            </w:r>
          </w:p>
        </w:tc>
      </w:tr>
      <w:tr w:rsidR="008104AD" w:rsidRPr="008104AD" w14:paraId="722E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81A5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Encloses a region</w:t>
            </w:r>
          </w:p>
        </w:tc>
        <w:tc>
          <w:tcPr>
            <w:tcW w:w="0" w:type="auto"/>
            <w:vAlign w:val="center"/>
            <w:hideMark/>
          </w:tcPr>
          <w:p w14:paraId="44EB5CA0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Yes, in the usual solid-boundary sense</w:t>
            </w:r>
          </w:p>
        </w:tc>
        <w:tc>
          <w:tcPr>
            <w:tcW w:w="0" w:type="auto"/>
            <w:vAlign w:val="center"/>
            <w:hideMark/>
          </w:tcPr>
          <w:p w14:paraId="144D3D1F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Not completely</w:t>
            </w:r>
          </w:p>
        </w:tc>
      </w:tr>
      <w:tr w:rsidR="008104AD" w:rsidRPr="008104AD" w14:paraId="43D6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68F5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Inside/outside separation</w:t>
            </w:r>
          </w:p>
        </w:tc>
        <w:tc>
          <w:tcPr>
            <w:tcW w:w="0" w:type="auto"/>
            <w:vAlign w:val="center"/>
            <w:hideMark/>
          </w:tcPr>
          <w:p w14:paraId="64E98BCB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A4D045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Not completely</w:t>
            </w:r>
          </w:p>
        </w:tc>
      </w:tr>
      <w:tr w:rsidR="008104AD" w:rsidRPr="008104AD" w14:paraId="2521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2BBE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22E1E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14413882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Hemisphere without its circular base</w:t>
            </w:r>
          </w:p>
        </w:tc>
      </w:tr>
      <w:tr w:rsidR="008104AD" w:rsidRPr="008104AD" w14:paraId="424D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E1BB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787D8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Closed cylinder</w:t>
            </w:r>
          </w:p>
        </w:tc>
        <w:tc>
          <w:tcPr>
            <w:tcW w:w="0" w:type="auto"/>
            <w:vAlign w:val="center"/>
            <w:hideMark/>
          </w:tcPr>
          <w:p w14:paraId="5A747F8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Cylindrical lateral surface</w:t>
            </w:r>
          </w:p>
        </w:tc>
      </w:tr>
      <w:tr w:rsidR="008104AD" w:rsidRPr="008104AD" w14:paraId="520C3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56EA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3EA1257A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Can be calculated</w:t>
            </w:r>
          </w:p>
        </w:tc>
        <w:tc>
          <w:tcPr>
            <w:tcW w:w="0" w:type="auto"/>
            <w:vAlign w:val="center"/>
            <w:hideMark/>
          </w:tcPr>
          <w:p w14:paraId="47278453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Can also be calculated</w:t>
            </w:r>
          </w:p>
        </w:tc>
      </w:tr>
      <w:tr w:rsidR="008104AD" w:rsidRPr="008104AD" w14:paraId="3CD7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76B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Volume enclosed</w:t>
            </w:r>
          </w:p>
        </w:tc>
        <w:tc>
          <w:tcPr>
            <w:tcW w:w="0" w:type="auto"/>
            <w:vAlign w:val="center"/>
            <w:hideMark/>
          </w:tcPr>
          <w:p w14:paraId="4EB01B41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Yes, when it bounds a solid region</w:t>
            </w:r>
          </w:p>
        </w:tc>
        <w:tc>
          <w:tcPr>
            <w:tcW w:w="0" w:type="auto"/>
            <w:vAlign w:val="center"/>
            <w:hideMark/>
          </w:tcPr>
          <w:p w14:paraId="55125F1C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Not by itself</w:t>
            </w:r>
          </w:p>
        </w:tc>
      </w:tr>
    </w:tbl>
    <w:p w14:paraId="348218AB" w14:textId="4111A05C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5298210F" wp14:editId="0DBDAFE5">
            <wp:extent cx="5943600" cy="4457700"/>
            <wp:effectExtent l="0" t="0" r="0" b="0"/>
            <wp:docPr id="8436810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27FE" w14:textId="2C061F1C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31390D13" wp14:editId="76AD0808">
            <wp:extent cx="5943600" cy="6525895"/>
            <wp:effectExtent l="0" t="0" r="0" b="8255"/>
            <wp:docPr id="207020870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2D3D" w14:textId="6626D4BF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drawing>
          <wp:inline distT="0" distB="0" distL="0" distR="0" wp14:anchorId="74B75675" wp14:editId="406E6509">
            <wp:extent cx="5943600" cy="6108700"/>
            <wp:effectExtent l="0" t="0" r="0" b="6350"/>
            <wp:docPr id="85757291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61A5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387CCE6D">
          <v:rect id="_x0000_i1282" style="width:0;height:1.5pt" o:hralign="center" o:hrstd="t" o:hr="t" fillcolor="#a0a0a0" stroked="f"/>
        </w:pict>
      </w:r>
    </w:p>
    <w:p w14:paraId="7A329A4E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Closed Surface vs Solid</w:t>
      </w:r>
    </w:p>
    <w:p w14:paraId="25553894" w14:textId="51685138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56985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It is important not to confuse a </w:t>
      </w:r>
      <w:r w:rsidRPr="008104AD">
        <w:rPr>
          <w:rFonts w:ascii="Roboto Mono" w:hAnsi="Roboto Mono"/>
          <w:b/>
          <w:bCs/>
          <w:lang w:bidi="ar-EG"/>
        </w:rPr>
        <w:t>closed surface</w:t>
      </w:r>
      <w:r w:rsidRPr="008104AD">
        <w:rPr>
          <w:rFonts w:ascii="Roboto Mono" w:hAnsi="Roboto Mono"/>
          <w:lang w:bidi="ar-EG"/>
        </w:rPr>
        <w:t xml:space="preserve"> with a </w:t>
      </w:r>
      <w:r w:rsidRPr="008104AD">
        <w:rPr>
          <w:rFonts w:ascii="Roboto Mono" w:hAnsi="Roboto Mono"/>
          <w:b/>
          <w:bCs/>
          <w:lang w:bidi="ar-EG"/>
        </w:rPr>
        <w:t>solid</w:t>
      </w:r>
      <w:r w:rsidRPr="008104AD">
        <w:rPr>
          <w:rFonts w:ascii="Roboto Mono" w:hAnsi="Roboto Mono"/>
          <w:lang w:bidi="ar-EG"/>
        </w:rPr>
        <w:t>.</w:t>
      </w:r>
    </w:p>
    <w:p w14:paraId="4F1F8265" w14:textId="77777777" w:rsidR="008104AD" w:rsidRPr="008104AD" w:rsidRDefault="008104AD" w:rsidP="008104AD">
      <w:pPr>
        <w:rPr>
          <w:rFonts w:ascii="Roboto Mono" w:hAnsi="Roboto Mono"/>
          <w:b/>
          <w:bCs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Closed Surface</w:t>
      </w:r>
    </w:p>
    <w:p w14:paraId="06DA446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surface is only the boundary:</w:t>
      </w:r>
    </w:p>
    <w:p w14:paraId="7E7EB027" w14:textId="6CFE6EBE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Surface</m:t>
              </m:r>
              <m:r>
                <w:rPr>
                  <w:rFonts w:ascii="Cambria Math" w:hAnsi="Cambria Math"/>
                  <w:lang w:bidi="ar-EG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Area</m:t>
              </m:r>
            </m:e>
          </m:borderBox>
        </m:oMath>
      </m:oMathPara>
    </w:p>
    <w:p w14:paraId="5D38C3B9" w14:textId="77777777" w:rsidR="008104AD" w:rsidRPr="008104AD" w:rsidRDefault="008104AD" w:rsidP="008104AD">
      <w:pPr>
        <w:rPr>
          <w:rFonts w:ascii="Roboto Mono" w:hAnsi="Roboto Mono"/>
          <w:b/>
          <w:bCs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Solid</w:t>
      </w:r>
    </w:p>
    <w:p w14:paraId="65B97E4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solid includes the interior region:</w:t>
      </w:r>
    </w:p>
    <w:p w14:paraId="182E3D1E" w14:textId="1CCC449E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Solid</m:t>
              </m:r>
              <m:r>
                <w:rPr>
                  <w:rFonts w:ascii="Cambria Math" w:hAnsi="Cambria Math"/>
                  <w:lang w:bidi="ar-EG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Volume</m:t>
              </m:r>
            </m:e>
          </m:borderBox>
        </m:oMath>
      </m:oMathPara>
    </w:p>
    <w:p w14:paraId="40EB5AC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 a sphere:</w:t>
      </w:r>
    </w:p>
    <w:p w14:paraId="20064495" w14:textId="757719B8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SA=4π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2B81DC20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while:</w:t>
      </w:r>
    </w:p>
    <w:p w14:paraId="2FE682DB" w14:textId="54E6ED74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V=</m:t>
          </m:r>
          <m:f>
            <m:fPr>
              <m:ctrlPr>
                <w:rPr>
                  <w:rFonts w:ascii="Cambria Math" w:hAnsi="Cambria Math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4</m:t>
              </m:r>
            </m:num>
            <m:den>
              <m:r>
                <w:rPr>
                  <w:rFonts w:ascii="Cambria Math" w:hAnsi="Cambria Math"/>
                  <w:lang w:bidi="ar-EG"/>
                </w:rPr>
                <m:t>3</m:t>
              </m:r>
            </m:den>
          </m:f>
          <m:r>
            <w:rPr>
              <w:rFonts w:ascii="Cambria Math" w:hAnsi="Cambria Math"/>
              <w:lang w:bidi="ar-EG"/>
            </w:rPr>
            <m:t>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3</m:t>
              </m:r>
            </m:sup>
          </m:sSup>
        </m:oMath>
      </m:oMathPara>
    </w:p>
    <w:p w14:paraId="3936CD1F" w14:textId="77777777" w:rsid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Thus:</w:t>
      </w:r>
    </w:p>
    <w:p w14:paraId="6C4C0C91" w14:textId="770974AF" w:rsidR="00094780" w:rsidRPr="008104AD" w:rsidRDefault="00094780" w:rsidP="008104AD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B4EB572" wp14:editId="6F60DBAA">
            <wp:extent cx="5943600" cy="1256030"/>
            <wp:effectExtent l="0" t="0" r="0" b="1270"/>
            <wp:docPr id="40150168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F5A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Sphere</w:t>
      </w:r>
    </w:p>
    <w:p w14:paraId="5D46F36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MS Gothic" w:eastAsia="MS Gothic" w:hAnsi="MS Gothic" w:cs="MS Gothic" w:hint="eastAsia"/>
          <w:lang w:bidi="ar-EG"/>
        </w:rPr>
        <w:t>│</w:t>
      </w:r>
    </w:p>
    <w:p w14:paraId="05F3E4E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MS Gothic" w:eastAsia="MS Gothic" w:hAnsi="MS Gothic" w:cs="MS Gothic" w:hint="eastAsia"/>
          <w:lang w:bidi="ar-EG"/>
        </w:rPr>
        <w:t>├──</w:t>
      </w:r>
      <w:r w:rsidRPr="008104AD">
        <w:rPr>
          <w:rFonts w:ascii="Roboto Mono" w:hAnsi="Roboto Mono"/>
          <w:lang w:bidi="ar-EG"/>
        </w:rPr>
        <w:t xml:space="preserve"> Spherical Surface</w:t>
      </w:r>
    </w:p>
    <w:p w14:paraId="78A10D6A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MS Gothic" w:eastAsia="MS Gothic" w:hAnsi="MS Gothic" w:cs="MS Gothic" w:hint="eastAsia"/>
          <w:lang w:bidi="ar-EG"/>
        </w:rPr>
        <w:t>│</w:t>
      </w:r>
      <w:r w:rsidRPr="008104AD">
        <w:rPr>
          <w:rFonts w:ascii="Roboto Mono" w:hAnsi="Roboto Mono"/>
          <w:lang w:bidi="ar-EG"/>
        </w:rPr>
        <w:t xml:space="preserve">   </w:t>
      </w:r>
      <w:r w:rsidRPr="008104AD">
        <w:rPr>
          <w:rFonts w:ascii="MS Gothic" w:eastAsia="MS Gothic" w:hAnsi="MS Gothic" w:cs="MS Gothic" w:hint="eastAsia"/>
          <w:lang w:bidi="ar-EG"/>
        </w:rPr>
        <w:t>└──</w:t>
      </w:r>
      <w:r w:rsidRPr="008104AD">
        <w:rPr>
          <w:rFonts w:ascii="Roboto Mono" w:hAnsi="Roboto Mono"/>
          <w:lang w:bidi="ar-EG"/>
        </w:rPr>
        <w:t xml:space="preserve"> Surface Area</w:t>
      </w:r>
    </w:p>
    <w:p w14:paraId="558C8EBF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MS Gothic" w:eastAsia="MS Gothic" w:hAnsi="MS Gothic" w:cs="MS Gothic" w:hint="eastAsia"/>
          <w:lang w:bidi="ar-EG"/>
        </w:rPr>
        <w:t>│</w:t>
      </w:r>
    </w:p>
    <w:p w14:paraId="0C4D1D5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MS Gothic" w:eastAsia="MS Gothic" w:hAnsi="MS Gothic" w:cs="MS Gothic" w:hint="eastAsia"/>
          <w:lang w:bidi="ar-EG"/>
        </w:rPr>
        <w:t>└──</w:t>
      </w:r>
      <w:r w:rsidRPr="008104AD">
        <w:rPr>
          <w:rFonts w:ascii="Roboto Mono" w:hAnsi="Roboto Mono"/>
          <w:lang w:bidi="ar-EG"/>
        </w:rPr>
        <w:t xml:space="preserve"> Interior Region</w:t>
      </w:r>
    </w:p>
    <w:p w14:paraId="056A5D6F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    </w:t>
      </w:r>
      <w:r w:rsidRPr="008104AD">
        <w:rPr>
          <w:rFonts w:ascii="MS Gothic" w:eastAsia="MS Gothic" w:hAnsi="MS Gothic" w:cs="MS Gothic" w:hint="eastAsia"/>
          <w:lang w:bidi="ar-EG"/>
        </w:rPr>
        <w:t>└──</w:t>
      </w:r>
      <w:r w:rsidRPr="008104AD">
        <w:rPr>
          <w:rFonts w:ascii="Roboto Mono" w:hAnsi="Roboto Mono"/>
          <w:lang w:bidi="ar-EG"/>
        </w:rPr>
        <w:t xml:space="preserve"> Volume</w:t>
      </w:r>
    </w:p>
    <w:p w14:paraId="5C8F16D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2707F242">
          <v:rect id="_x0000_i1283" style="width:0;height:1.5pt" o:hralign="center" o:hrstd="t" o:hr="t" fillcolor="#a0a0a0" stroked="f"/>
        </w:pict>
      </w:r>
    </w:p>
    <w:p w14:paraId="786CBDDA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Mathematical Representation</w:t>
      </w:r>
    </w:p>
    <w:p w14:paraId="604ABFC9" w14:textId="2EAC691F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BC3C6B" w14:textId="6CBA2186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 xml:space="preserve">A closed surface can be represented as the boundary of a three-dimensional region </w:t>
      </w:r>
      <m:oMath>
        <m:r>
          <w:rPr>
            <w:rFonts w:ascii="Cambria Math" w:hAnsi="Cambria Math"/>
            <w:lang w:bidi="ar-EG"/>
          </w:rPr>
          <m:t>V</m:t>
        </m:r>
      </m:oMath>
      <w:r w:rsidRPr="008104AD">
        <w:rPr>
          <w:rFonts w:ascii="Roboto Mono" w:hAnsi="Roboto Mono"/>
          <w:lang w:bidi="ar-EG"/>
        </w:rPr>
        <w:t>:</w:t>
      </w:r>
    </w:p>
    <w:p w14:paraId="1666C830" w14:textId="0B75F610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S=∂V</m:t>
          </m:r>
        </m:oMath>
      </m:oMathPara>
    </w:p>
    <w:p w14:paraId="001AA1E6" w14:textId="5057A318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For example, a sphere centered at the origin with radius </w:t>
      </w:r>
      <m:oMath>
        <m:r>
          <w:rPr>
            <w:rFonts w:ascii="Cambria Math" w:hAnsi="Cambria Math"/>
            <w:lang w:bidi="ar-EG"/>
          </w:rPr>
          <m:t>r</m:t>
        </m:r>
      </m:oMath>
      <w:r w:rsidRPr="008104AD">
        <w:rPr>
          <w:rFonts w:ascii="Roboto Mono" w:hAnsi="Roboto Mono"/>
          <w:lang w:bidi="ar-EG"/>
        </w:rPr>
        <w:t>can be represented by:</w:t>
      </w:r>
    </w:p>
    <w:p w14:paraId="18C19A79" w14:textId="76D1F022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x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+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y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+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z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564FC3FD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This equation describes the </w:t>
      </w:r>
      <w:r w:rsidRPr="008104AD">
        <w:rPr>
          <w:rFonts w:ascii="Roboto Mono" w:hAnsi="Roboto Mono"/>
          <w:b/>
          <w:bCs/>
          <w:lang w:bidi="ar-EG"/>
        </w:rPr>
        <w:t>surface</w:t>
      </w:r>
      <w:r w:rsidRPr="008104AD">
        <w:rPr>
          <w:rFonts w:ascii="Roboto Mono" w:hAnsi="Roboto Mono"/>
          <w:lang w:bidi="ar-EG"/>
        </w:rPr>
        <w:t xml:space="preserve"> of the sphere, not the solid interior.</w:t>
      </w:r>
    </w:p>
    <w:p w14:paraId="4D1E9350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solid ball is described by:</w:t>
      </w:r>
    </w:p>
    <w:p w14:paraId="29063E47" w14:textId="498FB59A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x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+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y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+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z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≤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6F8FF7F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Therefore:</w:t>
      </w:r>
    </w:p>
    <w:p w14:paraId="0127C3B4" w14:textId="75971CB6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borderBox>
        </m:oMath>
      </m:oMathPara>
    </w:p>
    <w:p w14:paraId="6D8B7A4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represents the spherical surface, while:</w:t>
      </w:r>
    </w:p>
    <w:p w14:paraId="1ADEBDE1" w14:textId="4CB133A2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borderBox>
        </m:oMath>
      </m:oMathPara>
    </w:p>
    <w:p w14:paraId="6E2715B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represents the enclosed solid region.</w:t>
      </w:r>
    </w:p>
    <w:p w14:paraId="6C78D110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76E58C77">
          <v:rect id="_x0000_i1284" style="width:0;height:1.5pt" o:hralign="center" o:hrstd="t" o:hr="t" fillcolor="#a0a0a0" stroked="f"/>
        </w:pict>
      </w:r>
    </w:p>
    <w:p w14:paraId="71F94D05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Example</w:t>
      </w:r>
    </w:p>
    <w:p w14:paraId="12D48328" w14:textId="7DB852D2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0C9C8D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Consider a cylinder with:</w:t>
      </w:r>
    </w:p>
    <w:p w14:paraId="72DE77B4" w14:textId="64182194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r=3</m:t>
          </m:r>
          <m:r>
            <m:rPr>
              <m:nor/>
            </m:rPr>
            <w:rPr>
              <w:rFonts w:ascii="Roboto Mono" w:hAnsi="Roboto Mono"/>
              <w:lang w:bidi="ar-EG"/>
            </w:rPr>
            <m:t> cm</m:t>
          </m:r>
        </m:oMath>
      </m:oMathPara>
    </w:p>
    <w:p w14:paraId="5BA33438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and:</w:t>
      </w:r>
    </w:p>
    <w:p w14:paraId="1F171DB0" w14:textId="3725E902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h=10</m:t>
          </m:r>
          <m:r>
            <m:rPr>
              <m:nor/>
            </m:rPr>
            <w:rPr>
              <w:rFonts w:ascii="Roboto Mono" w:hAnsi="Roboto Mono"/>
              <w:lang w:bidi="ar-EG"/>
            </w:rPr>
            <m:t> cm</m:t>
          </m:r>
        </m:oMath>
      </m:oMathPara>
    </w:p>
    <w:p w14:paraId="54DABE8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Its complete surface consists of the curved surface and two circular bases.</w:t>
      </w:r>
    </w:p>
    <w:p w14:paraId="66CB4556" w14:textId="77777777" w:rsidR="008104AD" w:rsidRPr="008104AD" w:rsidRDefault="008104AD" w:rsidP="008104AD">
      <w:pPr>
        <w:rPr>
          <w:rFonts w:ascii="Roboto Mono" w:hAnsi="Roboto Mono"/>
          <w:b/>
          <w:bCs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Curved surface area</w:t>
      </w:r>
    </w:p>
    <w:p w14:paraId="1F2FD25B" w14:textId="06AC0504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CSA=2πrh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CSA=2π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10</m:t>
              </m:r>
            </m:e>
          </m:d>
          <m:r>
            <w:rPr>
              <w:rFonts w:ascii="Cambria Math" w:hAnsi="Cambria Math"/>
              <w:lang w:bidi="ar-EG"/>
            </w:rPr>
            <m:t>=60π</m:t>
          </m:r>
        </m:oMath>
      </m:oMathPara>
    </w:p>
    <w:p w14:paraId="08A5A5EF" w14:textId="77777777" w:rsidR="008104AD" w:rsidRPr="008104AD" w:rsidRDefault="008104AD" w:rsidP="008104AD">
      <w:pPr>
        <w:rPr>
          <w:rFonts w:ascii="Roboto Mono" w:hAnsi="Roboto Mono"/>
          <w:b/>
          <w:bCs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Area of two bases</w:t>
      </w:r>
    </w:p>
    <w:p w14:paraId="55DB7021" w14:textId="4CD0F301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bases</m:t>
              </m:r>
            </m:sub>
          </m:sSub>
          <m:r>
            <w:rPr>
              <w:rFonts w:ascii="Cambria Math" w:hAnsi="Cambria Math"/>
              <w:lang w:bidi="ar-EG"/>
            </w:rPr>
            <m:t>=2π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Roboto Mono" w:hAnsi="Roboto Mono"/>
              <w:lang w:bidi="ar-EG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bases</m:t>
              </m:r>
            </m:sub>
          </m:sSub>
          <m:r>
            <w:rPr>
              <w:rFonts w:ascii="Cambria Math" w:hAnsi="Cambria Math"/>
              <w:lang w:bidi="ar-EG"/>
            </w:rPr>
            <m:t>=2π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  <m:r>
            <w:rPr>
              <w:rFonts w:ascii="Cambria Math" w:hAnsi="Cambria Math"/>
              <w:lang w:bidi="ar-EG"/>
            </w:rPr>
            <m:t>=18π</m:t>
          </m:r>
        </m:oMath>
      </m:oMathPara>
    </w:p>
    <w:p w14:paraId="5E698591" w14:textId="77777777" w:rsidR="008104AD" w:rsidRPr="008104AD" w:rsidRDefault="008104AD" w:rsidP="008104AD">
      <w:pPr>
        <w:rPr>
          <w:rFonts w:ascii="Roboto Mono" w:hAnsi="Roboto Mono"/>
          <w:b/>
          <w:bCs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Total surface area</w:t>
      </w:r>
    </w:p>
    <w:p w14:paraId="1135F4E1" w14:textId="1FEF7BF3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SA=60π+18π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SA=78π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  <w:lang w:bidi="ar-EG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borderBox>
        </m:oMath>
      </m:oMathPara>
    </w:p>
    <w:p w14:paraId="5E00101D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 complete surface is closed because the two circular bases close the two ends of the cylindrical lateral surface.</w:t>
      </w:r>
    </w:p>
    <w:p w14:paraId="4377011A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5F4A9DCD">
          <v:rect id="_x0000_i1285" style="width:0;height:1.5pt" o:hralign="center" o:hrstd="t" o:hr="t" fillcolor="#a0a0a0" stroked="f"/>
        </w:pict>
      </w:r>
    </w:p>
    <w:p w14:paraId="477210BF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Special Case: Hemisphere</w:t>
      </w:r>
    </w:p>
    <w:p w14:paraId="0CB377C6" w14:textId="5C06AF4F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F9421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</w:t>
      </w:r>
      <w:r w:rsidRPr="008104AD">
        <w:rPr>
          <w:rFonts w:ascii="Roboto Mono" w:hAnsi="Roboto Mono"/>
          <w:b/>
          <w:bCs/>
          <w:lang w:bidi="ar-EG"/>
        </w:rPr>
        <w:t>hemisphere</w:t>
      </w:r>
      <w:r w:rsidRPr="008104AD">
        <w:rPr>
          <w:rFonts w:ascii="Roboto Mono" w:hAnsi="Roboto Mono"/>
          <w:lang w:bidi="ar-EG"/>
        </w:rPr>
        <w:t xml:space="preserve"> demonstrates why the word "complete" is important.</w:t>
      </w:r>
    </w:p>
    <w:p w14:paraId="5E69F407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The curved surface of a hemisphere </w:t>
      </w:r>
      <w:r w:rsidRPr="008104AD">
        <w:rPr>
          <w:rFonts w:ascii="Roboto Mono" w:hAnsi="Roboto Mono"/>
          <w:b/>
          <w:bCs/>
          <w:lang w:bidi="ar-EG"/>
        </w:rPr>
        <w:t>alone</w:t>
      </w:r>
      <w:r w:rsidRPr="008104AD">
        <w:rPr>
          <w:rFonts w:ascii="Roboto Mono" w:hAnsi="Roboto Mono"/>
          <w:lang w:bidi="ar-EG"/>
        </w:rPr>
        <w:t xml:space="preserve"> is open because it has a circular boundary.</w:t>
      </w:r>
    </w:p>
    <w:p w14:paraId="21C391E1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If its circular base is included:</w:t>
      </w:r>
    </w:p>
    <w:p w14:paraId="66C01657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m:rPr>
              <m:nor/>
            </m:rPr>
            <w:rPr>
              <w:rFonts w:ascii="Roboto Mono" w:hAnsi="Roboto Mono"/>
              <w:lang w:bidi="ar-EG"/>
            </w:rPr>
            <m:t>Curved hemispherical surface + circular base</m:t>
          </m:r>
        </m:oMath>
      </m:oMathPara>
    </w:p>
    <w:p w14:paraId="7225EAE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then the resulting surface is closed.</w:t>
      </w:r>
    </w:p>
    <w:p w14:paraId="33B0D3CB" w14:textId="6CF7B058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For radius </w:t>
      </w:r>
      <m:oMath>
        <m:r>
          <w:rPr>
            <w:rFonts w:ascii="Cambria Math" w:hAnsi="Cambria Math"/>
            <w:lang w:bidi="ar-EG"/>
          </w:rPr>
          <m:t>r</m:t>
        </m:r>
      </m:oMath>
      <w:r w:rsidRPr="008104AD">
        <w:rPr>
          <w:rFonts w:ascii="Roboto Mono" w:hAnsi="Roboto Mono"/>
          <w:lang w:bidi="ar-EG"/>
        </w:rPr>
        <w:t>:</w:t>
      </w:r>
    </w:p>
    <w:p w14:paraId="21B9D79B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Curved surface area:</w:t>
      </w:r>
    </w:p>
    <w:p w14:paraId="71912C5F" w14:textId="0F436E4C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CSA=2π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69603B42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Total surface area of a closed hemisphere:</w:t>
      </w:r>
    </w:p>
    <w:p w14:paraId="2BCE51D5" w14:textId="6C18D53D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TSA=3π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25261FB6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4C94A2F4">
          <v:rect id="_x0000_i1286" style="width:0;height:1.5pt" o:hralign="center" o:hrstd="t" o:hr="t" fillcolor="#a0a0a0" stroked="f"/>
        </w:pict>
      </w:r>
    </w:p>
    <w:p w14:paraId="429B5FF6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Properties of Closed Surfaces</w:t>
      </w:r>
    </w:p>
    <w:p w14:paraId="7E5FE1A0" w14:textId="3F5FC620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BD27D9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>A closed surface generally:</w:t>
      </w:r>
    </w:p>
    <w:p w14:paraId="3CAE949C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Has no boundary.</w:t>
      </w:r>
    </w:p>
    <w:p w14:paraId="10880A47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Forms a complete enclosure.</w:t>
      </w:r>
    </w:p>
    <w:p w14:paraId="4DFF04F5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Separates an interior from an exterior.</w:t>
      </w:r>
    </w:p>
    <w:p w14:paraId="4B6E0990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Can serve as the boundary of a solid region.</w:t>
      </w:r>
    </w:p>
    <w:p w14:paraId="5771BBFE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Has a measurable surface area.</w:t>
      </w:r>
    </w:p>
    <w:p w14:paraId="4145E194" w14:textId="77777777" w:rsidR="008104AD" w:rsidRPr="008104AD" w:rsidRDefault="008104AD" w:rsidP="008104AD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May consist of plane surfaces, curved surfaces, or both.</w:t>
      </w:r>
    </w:p>
    <w:p w14:paraId="30EBD098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7D3C508A">
          <v:rect id="_x0000_i1287" style="width:0;height:1.5pt" o:hralign="center" o:hrstd="t" o:hr="t" fillcolor="#a0a0a0" stroked="f"/>
        </w:pict>
      </w:r>
    </w:p>
    <w:p w14:paraId="61AE2B49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Real-World Applications</w:t>
      </w:r>
    </w:p>
    <w:p w14:paraId="757859B4" w14:textId="2516503E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BF8814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Closed surfaces are used to model:</w:t>
      </w:r>
    </w:p>
    <w:p w14:paraId="5BD44B12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Containers</w:t>
      </w:r>
    </w:p>
    <w:p w14:paraId="7A50C947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Tanks</w:t>
      </w:r>
    </w:p>
    <w:p w14:paraId="08469D89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Bottles</w:t>
      </w:r>
    </w:p>
    <w:p w14:paraId="1816443F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Balls</w:t>
      </w:r>
    </w:p>
    <w:p w14:paraId="2944F68F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Buildings</w:t>
      </w:r>
    </w:p>
    <w:p w14:paraId="55B3A556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Enclosures</w:t>
      </w:r>
    </w:p>
    <w:p w14:paraId="67DAC8D4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Pressure vessels</w:t>
      </w:r>
    </w:p>
    <w:p w14:paraId="4F575F21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Storage tanks</w:t>
      </w:r>
    </w:p>
    <w:p w14:paraId="65E96754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Packaging</w:t>
      </w:r>
    </w:p>
    <w:p w14:paraId="462DE266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Mechanical components</w:t>
      </w:r>
    </w:p>
    <w:p w14:paraId="69533792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Architectural structures</w:t>
      </w:r>
    </w:p>
    <w:p w14:paraId="3887D80C" w14:textId="77777777" w:rsidR="008104AD" w:rsidRPr="008104AD" w:rsidRDefault="008104AD" w:rsidP="008104AD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3D computer models</w:t>
      </w:r>
    </w:p>
    <w:p w14:paraId="4E780F70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For example, the surface of a closed water tank forms the boundary of the volume that can contain water.</w:t>
      </w:r>
    </w:p>
    <w:p w14:paraId="6EF515AD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pict w14:anchorId="0DEABF8A">
          <v:rect id="_x0000_i1288" style="width:0;height:1.5pt" o:hralign="center" o:hrstd="t" o:hr="t" fillcolor="#a0a0a0" stroked="f"/>
        </w:pict>
      </w:r>
    </w:p>
    <w:p w14:paraId="4B4D6D75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Relationship with Related Concepts</w:t>
      </w:r>
    </w:p>
    <w:p w14:paraId="70CBBCB6" w14:textId="53138F79" w:rsidR="00577910" w:rsidRDefault="00577910" w:rsidP="005779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4808D1" w14:textId="3C896E4C" w:rsidR="004636FC" w:rsidRPr="00577910" w:rsidRDefault="004636FC" w:rsidP="00577910">
      <w:pPr>
        <w:rPr>
          <w:lang w:bidi="ar-EG"/>
        </w:rPr>
      </w:pPr>
      <w:r>
        <w:rPr>
          <w:noProof/>
        </w:rPr>
        <w:drawing>
          <wp:inline distT="0" distB="0" distL="0" distR="0" wp14:anchorId="1439CC17" wp14:editId="0CF59089">
            <wp:extent cx="5943600" cy="3618865"/>
            <wp:effectExtent l="0" t="0" r="0" b="635"/>
            <wp:docPr id="3044691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375"/>
      </w:tblGrid>
      <w:tr w:rsidR="008104AD" w:rsidRPr="008104AD" w14:paraId="7BB5E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CF2A6" w14:textId="77777777" w:rsidR="008104AD" w:rsidRPr="008104AD" w:rsidRDefault="008104AD" w:rsidP="008104AD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104AD">
              <w:rPr>
                <w:rFonts w:ascii="Roboto Mono" w:hAnsi="Roboto Mono"/>
                <w:b/>
                <w:bCs/>
                <w:lang w:bidi="ar-E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A5BFA5" w14:textId="77777777" w:rsidR="008104AD" w:rsidRPr="008104AD" w:rsidRDefault="008104AD" w:rsidP="008104AD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104AD">
              <w:rPr>
                <w:rFonts w:ascii="Roboto Mono" w:hAnsi="Roboto Mono"/>
                <w:b/>
                <w:bCs/>
                <w:lang w:bidi="ar-EG"/>
              </w:rPr>
              <w:t>Relationship</w:t>
            </w:r>
          </w:p>
        </w:tc>
      </w:tr>
      <w:tr w:rsidR="008104AD" w:rsidRPr="008104AD" w14:paraId="14ED5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4C8B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391926AC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Closed surface is a type of surface</w:t>
            </w:r>
          </w:p>
        </w:tc>
      </w:tr>
      <w:tr w:rsidR="008104AD" w:rsidRPr="008104AD" w14:paraId="1D922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8470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60BBBEC3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Can form part of a closed surface</w:t>
            </w:r>
          </w:p>
        </w:tc>
      </w:tr>
      <w:tr w:rsidR="008104AD" w:rsidRPr="008104AD" w14:paraId="36CE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8729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Curved Surface</w:t>
            </w:r>
          </w:p>
        </w:tc>
        <w:tc>
          <w:tcPr>
            <w:tcW w:w="0" w:type="auto"/>
            <w:vAlign w:val="center"/>
            <w:hideMark/>
          </w:tcPr>
          <w:p w14:paraId="17C9E120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Can form part or all of a closed surface</w:t>
            </w:r>
          </w:p>
        </w:tc>
      </w:tr>
      <w:tr w:rsidR="008104AD" w:rsidRPr="008104AD" w14:paraId="0328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CCBF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Open Surface</w:t>
            </w:r>
          </w:p>
        </w:tc>
        <w:tc>
          <w:tcPr>
            <w:tcW w:w="0" w:type="auto"/>
            <w:vAlign w:val="center"/>
            <w:hideMark/>
          </w:tcPr>
          <w:p w14:paraId="7F1C7E5E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Opposite classification based on boundary</w:t>
            </w:r>
          </w:p>
        </w:tc>
      </w:tr>
      <w:tr w:rsidR="008104AD" w:rsidRPr="008104AD" w14:paraId="239A6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60D6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6F36C7C2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A closed surface can bound a solid region</w:t>
            </w:r>
          </w:p>
        </w:tc>
      </w:tr>
      <w:tr w:rsidR="008104AD" w:rsidRPr="008104AD" w14:paraId="2C1F9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C5E2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F5D5F58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Measures the area of a closed surface</w:t>
            </w:r>
          </w:p>
        </w:tc>
      </w:tr>
      <w:tr w:rsidR="008104AD" w:rsidRPr="008104AD" w14:paraId="46E9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2C25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54D70B7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Measures the enclosed three-dimensional region</w:t>
            </w:r>
          </w:p>
        </w:tc>
      </w:tr>
      <w:tr w:rsidR="008104AD" w:rsidRPr="008104AD" w14:paraId="3912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4BE2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lastRenderedPageBreak/>
              <w:t>Sphere</w:t>
            </w:r>
          </w:p>
        </w:tc>
        <w:tc>
          <w:tcPr>
            <w:tcW w:w="0" w:type="auto"/>
            <w:vAlign w:val="center"/>
            <w:hideMark/>
          </w:tcPr>
          <w:p w14:paraId="5A70EBC6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Has an entirely curved closed surface</w:t>
            </w:r>
          </w:p>
        </w:tc>
      </w:tr>
      <w:tr w:rsidR="008104AD" w:rsidRPr="008104AD" w14:paraId="7CEB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BB64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Polyhedron</w:t>
            </w:r>
          </w:p>
        </w:tc>
        <w:tc>
          <w:tcPr>
            <w:tcW w:w="0" w:type="auto"/>
            <w:vAlign w:val="center"/>
            <w:hideMark/>
          </w:tcPr>
          <w:p w14:paraId="4486A818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Its complete faces form a closed surface</w:t>
            </w:r>
          </w:p>
        </w:tc>
      </w:tr>
      <w:tr w:rsidR="008104AD" w:rsidRPr="008104AD" w14:paraId="413A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B40F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14:paraId="01129711" w14:textId="77777777" w:rsidR="008104AD" w:rsidRPr="008104AD" w:rsidRDefault="008104AD" w:rsidP="008104AD">
            <w:pPr>
              <w:rPr>
                <w:rFonts w:ascii="Roboto Mono" w:hAnsi="Roboto Mono"/>
                <w:lang w:bidi="ar-EG"/>
              </w:rPr>
            </w:pPr>
            <w:r w:rsidRPr="008104AD">
              <w:rPr>
                <w:rFonts w:ascii="Roboto Mono" w:hAnsi="Roboto Mono"/>
                <w:lang w:bidi="ar-EG"/>
              </w:rPr>
              <w:t>Closed when its lateral surface is combined with both bases</w:t>
            </w:r>
          </w:p>
        </w:tc>
      </w:tr>
    </w:tbl>
    <w:p w14:paraId="6EAFB83C" w14:textId="77777777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pict w14:anchorId="01C2B8ED">
          <v:rect id="_x0000_i1289" style="width:0;height:1.5pt" o:hralign="center" o:hrstd="t" o:hr="t" fillcolor="#a0a0a0" stroked="f"/>
        </w:pict>
      </w:r>
    </w:p>
    <w:p w14:paraId="7BD2A783" w14:textId="77777777" w:rsidR="008104AD" w:rsidRDefault="008104AD" w:rsidP="00577910">
      <w:pPr>
        <w:pStyle w:val="Heading2"/>
        <w:rPr>
          <w:lang w:bidi="ar-EG"/>
        </w:rPr>
      </w:pPr>
      <w:r w:rsidRPr="008104AD">
        <w:rPr>
          <w:lang w:bidi="ar-EG"/>
        </w:rPr>
        <w:t>Key Points</w:t>
      </w:r>
    </w:p>
    <w:p w14:paraId="76295ABC" w14:textId="2B8ADECD" w:rsidR="00577910" w:rsidRPr="00577910" w:rsidRDefault="00577910" w:rsidP="0057791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B714273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</w:t>
      </w:r>
      <w:r w:rsidRPr="008104AD">
        <w:rPr>
          <w:rFonts w:ascii="Roboto Mono" w:hAnsi="Roboto Mono"/>
          <w:b/>
          <w:bCs/>
          <w:lang w:bidi="ar-EG"/>
        </w:rPr>
        <w:t>closed surface</w:t>
      </w:r>
      <w:r w:rsidRPr="008104AD">
        <w:rPr>
          <w:rFonts w:ascii="Roboto Mono" w:hAnsi="Roboto Mono"/>
          <w:lang w:bidi="ar-EG"/>
        </w:rPr>
        <w:t xml:space="preserve"> is a complete surface with </w:t>
      </w:r>
      <w:r w:rsidRPr="008104AD">
        <w:rPr>
          <w:rFonts w:ascii="Roboto Mono" w:hAnsi="Roboto Mono"/>
          <w:b/>
          <w:bCs/>
          <w:lang w:bidi="ar-EG"/>
        </w:rPr>
        <w:t>no boundary</w:t>
      </w:r>
      <w:r w:rsidRPr="008104AD">
        <w:rPr>
          <w:rFonts w:ascii="Roboto Mono" w:hAnsi="Roboto Mono"/>
          <w:lang w:bidi="ar-EG"/>
        </w:rPr>
        <w:t>.</w:t>
      </w:r>
    </w:p>
    <w:p w14:paraId="230F2B58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It forms a complete boundary around a three-dimensional region.</w:t>
      </w:r>
    </w:p>
    <w:p w14:paraId="17FE8239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It separates an interior from an exterior.</w:t>
      </w:r>
    </w:p>
    <w:p w14:paraId="19D6817A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sphere is a classic example.</w:t>
      </w:r>
    </w:p>
    <w:p w14:paraId="5531E4B5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complete cube, cylinder, or cone also has a closed surface.</w:t>
      </w:r>
    </w:p>
    <w:p w14:paraId="761FE737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surface can be both </w:t>
      </w:r>
      <w:r w:rsidRPr="008104AD">
        <w:rPr>
          <w:rFonts w:ascii="Roboto Mono" w:hAnsi="Roboto Mono"/>
          <w:b/>
          <w:bCs/>
          <w:lang w:bidi="ar-EG"/>
        </w:rPr>
        <w:t>curved and closed</w:t>
      </w:r>
      <w:r w:rsidRPr="008104AD">
        <w:rPr>
          <w:rFonts w:ascii="Roboto Mono" w:hAnsi="Roboto Mono"/>
          <w:lang w:bidi="ar-EG"/>
        </w:rPr>
        <w:t>.</w:t>
      </w:r>
    </w:p>
    <w:p w14:paraId="40F625A9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 xml:space="preserve">A surface can be </w:t>
      </w:r>
      <w:r w:rsidRPr="008104AD">
        <w:rPr>
          <w:rFonts w:ascii="Roboto Mono" w:hAnsi="Roboto Mono"/>
          <w:b/>
          <w:bCs/>
          <w:lang w:bidi="ar-EG"/>
        </w:rPr>
        <w:t>plane and part of a closed surface</w:t>
      </w:r>
      <w:r w:rsidRPr="008104AD">
        <w:rPr>
          <w:rFonts w:ascii="Roboto Mono" w:hAnsi="Roboto Mono"/>
          <w:lang w:bidi="ar-EG"/>
        </w:rPr>
        <w:t>.</w:t>
      </w:r>
    </w:p>
    <w:p w14:paraId="3E0FA7D3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b/>
          <w:bCs/>
          <w:lang w:bidi="ar-EG"/>
        </w:rPr>
        <w:t>Open/closed</w:t>
      </w:r>
      <w:r w:rsidRPr="008104AD">
        <w:rPr>
          <w:rFonts w:ascii="Roboto Mono" w:hAnsi="Roboto Mono"/>
          <w:lang w:bidi="ar-EG"/>
        </w:rPr>
        <w:t xml:space="preserve"> describes the boundary condition, while </w:t>
      </w:r>
      <w:r w:rsidRPr="008104AD">
        <w:rPr>
          <w:rFonts w:ascii="Roboto Mono" w:hAnsi="Roboto Mono"/>
          <w:b/>
          <w:bCs/>
          <w:lang w:bidi="ar-EG"/>
        </w:rPr>
        <w:t>plane/curved</w:t>
      </w:r>
      <w:r w:rsidRPr="008104AD">
        <w:rPr>
          <w:rFonts w:ascii="Roboto Mono" w:hAnsi="Roboto Mono"/>
          <w:lang w:bidi="ar-EG"/>
        </w:rPr>
        <w:t xml:space="preserve"> describes the geometric form.</w:t>
      </w:r>
    </w:p>
    <w:p w14:paraId="79A624E9" w14:textId="77777777" w:rsidR="008104AD" w:rsidRPr="008104AD" w:rsidRDefault="008104AD" w:rsidP="008104AD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t>A closed surface can be represented as the boundary of a three-dimensional region:</w:t>
      </w:r>
    </w:p>
    <w:p w14:paraId="75E307FC" w14:textId="56F2CFC3" w:rsidR="008104AD" w:rsidRPr="008104AD" w:rsidRDefault="008104AD" w:rsidP="008104AD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S=∂V</m:t>
          </m:r>
        </m:oMath>
      </m:oMathPara>
    </w:p>
    <w:p w14:paraId="21B64CCE" w14:textId="77777777" w:rsidR="008104AD" w:rsidRDefault="008104AD" w:rsidP="007F3272">
      <w:pPr>
        <w:pStyle w:val="Heading2"/>
        <w:rPr>
          <w:lang w:bidi="ar-EG"/>
        </w:rPr>
      </w:pPr>
      <w:r w:rsidRPr="008104AD">
        <w:rPr>
          <w:lang w:bidi="ar-EG"/>
        </w:rPr>
        <w:t>Conclusion</w:t>
      </w:r>
    </w:p>
    <w:p w14:paraId="434D2B95" w14:textId="028DC481" w:rsidR="007F3272" w:rsidRPr="007F3272" w:rsidRDefault="007F3272" w:rsidP="007F327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07229A" w14:textId="04B0334F" w:rsidR="008104AD" w:rsidRPr="008104AD" w:rsidRDefault="008104AD" w:rsidP="008104AD">
      <w:pPr>
        <w:rPr>
          <w:rFonts w:ascii="Roboto Mono" w:hAnsi="Roboto Mono"/>
          <w:lang w:bidi="ar-EG"/>
        </w:rPr>
      </w:pPr>
      <w:r w:rsidRPr="008104AD">
        <w:rPr>
          <w:rFonts w:ascii="Roboto Mono" w:hAnsi="Roboto Mono"/>
          <w:lang w:bidi="ar-EG"/>
        </w:rPr>
        <w:lastRenderedPageBreak/>
        <w:t xml:space="preserve">A </w:t>
      </w:r>
      <w:r w:rsidRPr="008104AD">
        <w:rPr>
          <w:rFonts w:ascii="Roboto Mono" w:hAnsi="Roboto Mono"/>
          <w:b/>
          <w:bCs/>
          <w:lang w:bidi="ar-EG"/>
        </w:rPr>
        <w:t>closed surface</w:t>
      </w:r>
      <w:r w:rsidRPr="008104AD">
        <w:rPr>
          <w:rFonts w:ascii="Roboto Mono" w:hAnsi="Roboto Mono"/>
          <w:lang w:bidi="ar-EG"/>
        </w:rPr>
        <w:t xml:space="preserve"> is a complete, boundary-free surface that encloses a three-dimensional region. It may consist entirely of curved surfaces, entirely of plane surfaces, or a combination of both. The sphere, cube, cylinder, and cone provide important examples. For your taxonomy, </w:t>
      </w:r>
      <w:r w:rsidRPr="008104AD">
        <w:rPr>
          <w:rFonts w:ascii="Roboto Mono" w:hAnsi="Roboto Mono"/>
          <w:b/>
          <w:bCs/>
          <w:lang w:bidi="ar-EG"/>
        </w:rPr>
        <w:t>Open Surface and Closed Surface should be classified separately from Plane Surface and Curved Surface</w:t>
      </w:r>
      <w:r w:rsidRPr="008104AD">
        <w:rPr>
          <w:rFonts w:ascii="Roboto Mono" w:hAnsi="Roboto Mono"/>
          <w:lang w:bidi="ar-EG"/>
        </w:rPr>
        <w:t>, because they describe different properties of a surface.</w:t>
      </w:r>
    </w:p>
    <w:sectPr w:rsidR="008104AD" w:rsidRPr="00810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44F"/>
    <w:multiLevelType w:val="multilevel"/>
    <w:tmpl w:val="545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46EF"/>
    <w:multiLevelType w:val="multilevel"/>
    <w:tmpl w:val="E8B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106A9"/>
    <w:multiLevelType w:val="multilevel"/>
    <w:tmpl w:val="770A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60557"/>
    <w:multiLevelType w:val="multilevel"/>
    <w:tmpl w:val="202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C158C"/>
    <w:multiLevelType w:val="multilevel"/>
    <w:tmpl w:val="C34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62D42"/>
    <w:multiLevelType w:val="multilevel"/>
    <w:tmpl w:val="E84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D1B99"/>
    <w:multiLevelType w:val="multilevel"/>
    <w:tmpl w:val="004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12832"/>
    <w:multiLevelType w:val="multilevel"/>
    <w:tmpl w:val="92D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D4935"/>
    <w:multiLevelType w:val="multilevel"/>
    <w:tmpl w:val="980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9157B"/>
    <w:multiLevelType w:val="multilevel"/>
    <w:tmpl w:val="94A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26929">
    <w:abstractNumId w:val="5"/>
  </w:num>
  <w:num w:numId="2" w16cid:durableId="1611014168">
    <w:abstractNumId w:val="8"/>
  </w:num>
  <w:num w:numId="3" w16cid:durableId="1277297842">
    <w:abstractNumId w:val="1"/>
  </w:num>
  <w:num w:numId="4" w16cid:durableId="1270966307">
    <w:abstractNumId w:val="9"/>
  </w:num>
  <w:num w:numId="5" w16cid:durableId="1728722032">
    <w:abstractNumId w:val="3"/>
  </w:num>
  <w:num w:numId="6" w16cid:durableId="627128614">
    <w:abstractNumId w:val="0"/>
  </w:num>
  <w:num w:numId="7" w16cid:durableId="2074505045">
    <w:abstractNumId w:val="2"/>
  </w:num>
  <w:num w:numId="8" w16cid:durableId="411778649">
    <w:abstractNumId w:val="6"/>
  </w:num>
  <w:num w:numId="9" w16cid:durableId="1958019900">
    <w:abstractNumId w:val="7"/>
  </w:num>
  <w:num w:numId="10" w16cid:durableId="1296063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D4"/>
    <w:rsid w:val="00094780"/>
    <w:rsid w:val="0025766F"/>
    <w:rsid w:val="002D1F4F"/>
    <w:rsid w:val="003B2FE2"/>
    <w:rsid w:val="004636FC"/>
    <w:rsid w:val="00577910"/>
    <w:rsid w:val="00711B4D"/>
    <w:rsid w:val="007F3272"/>
    <w:rsid w:val="008104AD"/>
    <w:rsid w:val="00881BD4"/>
    <w:rsid w:val="008952B3"/>
    <w:rsid w:val="0093432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AF50"/>
  <w15:chartTrackingRefBased/>
  <w15:docId w15:val="{A50251F4-2722-41A5-8092-91E2B070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1531</Words>
  <Characters>8731</Characters>
  <Application>Microsoft Office Word</Application>
  <DocSecurity>0</DocSecurity>
  <Lines>72</Lines>
  <Paragraphs>20</Paragraphs>
  <ScaleCrop>false</ScaleCrop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2026-09-14T03:09:00Z</dcterms:created>
  <dcterms:modified xsi:type="dcterms:W3CDTF">2026-09-14T03:15:00Z</dcterms:modified>
</cp:coreProperties>
</file>