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511E" w14:textId="445D0ECD" w:rsidR="00A70480" w:rsidRDefault="00527771" w:rsidP="00527771">
      <w:pPr>
        <w:pStyle w:val="Heading1"/>
      </w:pPr>
      <w:r w:rsidRPr="00527771">
        <w:t>Scalene Triangle</w:t>
      </w:r>
    </w:p>
    <w:p w14:paraId="04E4998D" w14:textId="07522F82" w:rsidR="00527771" w:rsidRPr="00527771" w:rsidRDefault="009074D2" w:rsidP="00527771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E35FCF" w14:textId="6EA94FF5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drawing>
          <wp:inline distT="0" distB="0" distL="0" distR="0" wp14:anchorId="21CC1FB6" wp14:editId="72D97A71">
            <wp:extent cx="5943600" cy="3962400"/>
            <wp:effectExtent l="0" t="0" r="0" b="0"/>
            <wp:docPr id="438158522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5AC5" w14:textId="51D128DB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lastRenderedPageBreak/>
        <w:drawing>
          <wp:inline distT="0" distB="0" distL="0" distR="0" wp14:anchorId="2EE95CF7" wp14:editId="36BED3D3">
            <wp:extent cx="5943600" cy="3837940"/>
            <wp:effectExtent l="0" t="0" r="0" b="0"/>
            <wp:docPr id="549279210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A17DA" w14:textId="6E55AC59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lastRenderedPageBreak/>
        <w:drawing>
          <wp:inline distT="0" distB="0" distL="0" distR="0" wp14:anchorId="49A02D06" wp14:editId="732F0813">
            <wp:extent cx="5943600" cy="4374515"/>
            <wp:effectExtent l="0" t="0" r="0" b="6985"/>
            <wp:docPr id="588954961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1C954" w14:textId="218B7318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drawing>
          <wp:inline distT="0" distB="0" distL="0" distR="0" wp14:anchorId="20EC08FC" wp14:editId="5A62F630">
            <wp:extent cx="5943600" cy="3418840"/>
            <wp:effectExtent l="0" t="0" r="0" b="0"/>
            <wp:docPr id="252396842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59221" w14:textId="0B91F9B1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lastRenderedPageBreak/>
        <w:drawing>
          <wp:inline distT="0" distB="0" distL="0" distR="0" wp14:anchorId="1A21822B" wp14:editId="09689111">
            <wp:extent cx="4762500" cy="3185160"/>
            <wp:effectExtent l="0" t="0" r="0" b="0"/>
            <wp:docPr id="618107353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C412" w14:textId="77777777" w:rsidR="00527771" w:rsidRDefault="00527771" w:rsidP="004F52FD">
      <w:pPr>
        <w:pStyle w:val="Heading2"/>
      </w:pPr>
      <w:r w:rsidRPr="00527771">
        <w:t>Definition</w:t>
      </w:r>
    </w:p>
    <w:p w14:paraId="47F478FB" w14:textId="08D21CE3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35B656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A </w:t>
      </w:r>
      <w:r w:rsidRPr="00527771">
        <w:rPr>
          <w:rFonts w:ascii="Roboto Mono" w:hAnsi="Roboto Mono"/>
          <w:b/>
          <w:bCs/>
        </w:rPr>
        <w:t>scalene triangle</w:t>
      </w:r>
      <w:r w:rsidRPr="00527771">
        <w:rPr>
          <w:rFonts w:ascii="Roboto Mono" w:hAnsi="Roboto Mono"/>
        </w:rPr>
        <w:t xml:space="preserve"> is a triangle in which </w:t>
      </w:r>
      <w:r w:rsidRPr="00527771">
        <w:rPr>
          <w:rFonts w:ascii="Roboto Mono" w:hAnsi="Roboto Mono"/>
          <w:b/>
          <w:bCs/>
        </w:rPr>
        <w:t>all three sides have different lengths</w:t>
      </w:r>
      <w:r w:rsidRPr="00527771">
        <w:rPr>
          <w:rFonts w:ascii="Roboto Mono" w:hAnsi="Roboto Mono"/>
        </w:rPr>
        <w:t>.</w:t>
      </w:r>
    </w:p>
    <w:p w14:paraId="7AA0EC3D" w14:textId="4E10AF24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527771">
        <w:rPr>
          <w:rFonts w:ascii="Roboto Mono" w:hAnsi="Roboto Mono"/>
        </w:rPr>
        <w:t>:</w:t>
      </w:r>
    </w:p>
    <w:p w14:paraId="0A93C8B0" w14:textId="08BD6732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AB≠BC, BC≠CA, CA≠AB</m:t>
              </m:r>
            </m:e>
          </m:borderBox>
        </m:oMath>
      </m:oMathPara>
    </w:p>
    <w:p w14:paraId="6286CA66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Because unequal sides are opposite unequal angles, a scalene triangle also has </w:t>
      </w:r>
      <w:r w:rsidRPr="00527771">
        <w:rPr>
          <w:rFonts w:ascii="Roboto Mono" w:hAnsi="Roboto Mono"/>
          <w:b/>
          <w:bCs/>
        </w:rPr>
        <w:t>three different interior angles</w:t>
      </w:r>
      <w:r w:rsidRPr="00527771">
        <w:rPr>
          <w:rFonts w:ascii="Roboto Mono" w:hAnsi="Roboto Mono"/>
        </w:rPr>
        <w:t>:</w:t>
      </w:r>
    </w:p>
    <w:p w14:paraId="680F8950" w14:textId="5FF41017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∠A≠∠B≠∠C</m:t>
              </m:r>
            </m:e>
          </m:borderBox>
        </m:oMath>
      </m:oMathPara>
    </w:p>
    <w:p w14:paraId="3713AF3C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More precisely, no two interior angles are equal.</w:t>
      </w:r>
    </w:p>
    <w:p w14:paraId="09365D3A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pict w14:anchorId="128B5E33">
          <v:rect id="_x0000_i1219" style="width:0;height:1.5pt" o:hralign="center" o:hrstd="t" o:hr="t" fillcolor="#a0a0a0" stroked="f"/>
        </w:pict>
      </w:r>
    </w:p>
    <w:p w14:paraId="05A3380A" w14:textId="77777777" w:rsidR="00527771" w:rsidRDefault="00527771" w:rsidP="004F52FD">
      <w:pPr>
        <w:pStyle w:val="Heading2"/>
      </w:pPr>
      <w:r w:rsidRPr="00527771">
        <w:t>Classification</w:t>
      </w:r>
    </w:p>
    <w:p w14:paraId="148CEA8E" w14:textId="7D0EF8A3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A9936D" w14:textId="77777777" w:rsid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Triangles can be classified by their side lengths into three main types:</w:t>
      </w:r>
    </w:p>
    <w:p w14:paraId="662B9620" w14:textId="126844B3" w:rsidR="00A312D8" w:rsidRPr="00527771" w:rsidRDefault="00A312D8" w:rsidP="0052777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D02098D" wp14:editId="0813DE69">
            <wp:extent cx="5943600" cy="981710"/>
            <wp:effectExtent l="0" t="0" r="0" b="8890"/>
            <wp:docPr id="9576759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9947D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Triangles</w:t>
      </w:r>
    </w:p>
    <w:p w14:paraId="56125BB9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MS Gothic" w:eastAsia="MS Gothic" w:hAnsi="MS Gothic" w:cs="MS Gothic" w:hint="eastAsia"/>
        </w:rPr>
        <w:t>└──</w:t>
      </w:r>
      <w:r w:rsidRPr="00527771">
        <w:rPr>
          <w:rFonts w:ascii="Roboto Mono" w:hAnsi="Roboto Mono"/>
        </w:rPr>
        <w:t xml:space="preserve"> Classification by Sides</w:t>
      </w:r>
    </w:p>
    <w:p w14:paraId="195599A8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    </w:t>
      </w:r>
      <w:r w:rsidRPr="00527771">
        <w:rPr>
          <w:rFonts w:ascii="MS Gothic" w:eastAsia="MS Gothic" w:hAnsi="MS Gothic" w:cs="MS Gothic" w:hint="eastAsia"/>
        </w:rPr>
        <w:t>├──</w:t>
      </w:r>
      <w:r w:rsidRPr="00527771">
        <w:rPr>
          <w:rFonts w:ascii="Roboto Mono" w:hAnsi="Roboto Mono"/>
        </w:rPr>
        <w:t xml:space="preserve"> Equilateral Triangle</w:t>
      </w:r>
    </w:p>
    <w:p w14:paraId="03F48685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    </w:t>
      </w:r>
      <w:r w:rsidRPr="00527771">
        <w:rPr>
          <w:rFonts w:ascii="MS Gothic" w:eastAsia="MS Gothic" w:hAnsi="MS Gothic" w:cs="MS Gothic" w:hint="eastAsia"/>
        </w:rPr>
        <w:t>├──</w:t>
      </w:r>
      <w:r w:rsidRPr="00527771">
        <w:rPr>
          <w:rFonts w:ascii="Roboto Mono" w:hAnsi="Roboto Mono"/>
        </w:rPr>
        <w:t xml:space="preserve"> Isosceles Triangle</w:t>
      </w:r>
    </w:p>
    <w:p w14:paraId="56D9508A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    </w:t>
      </w:r>
      <w:r w:rsidRPr="00527771">
        <w:rPr>
          <w:rFonts w:ascii="MS Gothic" w:eastAsia="MS Gothic" w:hAnsi="MS Gothic" w:cs="MS Gothic" w:hint="eastAsia"/>
        </w:rPr>
        <w:t>└──</w:t>
      </w:r>
      <w:r w:rsidRPr="00527771">
        <w:rPr>
          <w:rFonts w:ascii="Roboto Mono" w:hAnsi="Roboto Mono"/>
        </w:rPr>
        <w:t xml:space="preserve"> Scalene Triangle</w:t>
      </w:r>
    </w:p>
    <w:p w14:paraId="69F3AF1F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The defining condition for a scalene triangle is:</w:t>
      </w:r>
    </w:p>
    <w:p w14:paraId="4492352B" w14:textId="2EB6375D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a≠b, b≠c, c≠a</m:t>
              </m:r>
            </m:e>
          </m:borderBox>
        </m:oMath>
      </m:oMathPara>
    </w:p>
    <w:p w14:paraId="380E8498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pict w14:anchorId="07A9954F">
          <v:rect id="_x0000_i1220" style="width:0;height:1.5pt" o:hralign="center" o:hrstd="t" o:hr="t" fillcolor="#a0a0a0" stroked="f"/>
        </w:pict>
      </w:r>
    </w:p>
    <w:p w14:paraId="20018A1F" w14:textId="77777777" w:rsidR="00527771" w:rsidRDefault="00527771" w:rsidP="004F52FD">
      <w:pPr>
        <w:pStyle w:val="Heading2"/>
      </w:pPr>
      <w:r w:rsidRPr="00527771">
        <w:t>Fundamental Elements</w:t>
      </w:r>
    </w:p>
    <w:p w14:paraId="0393BF19" w14:textId="5616CF7D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1C8500" w14:textId="259976E4" w:rsid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527771">
        <w:rPr>
          <w:rFonts w:ascii="Roboto Mono" w:hAnsi="Roboto Mono"/>
        </w:rPr>
        <w:t>:</w:t>
      </w:r>
    </w:p>
    <w:p w14:paraId="10617E40" w14:textId="3B0924C5" w:rsidR="00B82629" w:rsidRPr="00527771" w:rsidRDefault="00B82629" w:rsidP="005277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303EE6" wp14:editId="0AF8009E">
            <wp:extent cx="5943600" cy="2226310"/>
            <wp:effectExtent l="0" t="0" r="0" b="2540"/>
            <wp:docPr id="30462121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396"/>
      </w:tblGrid>
      <w:tr w:rsidR="00527771" w:rsidRPr="00527771" w14:paraId="2E4014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7449D" w14:textId="77777777" w:rsidR="00527771" w:rsidRPr="00527771" w:rsidRDefault="00527771" w:rsidP="00527771">
            <w:pPr>
              <w:rPr>
                <w:rFonts w:ascii="Roboto Mono" w:hAnsi="Roboto Mono"/>
                <w:b/>
                <w:bCs/>
              </w:rPr>
            </w:pPr>
            <w:r w:rsidRPr="00527771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0801F5D" w14:textId="77777777" w:rsidR="00527771" w:rsidRPr="00527771" w:rsidRDefault="00527771" w:rsidP="00527771">
            <w:pPr>
              <w:rPr>
                <w:rFonts w:ascii="Roboto Mono" w:hAnsi="Roboto Mono"/>
                <w:b/>
                <w:bCs/>
              </w:rPr>
            </w:pPr>
            <w:r w:rsidRPr="00527771">
              <w:rPr>
                <w:rFonts w:ascii="Roboto Mono" w:hAnsi="Roboto Mono"/>
                <w:b/>
                <w:bCs/>
              </w:rPr>
              <w:t>Property</w:t>
            </w:r>
          </w:p>
        </w:tc>
      </w:tr>
      <w:tr w:rsidR="00527771" w:rsidRPr="00527771" w14:paraId="1D414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3970" w14:textId="4FFE9C59" w:rsidR="00527771" w:rsidRPr="00527771" w:rsidRDefault="00527771" w:rsidP="0052777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B58805D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Side 1</w:t>
            </w:r>
          </w:p>
        </w:tc>
      </w:tr>
      <w:tr w:rsidR="00527771" w:rsidRPr="00527771" w14:paraId="27759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5F47" w14:textId="014A26FD" w:rsidR="00527771" w:rsidRPr="00527771" w:rsidRDefault="00527771" w:rsidP="0052777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BC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10427BE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Side 2</w:t>
            </w:r>
          </w:p>
        </w:tc>
      </w:tr>
      <w:tr w:rsidR="00527771" w:rsidRPr="00527771" w14:paraId="7D5D7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70DD" w14:textId="1D45ED4B" w:rsidR="00527771" w:rsidRPr="00527771" w:rsidRDefault="00527771" w:rsidP="0052777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CA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127C280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Side 3</w:t>
            </w:r>
          </w:p>
        </w:tc>
      </w:tr>
      <w:tr w:rsidR="00527771" w:rsidRPr="00527771" w14:paraId="07847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C784" w14:textId="02D0DEED" w:rsidR="00527771" w:rsidRPr="00527771" w:rsidRDefault="00527771" w:rsidP="0052777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AB,BC,CA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29ACBAE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All different</w:t>
            </w:r>
          </w:p>
        </w:tc>
      </w:tr>
      <w:tr w:rsidR="00527771" w:rsidRPr="00527771" w14:paraId="2EB39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8396" w14:textId="174BE10B" w:rsidR="00527771" w:rsidRPr="00527771" w:rsidRDefault="00527771" w:rsidP="0052777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∠A,∠B,∠C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9C110EF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All different</w:t>
            </w:r>
          </w:p>
        </w:tc>
      </w:tr>
      <w:tr w:rsidR="00527771" w:rsidRPr="00527771" w14:paraId="53458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B769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7E02FA34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No line of reflection symmetry</w:t>
            </w:r>
          </w:p>
        </w:tc>
      </w:tr>
    </w:tbl>
    <w:p w14:paraId="2E2D301F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pict w14:anchorId="0FD1B5D1">
          <v:rect id="_x0000_i1221" style="width:0;height:1.5pt" o:hralign="center" o:hrstd="t" o:hr="t" fillcolor="#a0a0a0" stroked="f"/>
        </w:pict>
      </w:r>
    </w:p>
    <w:p w14:paraId="169BF2A0" w14:textId="77777777" w:rsidR="00527771" w:rsidRPr="00527771" w:rsidRDefault="00527771" w:rsidP="004F52FD">
      <w:pPr>
        <w:pStyle w:val="Heading2"/>
      </w:pPr>
      <w:r w:rsidRPr="00527771">
        <w:t>Main Properties</w:t>
      </w:r>
    </w:p>
    <w:p w14:paraId="77B7A409" w14:textId="77777777" w:rsidR="00527771" w:rsidRDefault="00527771" w:rsidP="004F52FD">
      <w:pPr>
        <w:pStyle w:val="Heading3"/>
      </w:pPr>
      <w:r w:rsidRPr="00527771">
        <w:t>1. Three Unequal Sides</w:t>
      </w:r>
    </w:p>
    <w:p w14:paraId="247964BC" w14:textId="426A9195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1CEB26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The defining characteristic is:</w:t>
      </w:r>
    </w:p>
    <w:p w14:paraId="7F75F0A2" w14:textId="4D736F98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a≠b≠c</m:t>
              </m:r>
            </m:e>
          </m:borderBox>
        </m:oMath>
      </m:oMathPara>
    </w:p>
    <w:p w14:paraId="6A9D8344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More precisely:</w:t>
      </w:r>
    </w:p>
    <w:p w14:paraId="37C1B0D4" w14:textId="53301AF9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a≠b, b≠c, c≠a</m:t>
              </m:r>
            </m:e>
          </m:borderBox>
        </m:oMath>
      </m:oMathPara>
    </w:p>
    <w:p w14:paraId="1CA988CA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For example:</w:t>
      </w:r>
    </w:p>
    <w:p w14:paraId="2EF163B5" w14:textId="19076FDB" w:rsidR="00527771" w:rsidRPr="00527771" w:rsidRDefault="00527771" w:rsidP="0052777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a=5, b=6, c=7</m:t>
          </m:r>
        </m:oMath>
      </m:oMathPara>
    </w:p>
    <w:p w14:paraId="7D8AE4AD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forms a scalene triangle because all three side lengths are different.</w:t>
      </w:r>
    </w:p>
    <w:p w14:paraId="5473BD74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pict w14:anchorId="7B38DCA7">
          <v:rect id="_x0000_i1222" style="width:0;height:1.5pt" o:hralign="center" o:hrstd="t" o:hr="t" fillcolor="#a0a0a0" stroked="f"/>
        </w:pict>
      </w:r>
    </w:p>
    <w:p w14:paraId="7737E7AD" w14:textId="77777777" w:rsidR="00527771" w:rsidRDefault="00527771" w:rsidP="004F52FD">
      <w:pPr>
        <w:pStyle w:val="Heading3"/>
      </w:pPr>
      <w:r w:rsidRPr="00527771">
        <w:t>2. Three Unequal Angles</w:t>
      </w:r>
    </w:p>
    <w:p w14:paraId="63A14A0C" w14:textId="3DA2A831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BFBE33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The angles opposite the three unequal sides are also unequal.</w:t>
      </w:r>
    </w:p>
    <w:p w14:paraId="74F08929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If:</w:t>
      </w:r>
    </w:p>
    <w:p w14:paraId="4ACAD38B" w14:textId="642ADC61" w:rsidR="00527771" w:rsidRPr="00527771" w:rsidRDefault="00527771" w:rsidP="0052777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a&gt;b&gt;c</m:t>
          </m:r>
        </m:oMath>
      </m:oMathPara>
    </w:p>
    <w:p w14:paraId="622259D4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lastRenderedPageBreak/>
        <w:t>then the opposite angles satisfy:</w:t>
      </w:r>
    </w:p>
    <w:p w14:paraId="5ADD0E27" w14:textId="4AB3F5AB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A&gt;B&gt;C</m:t>
              </m:r>
            </m:e>
          </m:borderBox>
        </m:oMath>
      </m:oMathPara>
    </w:p>
    <w:p w14:paraId="6D74DCD6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Thus, the </w:t>
      </w:r>
      <w:r w:rsidRPr="00527771">
        <w:rPr>
          <w:rFonts w:ascii="Roboto Mono" w:hAnsi="Roboto Mono"/>
          <w:b/>
          <w:bCs/>
        </w:rPr>
        <w:t>longest side is opposite the largest angle</w:t>
      </w:r>
      <w:r w:rsidRPr="00527771">
        <w:rPr>
          <w:rFonts w:ascii="Roboto Mono" w:hAnsi="Roboto Mono"/>
        </w:rPr>
        <w:t xml:space="preserve">, and the </w:t>
      </w:r>
      <w:r w:rsidRPr="00527771">
        <w:rPr>
          <w:rFonts w:ascii="Roboto Mono" w:hAnsi="Roboto Mono"/>
          <w:b/>
          <w:bCs/>
        </w:rPr>
        <w:t>shortest side is opposite the smallest angle</w:t>
      </w:r>
      <w:r w:rsidRPr="00527771">
        <w:rPr>
          <w:rFonts w:ascii="Roboto Mono" w:hAnsi="Roboto Mono"/>
        </w:rPr>
        <w:t>.</w:t>
      </w:r>
    </w:p>
    <w:p w14:paraId="3748E272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pict w14:anchorId="4F75E8AE">
          <v:rect id="_x0000_i1223" style="width:0;height:1.5pt" o:hralign="center" o:hrstd="t" o:hr="t" fillcolor="#a0a0a0" stroked="f"/>
        </w:pict>
      </w:r>
    </w:p>
    <w:p w14:paraId="02240E0D" w14:textId="77777777" w:rsidR="00527771" w:rsidRDefault="00527771" w:rsidP="004F52FD">
      <w:pPr>
        <w:pStyle w:val="Heading2"/>
      </w:pPr>
      <w:r w:rsidRPr="00527771">
        <w:t>Side-Angle Relationship</w:t>
      </w:r>
    </w:p>
    <w:p w14:paraId="394AAF71" w14:textId="013963E9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3BCC02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For any triangle:</w:t>
      </w:r>
    </w:p>
    <w:p w14:paraId="5D0E46EA" w14:textId="7BFD84A8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Longer side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w:rPr>
                  <w:rFonts w:ascii="Roboto Mono" w:hAnsi="Roboto Mono"/>
                </w:rPr>
                <m:t>larger opposite angle</m:t>
              </m:r>
            </m:e>
          </m:borderBox>
        </m:oMath>
      </m:oMathPara>
    </w:p>
    <w:p w14:paraId="07C355DA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and:</w:t>
      </w:r>
    </w:p>
    <w:p w14:paraId="6BC153AD" w14:textId="2322CC8C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Shorter side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w:rPr>
                  <w:rFonts w:ascii="Roboto Mono" w:hAnsi="Roboto Mono"/>
                </w:rPr>
                <m:t>smaller opposite angle</m:t>
              </m:r>
            </m:e>
          </m:borderBox>
        </m:oMath>
      </m:oMathPara>
    </w:p>
    <w:p w14:paraId="72B3F8A0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For a scalene triangle, because all sides are different, all three corresponding angles are different.</w:t>
      </w:r>
    </w:p>
    <w:p w14:paraId="7D55F7CD" w14:textId="522CF43A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drawing>
          <wp:inline distT="0" distB="0" distL="0" distR="0" wp14:anchorId="796C3858" wp14:editId="6C45F09F">
            <wp:extent cx="5943600" cy="3837940"/>
            <wp:effectExtent l="0" t="0" r="0" b="0"/>
            <wp:docPr id="232184683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0600B" w14:textId="37B651E6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lastRenderedPageBreak/>
        <w:drawing>
          <wp:inline distT="0" distB="0" distL="0" distR="0" wp14:anchorId="47BA7FB4" wp14:editId="2B069CB3">
            <wp:extent cx="5943600" cy="3977005"/>
            <wp:effectExtent l="0" t="0" r="0" b="4445"/>
            <wp:docPr id="968397826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1677B" w14:textId="5EFD8696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drawing>
          <wp:inline distT="0" distB="0" distL="0" distR="0" wp14:anchorId="58C2006B" wp14:editId="22D4F667">
            <wp:extent cx="5943600" cy="3343275"/>
            <wp:effectExtent l="0" t="0" r="0" b="9525"/>
            <wp:docPr id="398816034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B9938" w14:textId="0E5E4A9C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lastRenderedPageBreak/>
        <w:drawing>
          <wp:inline distT="0" distB="0" distL="0" distR="0" wp14:anchorId="2596F585" wp14:editId="41059628">
            <wp:extent cx="5585460" cy="5715000"/>
            <wp:effectExtent l="0" t="0" r="0" b="0"/>
            <wp:docPr id="569780691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1FABF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pict w14:anchorId="2B55B154">
          <v:rect id="_x0000_i1228" style="width:0;height:1.5pt" o:hralign="center" o:hrstd="t" o:hr="t" fillcolor="#a0a0a0" stroked="f"/>
        </w:pict>
      </w:r>
    </w:p>
    <w:p w14:paraId="511D3F89" w14:textId="77777777" w:rsidR="00527771" w:rsidRDefault="00527771" w:rsidP="004F52FD">
      <w:pPr>
        <w:pStyle w:val="Heading2"/>
      </w:pPr>
      <w:r w:rsidRPr="00527771">
        <w:t>No Line of Symmetry</w:t>
      </w:r>
    </w:p>
    <w:p w14:paraId="72CC8B58" w14:textId="2C0AAFB2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1B55EA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A scalene triangle has </w:t>
      </w:r>
      <w:r w:rsidRPr="00527771">
        <w:rPr>
          <w:rFonts w:ascii="Roboto Mono" w:hAnsi="Roboto Mono"/>
          <w:b/>
          <w:bCs/>
        </w:rPr>
        <w:t>no line of reflection symmetry</w:t>
      </w:r>
      <w:r w:rsidRPr="00527771">
        <w:rPr>
          <w:rFonts w:ascii="Roboto Mono" w:hAnsi="Roboto Mono"/>
        </w:rPr>
        <w:t>.</w:t>
      </w:r>
    </w:p>
    <w:p w14:paraId="35BBE878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Unlike an equilateral triangle or a non-equilateral isosceles triangle, there is no line that divides a scalene triangle into two mirror-image halves.</w:t>
      </w:r>
    </w:p>
    <w:p w14:paraId="04D2241B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lastRenderedPageBreak/>
        <w:t>Therefore:</w:t>
      </w:r>
    </w:p>
    <w:p w14:paraId="0CBFD17D" w14:textId="72122BA9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Lines of symmetry</m:t>
              </m:r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35D46C4C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pict w14:anchorId="1180BE55">
          <v:rect id="_x0000_i1229" style="width:0;height:1.5pt" o:hralign="center" o:hrstd="t" o:hr="t" fillcolor="#a0a0a0" stroked="f"/>
        </w:pict>
      </w:r>
    </w:p>
    <w:p w14:paraId="314B68D1" w14:textId="77777777" w:rsidR="00527771" w:rsidRDefault="00527771" w:rsidP="004F52FD">
      <w:pPr>
        <w:pStyle w:val="Heading2"/>
      </w:pPr>
      <w:r w:rsidRPr="00527771">
        <w:t>Medians, Altitudes, and Angle Bisectors</w:t>
      </w:r>
    </w:p>
    <w:p w14:paraId="4A390771" w14:textId="08DF6726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00DF29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In a general scalene triangle, the corresponding medians, altitudes, and angle bisectors are </w:t>
      </w:r>
      <w:r w:rsidRPr="00527771">
        <w:rPr>
          <w:rFonts w:ascii="Roboto Mono" w:hAnsi="Roboto Mono"/>
          <w:b/>
          <w:bCs/>
        </w:rPr>
        <w:t>distinct segments</w:t>
      </w:r>
      <w:r w:rsidRPr="00527771">
        <w:rPr>
          <w:rFonts w:ascii="Roboto Mono" w:hAnsi="Roboto Mono"/>
        </w:rPr>
        <w:t>.</w:t>
      </w:r>
    </w:p>
    <w:p w14:paraId="7D7DFB70" w14:textId="3556A0EC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For example, if </w:t>
      </w:r>
      <m:oMath>
        <m:r>
          <w:rPr>
            <w:rFonts w:ascii="Cambria Math" w:hAnsi="Cambria Math"/>
          </w:rPr>
          <m:t>AD</m:t>
        </m:r>
      </m:oMath>
      <w:r w:rsidRPr="00527771">
        <w:rPr>
          <w:rFonts w:ascii="Roboto Mono" w:hAnsi="Roboto Mono"/>
        </w:rPr>
        <w:t>is a median:</w:t>
      </w:r>
    </w:p>
    <w:p w14:paraId="6523E5D5" w14:textId="11E1AE08" w:rsidR="00527771" w:rsidRPr="00527771" w:rsidRDefault="00527771" w:rsidP="0052777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BD=DC</m:t>
          </m:r>
        </m:oMath>
      </m:oMathPara>
    </w:p>
    <w:p w14:paraId="2D34F6D2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but generally:</w:t>
      </w:r>
    </w:p>
    <w:p w14:paraId="63ED92FB" w14:textId="04B429D4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AD⊥̸BC</m:t>
              </m:r>
            </m:e>
          </m:borderBox>
        </m:oMath>
      </m:oMathPara>
    </w:p>
    <w:p w14:paraId="2C2C85F8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and:</w:t>
      </w:r>
    </w:p>
    <w:p w14:paraId="431C4C51" w14:textId="2976370C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∠BAD≠∠DAC</m:t>
              </m:r>
            </m:e>
          </m:borderBox>
        </m:oMath>
      </m:oMathPara>
    </w:p>
    <w:p w14:paraId="2FA8955F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So the median from a vertex is generally </w:t>
      </w:r>
      <w:r w:rsidRPr="00527771">
        <w:rPr>
          <w:rFonts w:ascii="Roboto Mono" w:hAnsi="Roboto Mono"/>
          <w:b/>
          <w:bCs/>
        </w:rPr>
        <w:t>not</w:t>
      </w:r>
      <w:r w:rsidRPr="00527771">
        <w:rPr>
          <w:rFonts w:ascii="Roboto Mono" w:hAnsi="Roboto Mono"/>
        </w:rPr>
        <w:t xml:space="preserve"> the altitude or angle bisector from that vertex.</w:t>
      </w:r>
    </w:p>
    <w:p w14:paraId="71771E19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This contrasts with an isosceles triangle, where the corresponding vertex-to-base median, altitude, and angle bisector coincide.</w:t>
      </w:r>
    </w:p>
    <w:p w14:paraId="01CA94F4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pict w14:anchorId="13127C0D">
          <v:rect id="_x0000_i1230" style="width:0;height:1.5pt" o:hralign="center" o:hrstd="t" o:hr="t" fillcolor="#a0a0a0" stroked="f"/>
        </w:pict>
      </w:r>
    </w:p>
    <w:p w14:paraId="53C10F75" w14:textId="77777777" w:rsidR="00527771" w:rsidRDefault="00527771" w:rsidP="004F52FD">
      <w:pPr>
        <w:pStyle w:val="Heading2"/>
      </w:pPr>
      <w:r w:rsidRPr="00527771">
        <w:t>Triangle Centers</w:t>
      </w:r>
    </w:p>
    <w:p w14:paraId="2223D5BA" w14:textId="53CB0953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7AEBE6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A scalene triangle still has all the principal triangle centers:</w:t>
      </w:r>
    </w:p>
    <w:p w14:paraId="76B8B2B7" w14:textId="780CC37E" w:rsidR="00527771" w:rsidRPr="00527771" w:rsidRDefault="00527771" w:rsidP="00527771">
      <w:pPr>
        <w:numPr>
          <w:ilvl w:val="0"/>
          <w:numId w:val="1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Centroid </w:t>
      </w:r>
      <m:oMath>
        <m:r>
          <w:rPr>
            <w:rFonts w:ascii="Cambria Math" w:hAnsi="Cambria Math"/>
          </w:rPr>
          <m:t>G</m:t>
        </m:r>
      </m:oMath>
    </w:p>
    <w:p w14:paraId="26AD005B" w14:textId="596BC01F" w:rsidR="00527771" w:rsidRPr="00527771" w:rsidRDefault="00527771" w:rsidP="00527771">
      <w:pPr>
        <w:numPr>
          <w:ilvl w:val="0"/>
          <w:numId w:val="1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Incenter </w:t>
      </w:r>
      <m:oMath>
        <m:r>
          <w:rPr>
            <w:rFonts w:ascii="Cambria Math" w:hAnsi="Cambria Math"/>
          </w:rPr>
          <m:t>I</m:t>
        </m:r>
      </m:oMath>
    </w:p>
    <w:p w14:paraId="55F36FDC" w14:textId="0DD020E7" w:rsidR="00527771" w:rsidRPr="00527771" w:rsidRDefault="00527771" w:rsidP="00527771">
      <w:pPr>
        <w:numPr>
          <w:ilvl w:val="0"/>
          <w:numId w:val="1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Circumcenter </w:t>
      </w:r>
      <m:oMath>
        <m:r>
          <w:rPr>
            <w:rFonts w:ascii="Cambria Math" w:hAnsi="Cambria Math"/>
          </w:rPr>
          <m:t>O</m:t>
        </m:r>
      </m:oMath>
    </w:p>
    <w:p w14:paraId="77172BBA" w14:textId="6197DEA5" w:rsidR="00527771" w:rsidRPr="00527771" w:rsidRDefault="00527771" w:rsidP="00527771">
      <w:pPr>
        <w:numPr>
          <w:ilvl w:val="0"/>
          <w:numId w:val="1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lastRenderedPageBreak/>
        <w:t xml:space="preserve">Orthocenter </w:t>
      </w:r>
      <m:oMath>
        <m:r>
          <w:rPr>
            <w:rFonts w:ascii="Cambria Math" w:hAnsi="Cambria Math"/>
          </w:rPr>
          <m:t>H</m:t>
        </m:r>
      </m:oMath>
    </w:p>
    <w:p w14:paraId="4EF5727C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However, they generally occur at </w:t>
      </w:r>
      <w:r w:rsidRPr="00527771">
        <w:rPr>
          <w:rFonts w:ascii="Roboto Mono" w:hAnsi="Roboto Mono"/>
          <w:b/>
          <w:bCs/>
        </w:rPr>
        <w:t>four distinct points</w:t>
      </w:r>
      <w:r w:rsidRPr="00527771">
        <w:rPr>
          <w:rFonts w:ascii="Roboto Mono" w:hAnsi="Roboto Mono"/>
        </w:rPr>
        <w:t>.</w:t>
      </w:r>
    </w:p>
    <w:p w14:paraId="3935D8E3" w14:textId="23A660E0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G≠I≠O≠H</m:t>
              </m:r>
            </m:e>
          </m:borderBox>
        </m:oMath>
      </m:oMathPara>
    </w:p>
    <w:p w14:paraId="61CE4E23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The exact relative positions depend on the shape of the scalene triangle.</w:t>
      </w:r>
    </w:p>
    <w:p w14:paraId="42986E1B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The centroid, circumcenter, and orthocenter are still related by the Euler line:</w:t>
      </w:r>
    </w:p>
    <w:p w14:paraId="6CC4D008" w14:textId="1B0A279E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556DB505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for a non-equilateral scalene triangle.</w:t>
      </w:r>
    </w:p>
    <w:p w14:paraId="6CC6733B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pict w14:anchorId="472DC8E7">
          <v:rect id="_x0000_i1231" style="width:0;height:1.5pt" o:hralign="center" o:hrstd="t" o:hr="t" fillcolor="#a0a0a0" stroked="f"/>
        </w:pict>
      </w:r>
    </w:p>
    <w:p w14:paraId="143F864A" w14:textId="77777777" w:rsidR="00527771" w:rsidRDefault="00527771" w:rsidP="004F52FD">
      <w:pPr>
        <w:pStyle w:val="Heading2"/>
      </w:pPr>
      <w:r w:rsidRPr="00527771">
        <w:t>Classification by Angles</w:t>
      </w:r>
    </w:p>
    <w:p w14:paraId="4466897B" w14:textId="2CB5091A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0F6F11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A scalene triangle can also be classified according to its angles.</w:t>
      </w:r>
    </w:p>
    <w:p w14:paraId="3F24C321" w14:textId="77777777" w:rsidR="00527771" w:rsidRPr="00527771" w:rsidRDefault="00527771" w:rsidP="00527771">
      <w:pPr>
        <w:rPr>
          <w:rFonts w:ascii="Roboto Mono" w:hAnsi="Roboto Mono"/>
          <w:b/>
          <w:bCs/>
        </w:rPr>
      </w:pPr>
      <w:r w:rsidRPr="00527771">
        <w:rPr>
          <w:rFonts w:ascii="Roboto Mono" w:hAnsi="Roboto Mono"/>
          <w:b/>
          <w:bCs/>
        </w:rPr>
        <w:t>Acute Scalene Triangle</w:t>
      </w:r>
    </w:p>
    <w:p w14:paraId="005EAEAC" w14:textId="1E0175E8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All three angles are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27771">
        <w:rPr>
          <w:rFonts w:ascii="Roboto Mono" w:hAnsi="Roboto Mono"/>
        </w:rPr>
        <w:t>:</w:t>
      </w:r>
    </w:p>
    <w:p w14:paraId="4B5F9C41" w14:textId="52F04519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B&lt;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C&lt;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DFA440E" w14:textId="77777777" w:rsidR="00527771" w:rsidRPr="00527771" w:rsidRDefault="00527771" w:rsidP="00527771">
      <w:pPr>
        <w:rPr>
          <w:rFonts w:ascii="Roboto Mono" w:hAnsi="Roboto Mono"/>
          <w:b/>
          <w:bCs/>
        </w:rPr>
      </w:pPr>
      <w:r w:rsidRPr="00527771">
        <w:rPr>
          <w:rFonts w:ascii="Roboto Mono" w:hAnsi="Roboto Mono"/>
          <w:b/>
          <w:bCs/>
        </w:rPr>
        <w:t>Right Scalene Triangle</w:t>
      </w:r>
    </w:p>
    <w:p w14:paraId="75119829" w14:textId="0D361750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One angle is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27771">
        <w:rPr>
          <w:rFonts w:ascii="Roboto Mono" w:hAnsi="Roboto Mono"/>
        </w:rPr>
        <w:t>:</w:t>
      </w:r>
    </w:p>
    <w:p w14:paraId="3F075D3F" w14:textId="2BCF5E03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8911993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while the other two angles are unequal acute angles.</w:t>
      </w:r>
    </w:p>
    <w:p w14:paraId="118ECE28" w14:textId="77777777" w:rsidR="00527771" w:rsidRPr="00527771" w:rsidRDefault="00527771" w:rsidP="00527771">
      <w:pPr>
        <w:rPr>
          <w:rFonts w:ascii="Roboto Mono" w:hAnsi="Roboto Mono"/>
          <w:b/>
          <w:bCs/>
        </w:rPr>
      </w:pPr>
      <w:r w:rsidRPr="00527771">
        <w:rPr>
          <w:rFonts w:ascii="Roboto Mono" w:hAnsi="Roboto Mono"/>
          <w:b/>
          <w:bCs/>
        </w:rPr>
        <w:t>Obtuse Scalene Triangle</w:t>
      </w:r>
    </w:p>
    <w:p w14:paraId="2E879F63" w14:textId="5F30DB76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One angle is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27771">
        <w:rPr>
          <w:rFonts w:ascii="Roboto Mono" w:hAnsi="Roboto Mono"/>
        </w:rPr>
        <w:t>:</w:t>
      </w:r>
    </w:p>
    <w:p w14:paraId="23FA5E0D" w14:textId="497A4672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6F6DE54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while the other two angles are unequal acute angles.</w:t>
      </w:r>
    </w:p>
    <w:p w14:paraId="57BC32E7" w14:textId="0509BFF4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lastRenderedPageBreak/>
        <w:drawing>
          <wp:inline distT="0" distB="0" distL="0" distR="0" wp14:anchorId="42811903" wp14:editId="38B7FA4A">
            <wp:extent cx="4800600" cy="3314700"/>
            <wp:effectExtent l="0" t="0" r="0" b="0"/>
            <wp:docPr id="1621448545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9A174" w14:textId="086E9460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drawing>
          <wp:inline distT="0" distB="0" distL="0" distR="0" wp14:anchorId="6DA972C9" wp14:editId="1FD9FA93">
            <wp:extent cx="4739640" cy="3489960"/>
            <wp:effectExtent l="0" t="0" r="3810" b="0"/>
            <wp:docPr id="1600849422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3E1AB" w14:textId="68E001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lastRenderedPageBreak/>
        <w:drawing>
          <wp:inline distT="0" distB="0" distL="0" distR="0" wp14:anchorId="18A57C0A" wp14:editId="558EF87F">
            <wp:extent cx="5943600" cy="4862195"/>
            <wp:effectExtent l="0" t="0" r="0" b="0"/>
            <wp:docPr id="1061771621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20A2" w14:textId="546864BD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lastRenderedPageBreak/>
        <w:drawing>
          <wp:inline distT="0" distB="0" distL="0" distR="0" wp14:anchorId="1F943838" wp14:editId="768B2DC9">
            <wp:extent cx="5943600" cy="3837940"/>
            <wp:effectExtent l="0" t="0" r="0" b="0"/>
            <wp:docPr id="1639647019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1B394" w14:textId="47B5FE02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drawing>
          <wp:inline distT="0" distB="0" distL="0" distR="0" wp14:anchorId="143D72BF" wp14:editId="30B38A9D">
            <wp:extent cx="5943600" cy="3345180"/>
            <wp:effectExtent l="0" t="0" r="0" b="7620"/>
            <wp:docPr id="2086282574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0E9B" w14:textId="4C3F2D8F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lastRenderedPageBreak/>
        <w:drawing>
          <wp:inline distT="0" distB="0" distL="0" distR="0" wp14:anchorId="1467B7EC" wp14:editId="3415503A">
            <wp:extent cx="5943600" cy="3343275"/>
            <wp:effectExtent l="0" t="0" r="0" b="9525"/>
            <wp:docPr id="635061937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421FB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pict w14:anchorId="6A07847E">
          <v:rect id="_x0000_i1238" style="width:0;height:1.5pt" o:hralign="center" o:hrstd="t" o:hr="t" fillcolor="#a0a0a0" stroked="f"/>
        </w:pict>
      </w:r>
    </w:p>
    <w:p w14:paraId="0E187394" w14:textId="77777777" w:rsidR="00527771" w:rsidRDefault="00527771" w:rsidP="004F52FD">
      <w:pPr>
        <w:pStyle w:val="Heading2"/>
      </w:pPr>
      <w:r w:rsidRPr="00527771">
        <w:t>Right Scalene Triangle</w:t>
      </w:r>
    </w:p>
    <w:p w14:paraId="362CF279" w14:textId="755ECD24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169CA0" w14:textId="77777777" w:rsid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A right scalene triangle is particularly important because it satisfies the Pythagorean theorem:</w:t>
      </w:r>
    </w:p>
    <w:p w14:paraId="0D83983F" w14:textId="6BC57831" w:rsidR="00527771" w:rsidRPr="00527771" w:rsidRDefault="000B348D" w:rsidP="000B34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1E186D" wp14:editId="1594C4F9">
            <wp:extent cx="5943600" cy="2080895"/>
            <wp:effectExtent l="0" t="0" r="0" b="0"/>
            <wp:docPr id="69472561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44E81" w14:textId="44474099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4F46561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For example:</w:t>
      </w:r>
    </w:p>
    <w:p w14:paraId="0EE23520" w14:textId="3F21EF74" w:rsidR="00527771" w:rsidRPr="00527771" w:rsidRDefault="00527771" w:rsidP="0052777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9+16=25</m:t>
          </m:r>
        </m:oMath>
      </m:oMathPara>
    </w:p>
    <w:p w14:paraId="171CBBE8" w14:textId="05400534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so a </w:t>
      </w:r>
      <m:oMath>
        <m:r>
          <w:rPr>
            <w:rFonts w:ascii="Cambria Math" w:hAnsi="Cambria Math"/>
          </w:rPr>
          <m:t>3</m:t>
        </m:r>
      </m:oMath>
      <w:r w:rsidRPr="00527771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4</m:t>
        </m:r>
      </m:oMath>
      <w:r w:rsidRPr="00527771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5</m:t>
        </m:r>
      </m:oMath>
      <w:r w:rsidRPr="00527771">
        <w:rPr>
          <w:rFonts w:ascii="Roboto Mono" w:hAnsi="Roboto Mono"/>
        </w:rPr>
        <w:t xml:space="preserve"> triangle is a </w:t>
      </w:r>
      <w:r w:rsidRPr="00527771">
        <w:rPr>
          <w:rFonts w:ascii="Roboto Mono" w:hAnsi="Roboto Mono"/>
          <w:b/>
          <w:bCs/>
        </w:rPr>
        <w:t>right scalene triangle</w:t>
      </w:r>
      <w:r w:rsidRPr="00527771">
        <w:rPr>
          <w:rFonts w:ascii="Roboto Mono" w:hAnsi="Roboto Mono"/>
        </w:rPr>
        <w:t>.</w:t>
      </w:r>
    </w:p>
    <w:p w14:paraId="44617E5C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pict w14:anchorId="3D72B29C">
          <v:rect id="_x0000_i1239" style="width:0;height:1.5pt" o:hralign="center" o:hrstd="t" o:hr="t" fillcolor="#a0a0a0" stroked="f"/>
        </w:pict>
      </w:r>
    </w:p>
    <w:p w14:paraId="6B396969" w14:textId="77777777" w:rsidR="00527771" w:rsidRDefault="00527771" w:rsidP="004F52FD">
      <w:pPr>
        <w:pStyle w:val="Heading2"/>
      </w:pPr>
      <w:r w:rsidRPr="00527771">
        <w:t>Perimeter</w:t>
      </w:r>
    </w:p>
    <w:p w14:paraId="0DA5E5AD" w14:textId="3068DFB6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8DC0C2" w14:textId="727102CD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For side lengths </w:t>
      </w:r>
      <m:oMath>
        <m:r>
          <w:rPr>
            <w:rFonts w:ascii="Cambria Math" w:hAnsi="Cambria Math"/>
          </w:rPr>
          <m:t>a</m:t>
        </m:r>
      </m:oMath>
      <w:r w:rsidRPr="00527771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527771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527771">
        <w:rPr>
          <w:rFonts w:ascii="Roboto Mono" w:hAnsi="Roboto Mono"/>
        </w:rPr>
        <w:t>:</w:t>
      </w:r>
    </w:p>
    <w:p w14:paraId="1D287D43" w14:textId="0176CC62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P=a+b+c</m:t>
              </m:r>
            </m:e>
          </m:borderBox>
        </m:oMath>
      </m:oMathPara>
    </w:p>
    <w:p w14:paraId="355A4251" w14:textId="388FB038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Unlike an equilateral triangle, the perimeter cannot generally be simplified to </w:t>
      </w:r>
      <m:oMath>
        <m:r>
          <w:rPr>
            <w:rFonts w:ascii="Cambria Math" w:hAnsi="Cambria Math"/>
          </w:rPr>
          <m:t>3a</m:t>
        </m:r>
      </m:oMath>
      <w:r w:rsidRPr="00527771">
        <w:rPr>
          <w:rFonts w:ascii="Roboto Mono" w:hAnsi="Roboto Mono"/>
        </w:rPr>
        <w:t>.</w:t>
      </w:r>
    </w:p>
    <w:p w14:paraId="62AEE222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pict w14:anchorId="743AE688">
          <v:rect id="_x0000_i1240" style="width:0;height:1.5pt" o:hralign="center" o:hrstd="t" o:hr="t" fillcolor="#a0a0a0" stroked="f"/>
        </w:pict>
      </w:r>
    </w:p>
    <w:p w14:paraId="6A2621D8" w14:textId="77777777" w:rsidR="00527771" w:rsidRDefault="00527771" w:rsidP="004F52FD">
      <w:pPr>
        <w:pStyle w:val="Heading2"/>
      </w:pPr>
      <w:r w:rsidRPr="00527771">
        <w:t>Area</w:t>
      </w:r>
    </w:p>
    <w:p w14:paraId="53C17028" w14:textId="3EF8854C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ED4019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The area can be calculated using the standard base-height formula:</w:t>
      </w:r>
    </w:p>
    <w:p w14:paraId="4FC0D6BF" w14:textId="4C200F1D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33FB4B28" w14:textId="6F0BF19B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b</m:t>
        </m:r>
      </m:oMath>
      <w:r w:rsidRPr="00527771">
        <w:rPr>
          <w:rFonts w:ascii="Roboto Mono" w:hAnsi="Roboto Mono"/>
        </w:rPr>
        <w:t xml:space="preserve">is a chosen base and </w:t>
      </w:r>
      <m:oMath>
        <m:r>
          <w:rPr>
            <w:rFonts w:ascii="Cambria Math" w:hAnsi="Cambria Math"/>
          </w:rPr>
          <m:t>h</m:t>
        </m:r>
      </m:oMath>
      <w:r w:rsidRPr="00527771">
        <w:rPr>
          <w:rFonts w:ascii="Roboto Mono" w:hAnsi="Roboto Mono"/>
        </w:rPr>
        <w:t>is its corresponding altitude.</w:t>
      </w:r>
    </w:p>
    <w:p w14:paraId="4A7F1B57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If only the three side lengths are known, </w:t>
      </w:r>
      <w:r w:rsidRPr="00527771">
        <w:rPr>
          <w:rFonts w:ascii="Roboto Mono" w:hAnsi="Roboto Mono"/>
          <w:b/>
          <w:bCs/>
        </w:rPr>
        <w:t>Heron's Formula</w:t>
      </w:r>
      <w:r w:rsidRPr="00527771">
        <w:rPr>
          <w:rFonts w:ascii="Roboto Mono" w:hAnsi="Roboto Mono"/>
        </w:rPr>
        <w:t xml:space="preserve"> can be used:</w:t>
      </w:r>
    </w:p>
    <w:p w14:paraId="0948C255" w14:textId="004B9703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s-a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s-b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s-c</m:t>
                      </m:r>
                    </m:e>
                  </m:d>
                </m:e>
              </m:rad>
            </m:e>
          </m:borderBox>
        </m:oMath>
      </m:oMathPara>
    </w:p>
    <w:p w14:paraId="4753F5AB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where:</w:t>
      </w:r>
    </w:p>
    <w:p w14:paraId="7B048333" w14:textId="5B53C190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a+b+c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772A32CF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pict w14:anchorId="12AAE3C6">
          <v:rect id="_x0000_i1241" style="width:0;height:1.5pt" o:hralign="center" o:hrstd="t" o:hr="t" fillcolor="#a0a0a0" stroked="f"/>
        </w:pict>
      </w:r>
    </w:p>
    <w:p w14:paraId="28EC35FF" w14:textId="77777777" w:rsidR="00527771" w:rsidRDefault="00527771" w:rsidP="004F52FD">
      <w:pPr>
        <w:pStyle w:val="Heading2"/>
      </w:pPr>
      <w:r w:rsidRPr="00527771">
        <w:lastRenderedPageBreak/>
        <w:t>Example</w:t>
      </w:r>
    </w:p>
    <w:p w14:paraId="4884E7EB" w14:textId="2DC20F3E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E048CA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Consider a triangle with side lengths:</w:t>
      </w:r>
    </w:p>
    <w:p w14:paraId="1F5515FF" w14:textId="371A8605" w:rsidR="00527771" w:rsidRPr="00527771" w:rsidRDefault="00527771" w:rsidP="0052777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a=5, b=6, c=7</m:t>
          </m:r>
        </m:oMath>
      </m:oMathPara>
    </w:p>
    <w:p w14:paraId="1E399C59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Since:</w:t>
      </w:r>
    </w:p>
    <w:p w14:paraId="232FCB77" w14:textId="4673EADE" w:rsidR="00527771" w:rsidRPr="00527771" w:rsidRDefault="00527771" w:rsidP="0052777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5≠6, 6≠7, 7≠5</m:t>
          </m:r>
        </m:oMath>
      </m:oMathPara>
    </w:p>
    <w:p w14:paraId="7B9D527E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it is a </w:t>
      </w:r>
      <w:r w:rsidRPr="00527771">
        <w:rPr>
          <w:rFonts w:ascii="Roboto Mono" w:hAnsi="Roboto Mono"/>
          <w:b/>
          <w:bCs/>
        </w:rPr>
        <w:t>scalene triangle</w:t>
      </w:r>
      <w:r w:rsidRPr="00527771">
        <w:rPr>
          <w:rFonts w:ascii="Roboto Mono" w:hAnsi="Roboto Mono"/>
        </w:rPr>
        <w:t>.</w:t>
      </w:r>
    </w:p>
    <w:p w14:paraId="5D72A9CD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Its semiperimeter is:</w:t>
      </w:r>
    </w:p>
    <w:p w14:paraId="12E90B65" w14:textId="6D58C4DE" w:rsidR="00527771" w:rsidRPr="00527771" w:rsidRDefault="00527771" w:rsidP="0052777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5+6+7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=9</m:t>
          </m:r>
        </m:oMath>
      </m:oMathPara>
    </w:p>
    <w:p w14:paraId="1166E714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Using Heron's Formula:</w:t>
      </w:r>
    </w:p>
    <w:p w14:paraId="33BBA563" w14:textId="1749AA4C" w:rsidR="00527771" w:rsidRPr="00527771" w:rsidRDefault="00527771" w:rsidP="0052777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9-5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9-6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9-7</m:t>
                  </m:r>
                </m:e>
              </m:d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216</m:t>
              </m:r>
            </m:e>
          </m:rad>
        </m:oMath>
      </m:oMathPara>
    </w:p>
    <w:p w14:paraId="40C48681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Therefore:</w:t>
      </w:r>
    </w:p>
    <w:p w14:paraId="4E68DDE7" w14:textId="0DEE0E43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A=6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rad>
            </m:e>
          </m:borderBox>
        </m:oMath>
      </m:oMathPara>
    </w:p>
    <w:p w14:paraId="2815B4FF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or approximately:</w:t>
      </w:r>
    </w:p>
    <w:p w14:paraId="63CD5873" w14:textId="493DE973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A≈14.70</m:t>
              </m:r>
            </m:e>
          </m:borderBox>
        </m:oMath>
      </m:oMathPara>
    </w:p>
    <w:p w14:paraId="57C72E5C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square units.</w:t>
      </w:r>
    </w:p>
    <w:p w14:paraId="0F4A5F8F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pict w14:anchorId="40F0D9DA">
          <v:rect id="_x0000_i1242" style="width:0;height:1.5pt" o:hralign="center" o:hrstd="t" o:hr="t" fillcolor="#a0a0a0" stroked="f"/>
        </w:pict>
      </w:r>
    </w:p>
    <w:p w14:paraId="3340A626" w14:textId="77777777" w:rsidR="00527771" w:rsidRDefault="00527771" w:rsidP="004F52FD">
      <w:pPr>
        <w:pStyle w:val="Heading2"/>
      </w:pPr>
      <w:r w:rsidRPr="00527771">
        <w:t>Triangle Inequality</w:t>
      </w:r>
    </w:p>
    <w:p w14:paraId="4A620032" w14:textId="2CAE6A23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32D84B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The three unequal side lengths must still satisfy the triangle inequality:</w:t>
      </w:r>
    </w:p>
    <w:p w14:paraId="03A0A2F2" w14:textId="61FF1F0A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a+c&gt;b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b+c&gt;a</m:t>
              </m:r>
            </m:e>
          </m:borderBox>
        </m:oMath>
      </m:oMathPara>
    </w:p>
    <w:p w14:paraId="4497CE65" w14:textId="7F36032C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lastRenderedPageBreak/>
        <w:t xml:space="preserve">For </w:t>
      </w:r>
      <m:oMath>
        <m:r>
          <w:rPr>
            <w:rFonts w:ascii="Cambria Math" w:hAnsi="Cambria Math"/>
          </w:rPr>
          <m:t>5,6,7</m:t>
        </m:r>
      </m:oMath>
      <w:r w:rsidRPr="00527771">
        <w:rPr>
          <w:rFonts w:ascii="Roboto Mono" w:hAnsi="Roboto Mono"/>
        </w:rPr>
        <w:t>:</w:t>
      </w:r>
    </w:p>
    <w:p w14:paraId="0ED5C02D" w14:textId="4FEDCCC8" w:rsidR="00527771" w:rsidRPr="00527771" w:rsidRDefault="00527771" w:rsidP="0052777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5+6&gt;7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5+7&gt;6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6+7&gt;5</m:t>
          </m:r>
        </m:oMath>
      </m:oMathPara>
    </w:p>
    <w:p w14:paraId="393A3CC3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Therefore, these lengths can form a valid triangle.</w:t>
      </w:r>
    </w:p>
    <w:p w14:paraId="0A39EA72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pict w14:anchorId="72E25F80">
          <v:rect id="_x0000_i1243" style="width:0;height:1.5pt" o:hralign="center" o:hrstd="t" o:hr="t" fillcolor="#a0a0a0" stroked="f"/>
        </w:pict>
      </w:r>
    </w:p>
    <w:p w14:paraId="6AE3D694" w14:textId="77777777" w:rsidR="00527771" w:rsidRDefault="00527771" w:rsidP="004F52FD">
      <w:pPr>
        <w:pStyle w:val="Heading2"/>
      </w:pPr>
      <w:r w:rsidRPr="00527771">
        <w:t>Comparison with Other Triangle Types by Sides</w:t>
      </w:r>
    </w:p>
    <w:p w14:paraId="1B2C8C2F" w14:textId="170AAF3C" w:rsidR="004F52FD" w:rsidRDefault="004F52FD" w:rsidP="004F52F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029DA6" w14:textId="7F604E08" w:rsidR="00B215F4" w:rsidRPr="004F52FD" w:rsidRDefault="00B215F4" w:rsidP="004F52FD">
      <w:r>
        <w:rPr>
          <w:noProof/>
        </w:rPr>
        <w:drawing>
          <wp:inline distT="0" distB="0" distL="0" distR="0" wp14:anchorId="108F30E5" wp14:editId="2F97D859">
            <wp:extent cx="5943600" cy="2754630"/>
            <wp:effectExtent l="0" t="0" r="0" b="7620"/>
            <wp:docPr id="37842171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2435"/>
        <w:gridCol w:w="2975"/>
        <w:gridCol w:w="1719"/>
      </w:tblGrid>
      <w:tr w:rsidR="00527771" w:rsidRPr="00527771" w14:paraId="0B255F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BCA53" w14:textId="77777777" w:rsidR="00527771" w:rsidRPr="00527771" w:rsidRDefault="00527771" w:rsidP="00527771">
            <w:pPr>
              <w:rPr>
                <w:rFonts w:ascii="Roboto Mono" w:hAnsi="Roboto Mono"/>
                <w:b/>
                <w:bCs/>
              </w:rPr>
            </w:pPr>
            <w:r w:rsidRPr="00527771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67DB4FB" w14:textId="77777777" w:rsidR="00527771" w:rsidRPr="00527771" w:rsidRDefault="00527771" w:rsidP="00527771">
            <w:pPr>
              <w:rPr>
                <w:rFonts w:ascii="Roboto Mono" w:hAnsi="Roboto Mono"/>
                <w:b/>
                <w:bCs/>
              </w:rPr>
            </w:pPr>
            <w:r w:rsidRPr="00527771">
              <w:rPr>
                <w:rFonts w:ascii="Roboto Mono" w:hAnsi="Roboto Mono"/>
                <w:b/>
                <w:bCs/>
              </w:rPr>
              <w:t>Equilateral</w:t>
            </w:r>
          </w:p>
        </w:tc>
        <w:tc>
          <w:tcPr>
            <w:tcW w:w="0" w:type="auto"/>
            <w:vAlign w:val="center"/>
            <w:hideMark/>
          </w:tcPr>
          <w:p w14:paraId="4F94F16D" w14:textId="77777777" w:rsidR="00527771" w:rsidRPr="00527771" w:rsidRDefault="00527771" w:rsidP="00527771">
            <w:pPr>
              <w:rPr>
                <w:rFonts w:ascii="Roboto Mono" w:hAnsi="Roboto Mono"/>
                <w:b/>
                <w:bCs/>
              </w:rPr>
            </w:pPr>
            <w:r w:rsidRPr="00527771">
              <w:rPr>
                <w:rFonts w:ascii="Roboto Mono" w:hAnsi="Roboto Mono"/>
                <w:b/>
                <w:bCs/>
              </w:rPr>
              <w:t>Isosceles</w:t>
            </w:r>
          </w:p>
        </w:tc>
        <w:tc>
          <w:tcPr>
            <w:tcW w:w="0" w:type="auto"/>
            <w:vAlign w:val="center"/>
            <w:hideMark/>
          </w:tcPr>
          <w:p w14:paraId="1FFEC056" w14:textId="77777777" w:rsidR="00527771" w:rsidRPr="00527771" w:rsidRDefault="00527771" w:rsidP="00527771">
            <w:pPr>
              <w:rPr>
                <w:rFonts w:ascii="Roboto Mono" w:hAnsi="Roboto Mono"/>
                <w:b/>
                <w:bCs/>
              </w:rPr>
            </w:pPr>
            <w:r w:rsidRPr="00527771">
              <w:rPr>
                <w:rFonts w:ascii="Roboto Mono" w:hAnsi="Roboto Mono"/>
                <w:b/>
                <w:bCs/>
              </w:rPr>
              <w:t>Scalene</w:t>
            </w:r>
          </w:p>
        </w:tc>
      </w:tr>
      <w:tr w:rsidR="00527771" w:rsidRPr="00527771" w14:paraId="6B357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B320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Equal sides</w:t>
            </w:r>
          </w:p>
        </w:tc>
        <w:tc>
          <w:tcPr>
            <w:tcW w:w="0" w:type="auto"/>
            <w:vAlign w:val="center"/>
            <w:hideMark/>
          </w:tcPr>
          <w:p w14:paraId="352EB455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C8F552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At least 2</w:t>
            </w:r>
          </w:p>
        </w:tc>
        <w:tc>
          <w:tcPr>
            <w:tcW w:w="0" w:type="auto"/>
            <w:vAlign w:val="center"/>
            <w:hideMark/>
          </w:tcPr>
          <w:p w14:paraId="47783FD4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0</w:t>
            </w:r>
          </w:p>
        </w:tc>
      </w:tr>
      <w:tr w:rsidR="00527771" w:rsidRPr="00527771" w14:paraId="0CA96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B5297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Unequal sides</w:t>
            </w:r>
          </w:p>
        </w:tc>
        <w:tc>
          <w:tcPr>
            <w:tcW w:w="0" w:type="auto"/>
            <w:vAlign w:val="center"/>
            <w:hideMark/>
          </w:tcPr>
          <w:p w14:paraId="020C745A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2D86029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At most 1</w:t>
            </w:r>
          </w:p>
        </w:tc>
        <w:tc>
          <w:tcPr>
            <w:tcW w:w="0" w:type="auto"/>
            <w:vAlign w:val="center"/>
            <w:hideMark/>
          </w:tcPr>
          <w:p w14:paraId="31EDD8F8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3</w:t>
            </w:r>
          </w:p>
        </w:tc>
      </w:tr>
      <w:tr w:rsidR="00527771" w:rsidRPr="00527771" w14:paraId="2616F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1D933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Equal angles</w:t>
            </w:r>
          </w:p>
        </w:tc>
        <w:tc>
          <w:tcPr>
            <w:tcW w:w="0" w:type="auto"/>
            <w:vAlign w:val="center"/>
            <w:hideMark/>
          </w:tcPr>
          <w:p w14:paraId="4B465218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C83104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At least 2</w:t>
            </w:r>
          </w:p>
        </w:tc>
        <w:tc>
          <w:tcPr>
            <w:tcW w:w="0" w:type="auto"/>
            <w:vAlign w:val="center"/>
            <w:hideMark/>
          </w:tcPr>
          <w:p w14:paraId="120D5F8A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0</w:t>
            </w:r>
          </w:p>
        </w:tc>
      </w:tr>
      <w:tr w:rsidR="00527771" w:rsidRPr="00527771" w14:paraId="5B1F3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E32A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Unequal angles</w:t>
            </w:r>
          </w:p>
        </w:tc>
        <w:tc>
          <w:tcPr>
            <w:tcW w:w="0" w:type="auto"/>
            <w:vAlign w:val="center"/>
            <w:hideMark/>
          </w:tcPr>
          <w:p w14:paraId="6BC9B99E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E2C9CD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At most 1</w:t>
            </w:r>
          </w:p>
        </w:tc>
        <w:tc>
          <w:tcPr>
            <w:tcW w:w="0" w:type="auto"/>
            <w:vAlign w:val="center"/>
            <w:hideMark/>
          </w:tcPr>
          <w:p w14:paraId="7B648A6C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3</w:t>
            </w:r>
          </w:p>
        </w:tc>
      </w:tr>
      <w:tr w:rsidR="00527771" w:rsidRPr="00527771" w14:paraId="2B776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645A4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Lines of symmetry</w:t>
            </w:r>
          </w:p>
        </w:tc>
        <w:tc>
          <w:tcPr>
            <w:tcW w:w="0" w:type="auto"/>
            <w:vAlign w:val="center"/>
            <w:hideMark/>
          </w:tcPr>
          <w:p w14:paraId="150A8D08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D12753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1*</w:t>
            </w:r>
          </w:p>
        </w:tc>
        <w:tc>
          <w:tcPr>
            <w:tcW w:w="0" w:type="auto"/>
            <w:vAlign w:val="center"/>
            <w:hideMark/>
          </w:tcPr>
          <w:p w14:paraId="02DE7692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0</w:t>
            </w:r>
          </w:p>
        </w:tc>
      </w:tr>
      <w:tr w:rsidR="00527771" w:rsidRPr="00527771" w14:paraId="6FC8C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9E03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lastRenderedPageBreak/>
              <w:t>Median = altitude = angle bisector</w:t>
            </w:r>
          </w:p>
        </w:tc>
        <w:tc>
          <w:tcPr>
            <w:tcW w:w="0" w:type="auto"/>
            <w:vAlign w:val="center"/>
            <w:hideMark/>
          </w:tcPr>
          <w:p w14:paraId="4A889FD2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All corresponding segments</w:t>
            </w:r>
          </w:p>
        </w:tc>
        <w:tc>
          <w:tcPr>
            <w:tcW w:w="0" w:type="auto"/>
            <w:vAlign w:val="center"/>
            <w:hideMark/>
          </w:tcPr>
          <w:p w14:paraId="7668271C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One corresponding vertex-to-base segment</w:t>
            </w:r>
          </w:p>
        </w:tc>
        <w:tc>
          <w:tcPr>
            <w:tcW w:w="0" w:type="auto"/>
            <w:vAlign w:val="center"/>
            <w:hideMark/>
          </w:tcPr>
          <w:p w14:paraId="14B145A0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Generally no</w:t>
            </w:r>
          </w:p>
        </w:tc>
      </w:tr>
      <w:tr w:rsidR="00527771" w:rsidRPr="00527771" w14:paraId="7E965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5DA7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Triangle centers</w:t>
            </w:r>
          </w:p>
        </w:tc>
        <w:tc>
          <w:tcPr>
            <w:tcW w:w="0" w:type="auto"/>
            <w:vAlign w:val="center"/>
            <w:hideMark/>
          </w:tcPr>
          <w:p w14:paraId="0BC49222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Coincide</w:t>
            </w:r>
          </w:p>
        </w:tc>
        <w:tc>
          <w:tcPr>
            <w:tcW w:w="0" w:type="auto"/>
            <w:vAlign w:val="center"/>
            <w:hideMark/>
          </w:tcPr>
          <w:p w14:paraId="0F26DA40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Lie on symmetry axis</w:t>
            </w:r>
          </w:p>
        </w:tc>
        <w:tc>
          <w:tcPr>
            <w:tcW w:w="0" w:type="auto"/>
            <w:vAlign w:val="center"/>
            <w:hideMark/>
          </w:tcPr>
          <w:p w14:paraId="608F900E" w14:textId="77777777" w:rsidR="00527771" w:rsidRPr="00527771" w:rsidRDefault="00527771" w:rsidP="00527771">
            <w:pPr>
              <w:rPr>
                <w:rFonts w:ascii="Roboto Mono" w:hAnsi="Roboto Mono"/>
              </w:rPr>
            </w:pPr>
            <w:r w:rsidRPr="00527771">
              <w:rPr>
                <w:rFonts w:ascii="Roboto Mono" w:hAnsi="Roboto Mono"/>
              </w:rPr>
              <w:t>Generally distinct</w:t>
            </w:r>
          </w:p>
        </w:tc>
      </w:tr>
    </w:tbl>
    <w:p w14:paraId="694F84B4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(</w:t>
      </w:r>
      <w:r w:rsidRPr="00527771">
        <w:rPr>
          <w:rFonts w:ascii="Roboto Mono" w:hAnsi="Roboto Mono"/>
          <w:i/>
          <w:iCs/>
        </w:rPr>
        <w:t>For a non-equilateral isosceles triangle.</w:t>
      </w:r>
      <w:r w:rsidRPr="00527771">
        <w:rPr>
          <w:rFonts w:ascii="Roboto Mono" w:hAnsi="Roboto Mono"/>
        </w:rPr>
        <w:t>)</w:t>
      </w:r>
    </w:p>
    <w:p w14:paraId="2AA2CFA0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pict w14:anchorId="7176B37F">
          <v:rect id="_x0000_i1244" style="width:0;height:1.5pt" o:hralign="center" o:hrstd="t" o:hr="t" fillcolor="#a0a0a0" stroked="f"/>
        </w:pict>
      </w:r>
    </w:p>
    <w:p w14:paraId="4303E59F" w14:textId="77777777" w:rsidR="00527771" w:rsidRDefault="00527771" w:rsidP="004F52FD">
      <w:pPr>
        <w:pStyle w:val="Heading2"/>
      </w:pPr>
      <w:r w:rsidRPr="00527771">
        <w:t>Relationship with Other Triangle Classifications</w:t>
      </w:r>
    </w:p>
    <w:p w14:paraId="4EA324C8" w14:textId="63C6DA48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8CDCF5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Classification by sides and classification by angles are </w:t>
      </w:r>
      <w:r w:rsidRPr="00527771">
        <w:rPr>
          <w:rFonts w:ascii="Roboto Mono" w:hAnsi="Roboto Mono"/>
          <w:b/>
          <w:bCs/>
        </w:rPr>
        <w:t>independent classification systems</w:t>
      </w:r>
      <w:r w:rsidRPr="00527771">
        <w:rPr>
          <w:rFonts w:ascii="Roboto Mono" w:hAnsi="Roboto Mono"/>
        </w:rPr>
        <w:t>.</w:t>
      </w:r>
    </w:p>
    <w:p w14:paraId="42054E76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Therefore, a scalene triangle can be:</w:t>
      </w:r>
    </w:p>
    <w:p w14:paraId="609FEC31" w14:textId="77777777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Acute Scalene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Right Scalene</m:t>
              </m:r>
            </m:e>
          </m:borderBox>
        </m:oMath>
      </m:oMathPara>
    </w:p>
    <w:p w14:paraId="72350025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or:</w:t>
      </w:r>
    </w:p>
    <w:p w14:paraId="76537E4E" w14:textId="77777777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Obtuse Scalene</m:t>
              </m:r>
            </m:e>
          </m:borderBox>
        </m:oMath>
      </m:oMathPara>
    </w:p>
    <w:p w14:paraId="7C2161B4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For example:</w:t>
      </w:r>
    </w:p>
    <w:p w14:paraId="27AE41D6" w14:textId="5D3EEC5F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3-4-5=</m:t>
              </m:r>
              <m:r>
                <m:rPr>
                  <m:nor/>
                </m:rPr>
                <w:rPr>
                  <w:rFonts w:ascii="Roboto Mono" w:hAnsi="Roboto Mono"/>
                </w:rPr>
                <m:t>Right Scalene Triangle</m:t>
              </m:r>
            </m:e>
          </m:borderBox>
        </m:oMath>
      </m:oMathPara>
    </w:p>
    <w:p w14:paraId="63206391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pict w14:anchorId="71D11508">
          <v:rect id="_x0000_i1245" style="width:0;height:1.5pt" o:hralign="center" o:hrstd="t" o:hr="t" fillcolor="#a0a0a0" stroked="f"/>
        </w:pict>
      </w:r>
    </w:p>
    <w:p w14:paraId="6C988DAF" w14:textId="77777777" w:rsidR="00527771" w:rsidRDefault="00527771" w:rsidP="004F52FD">
      <w:pPr>
        <w:pStyle w:val="Heading2"/>
      </w:pPr>
      <w:r w:rsidRPr="00527771">
        <w:t>Real-World Applications</w:t>
      </w:r>
    </w:p>
    <w:p w14:paraId="53E33105" w14:textId="4DDC5F16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8074E0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Scalene triangles occur naturally in:</w:t>
      </w:r>
    </w:p>
    <w:p w14:paraId="62108A6B" w14:textId="77777777" w:rsidR="00527771" w:rsidRPr="00527771" w:rsidRDefault="00527771" w:rsidP="00527771">
      <w:pPr>
        <w:numPr>
          <w:ilvl w:val="0"/>
          <w:numId w:val="2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t>Land surveying.</w:t>
      </w:r>
    </w:p>
    <w:p w14:paraId="2F9B0AEE" w14:textId="77777777" w:rsidR="00527771" w:rsidRPr="00527771" w:rsidRDefault="00527771" w:rsidP="00527771">
      <w:pPr>
        <w:numPr>
          <w:ilvl w:val="0"/>
          <w:numId w:val="2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t>Irregular triangular plots.</w:t>
      </w:r>
    </w:p>
    <w:p w14:paraId="69FF210E" w14:textId="77777777" w:rsidR="00527771" w:rsidRPr="00527771" w:rsidRDefault="00527771" w:rsidP="00527771">
      <w:pPr>
        <w:numPr>
          <w:ilvl w:val="0"/>
          <w:numId w:val="2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lastRenderedPageBreak/>
        <w:t>Engineering structures.</w:t>
      </w:r>
    </w:p>
    <w:p w14:paraId="7BA3F2B2" w14:textId="77777777" w:rsidR="00527771" w:rsidRPr="00527771" w:rsidRDefault="00527771" w:rsidP="00527771">
      <w:pPr>
        <w:numPr>
          <w:ilvl w:val="0"/>
          <w:numId w:val="2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t>Architecture.</w:t>
      </w:r>
    </w:p>
    <w:p w14:paraId="5BA283FC" w14:textId="77777777" w:rsidR="00527771" w:rsidRPr="00527771" w:rsidRDefault="00527771" w:rsidP="00527771">
      <w:pPr>
        <w:numPr>
          <w:ilvl w:val="0"/>
          <w:numId w:val="2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t>Geographic measurements.</w:t>
      </w:r>
    </w:p>
    <w:p w14:paraId="04AE34FD" w14:textId="77777777" w:rsidR="00527771" w:rsidRPr="00527771" w:rsidRDefault="00527771" w:rsidP="00527771">
      <w:pPr>
        <w:numPr>
          <w:ilvl w:val="0"/>
          <w:numId w:val="2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t>Computer graphics.</w:t>
      </w:r>
    </w:p>
    <w:p w14:paraId="2A338A9B" w14:textId="77777777" w:rsidR="00527771" w:rsidRPr="00527771" w:rsidRDefault="00527771" w:rsidP="00527771">
      <w:pPr>
        <w:numPr>
          <w:ilvl w:val="0"/>
          <w:numId w:val="2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t>Computer-aided design.</w:t>
      </w:r>
    </w:p>
    <w:p w14:paraId="165914BC" w14:textId="77777777" w:rsidR="00527771" w:rsidRPr="00527771" w:rsidRDefault="00527771" w:rsidP="00527771">
      <w:pPr>
        <w:numPr>
          <w:ilvl w:val="0"/>
          <w:numId w:val="2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t>Triangulation.</w:t>
      </w:r>
    </w:p>
    <w:p w14:paraId="727D1B27" w14:textId="77777777" w:rsidR="00527771" w:rsidRPr="00527771" w:rsidRDefault="00527771" w:rsidP="00527771">
      <w:pPr>
        <w:numPr>
          <w:ilvl w:val="0"/>
          <w:numId w:val="2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t>Structural analysis.</w:t>
      </w:r>
    </w:p>
    <w:p w14:paraId="4487A379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They are especially common when three measured points do not have equal or symmetric spacing.</w:t>
      </w:r>
    </w:p>
    <w:p w14:paraId="22973FFC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pict w14:anchorId="7D20C485">
          <v:rect id="_x0000_i1246" style="width:0;height:1.5pt" o:hralign="center" o:hrstd="t" o:hr="t" fillcolor="#a0a0a0" stroked="f"/>
        </w:pict>
      </w:r>
    </w:p>
    <w:p w14:paraId="1F7E7706" w14:textId="77777777" w:rsidR="00527771" w:rsidRDefault="00527771" w:rsidP="004F52FD">
      <w:pPr>
        <w:pStyle w:val="Heading2"/>
      </w:pPr>
      <w:r w:rsidRPr="00527771">
        <w:t>Important Formulas</w:t>
      </w:r>
    </w:p>
    <w:p w14:paraId="4F8EA659" w14:textId="2E908058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A8D7CD" w14:textId="77777777" w:rsidR="00527771" w:rsidRPr="00527771" w:rsidRDefault="00527771" w:rsidP="00527771">
      <w:pPr>
        <w:rPr>
          <w:rFonts w:ascii="Roboto Mono" w:hAnsi="Roboto Mono"/>
          <w:b/>
          <w:bCs/>
        </w:rPr>
      </w:pPr>
      <w:r w:rsidRPr="00527771">
        <w:rPr>
          <w:rFonts w:ascii="Roboto Mono" w:hAnsi="Roboto Mono"/>
          <w:b/>
          <w:bCs/>
        </w:rPr>
        <w:t>Perimeter</w:t>
      </w:r>
    </w:p>
    <w:p w14:paraId="556BBD45" w14:textId="13122980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P=a+b+c</m:t>
              </m:r>
            </m:e>
          </m:borderBox>
        </m:oMath>
      </m:oMathPara>
    </w:p>
    <w:p w14:paraId="2148EC31" w14:textId="77777777" w:rsidR="00527771" w:rsidRPr="00527771" w:rsidRDefault="00527771" w:rsidP="00527771">
      <w:pPr>
        <w:rPr>
          <w:rFonts w:ascii="Roboto Mono" w:hAnsi="Roboto Mono"/>
          <w:b/>
          <w:bCs/>
        </w:rPr>
      </w:pPr>
      <w:r w:rsidRPr="00527771">
        <w:rPr>
          <w:rFonts w:ascii="Roboto Mono" w:hAnsi="Roboto Mono"/>
          <w:b/>
          <w:bCs/>
        </w:rPr>
        <w:t>Area</w:t>
      </w:r>
    </w:p>
    <w:p w14:paraId="0599CB67" w14:textId="3BD7DDC2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e>
          </m:borderBox>
        </m:oMath>
      </m:oMathPara>
    </w:p>
    <w:p w14:paraId="781CD959" w14:textId="77777777" w:rsidR="00527771" w:rsidRPr="00527771" w:rsidRDefault="00527771" w:rsidP="00527771">
      <w:pPr>
        <w:rPr>
          <w:rFonts w:ascii="Roboto Mono" w:hAnsi="Roboto Mono"/>
          <w:b/>
          <w:bCs/>
        </w:rPr>
      </w:pPr>
      <w:r w:rsidRPr="00527771">
        <w:rPr>
          <w:rFonts w:ascii="Roboto Mono" w:hAnsi="Roboto Mono"/>
          <w:b/>
          <w:bCs/>
        </w:rPr>
        <w:t>Heron's Formula</w:t>
      </w:r>
    </w:p>
    <w:p w14:paraId="05CB2E9C" w14:textId="33E4A371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s-a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s-b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s-c</m:t>
                      </m:r>
                    </m:e>
                  </m:d>
                </m:e>
              </m:rad>
            </m:e>
          </m:borderBox>
        </m:oMath>
      </m:oMathPara>
    </w:p>
    <w:p w14:paraId="5EC7D323" w14:textId="77777777" w:rsidR="00527771" w:rsidRPr="00527771" w:rsidRDefault="00527771" w:rsidP="00527771">
      <w:pPr>
        <w:rPr>
          <w:rFonts w:ascii="Roboto Mono" w:hAnsi="Roboto Mono"/>
          <w:b/>
          <w:bCs/>
        </w:rPr>
      </w:pPr>
      <w:r w:rsidRPr="00527771">
        <w:rPr>
          <w:rFonts w:ascii="Roboto Mono" w:hAnsi="Roboto Mono"/>
          <w:b/>
          <w:bCs/>
        </w:rPr>
        <w:t>Semiperimeter</w:t>
      </w:r>
    </w:p>
    <w:p w14:paraId="32FBD5F5" w14:textId="6232ED5A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a+b+c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024BF598" w14:textId="77777777" w:rsidR="00527771" w:rsidRPr="00527771" w:rsidRDefault="00527771" w:rsidP="00527771">
      <w:pPr>
        <w:rPr>
          <w:rFonts w:ascii="Roboto Mono" w:hAnsi="Roboto Mono"/>
          <w:b/>
          <w:bCs/>
        </w:rPr>
      </w:pPr>
      <w:r w:rsidRPr="00527771">
        <w:rPr>
          <w:rFonts w:ascii="Roboto Mono" w:hAnsi="Roboto Mono"/>
          <w:b/>
          <w:bCs/>
        </w:rPr>
        <w:t>Right Scalene Triangle</w:t>
      </w:r>
    </w:p>
    <w:p w14:paraId="371976AD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If the triangle is right:</w:t>
      </w:r>
    </w:p>
    <w:p w14:paraId="66EA9600" w14:textId="36D3A324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08975F6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lastRenderedPageBreak/>
        <w:pict w14:anchorId="6D2022D1">
          <v:rect id="_x0000_i1247" style="width:0;height:1.5pt" o:hralign="center" o:hrstd="t" o:hr="t" fillcolor="#a0a0a0" stroked="f"/>
        </w:pict>
      </w:r>
    </w:p>
    <w:p w14:paraId="447F30CA" w14:textId="77777777" w:rsidR="00527771" w:rsidRDefault="00527771" w:rsidP="004F52FD">
      <w:pPr>
        <w:pStyle w:val="Heading2"/>
      </w:pPr>
      <w:r w:rsidRPr="00527771">
        <w:t>Taxonomy</w:t>
      </w:r>
    </w:p>
    <w:p w14:paraId="11F381A6" w14:textId="45C165D7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7F87BA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For your knowledge base:</w:t>
      </w:r>
    </w:p>
    <w:p w14:paraId="5D86DC4F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Plane Geometry</w:t>
      </w:r>
    </w:p>
    <w:p w14:paraId="19BEB890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MS Gothic" w:eastAsia="MS Gothic" w:hAnsi="MS Gothic" w:cs="MS Gothic" w:hint="eastAsia"/>
        </w:rPr>
        <w:t>└──</w:t>
      </w:r>
      <w:r w:rsidRPr="00527771">
        <w:rPr>
          <w:rFonts w:ascii="Roboto Mono" w:hAnsi="Roboto Mono"/>
        </w:rPr>
        <w:t xml:space="preserve"> Triangles</w:t>
      </w:r>
    </w:p>
    <w:p w14:paraId="44BB3B70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    </w:t>
      </w:r>
      <w:r w:rsidRPr="00527771">
        <w:rPr>
          <w:rFonts w:ascii="MS Gothic" w:eastAsia="MS Gothic" w:hAnsi="MS Gothic" w:cs="MS Gothic" w:hint="eastAsia"/>
        </w:rPr>
        <w:t>└──</w:t>
      </w:r>
      <w:r w:rsidRPr="00527771">
        <w:rPr>
          <w:rFonts w:ascii="Roboto Mono" w:hAnsi="Roboto Mono"/>
        </w:rPr>
        <w:t xml:space="preserve"> Triangle Classification</w:t>
      </w:r>
    </w:p>
    <w:p w14:paraId="5DE40A55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        </w:t>
      </w:r>
      <w:r w:rsidRPr="00527771">
        <w:rPr>
          <w:rFonts w:ascii="MS Gothic" w:eastAsia="MS Gothic" w:hAnsi="MS Gothic" w:cs="MS Gothic" w:hint="eastAsia"/>
        </w:rPr>
        <w:t>└──</w:t>
      </w:r>
      <w:r w:rsidRPr="00527771">
        <w:rPr>
          <w:rFonts w:ascii="Roboto Mono" w:hAnsi="Roboto Mono"/>
        </w:rPr>
        <w:t xml:space="preserve"> Classification by Sides</w:t>
      </w:r>
    </w:p>
    <w:p w14:paraId="106D4622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            </w:t>
      </w:r>
      <w:r w:rsidRPr="00527771">
        <w:rPr>
          <w:rFonts w:ascii="MS Gothic" w:eastAsia="MS Gothic" w:hAnsi="MS Gothic" w:cs="MS Gothic" w:hint="eastAsia"/>
        </w:rPr>
        <w:t>├──</w:t>
      </w:r>
      <w:r w:rsidRPr="00527771">
        <w:rPr>
          <w:rFonts w:ascii="Roboto Mono" w:hAnsi="Roboto Mono"/>
        </w:rPr>
        <w:t xml:space="preserve"> Equilateral Triangle</w:t>
      </w:r>
    </w:p>
    <w:p w14:paraId="4B28455E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            </w:t>
      </w:r>
      <w:r w:rsidRPr="00527771">
        <w:rPr>
          <w:rFonts w:ascii="MS Gothic" w:eastAsia="MS Gothic" w:hAnsi="MS Gothic" w:cs="MS Gothic" w:hint="eastAsia"/>
        </w:rPr>
        <w:t>├──</w:t>
      </w:r>
      <w:r w:rsidRPr="00527771">
        <w:rPr>
          <w:rFonts w:ascii="Roboto Mono" w:hAnsi="Roboto Mono"/>
        </w:rPr>
        <w:t xml:space="preserve"> Isosceles Triangle</w:t>
      </w:r>
    </w:p>
    <w:p w14:paraId="62F9F7C5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            </w:t>
      </w:r>
      <w:r w:rsidRPr="00527771">
        <w:rPr>
          <w:rFonts w:ascii="MS Gothic" w:eastAsia="MS Gothic" w:hAnsi="MS Gothic" w:cs="MS Gothic" w:hint="eastAsia"/>
        </w:rPr>
        <w:t>└──</w:t>
      </w:r>
      <w:r w:rsidRPr="00527771">
        <w:rPr>
          <w:rFonts w:ascii="Roboto Mono" w:hAnsi="Roboto Mono"/>
        </w:rPr>
        <w:t xml:space="preserve"> Scalene Triangle</w:t>
      </w:r>
    </w:p>
    <w:p w14:paraId="2AA32B7E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Angle-based subtypes can be organized independently:</w:t>
      </w:r>
    </w:p>
    <w:p w14:paraId="50C83BF7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>Scalene Triangle</w:t>
      </w:r>
    </w:p>
    <w:p w14:paraId="2CB15F9A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MS Gothic" w:eastAsia="MS Gothic" w:hAnsi="MS Gothic" w:cs="MS Gothic" w:hint="eastAsia"/>
        </w:rPr>
        <w:t>└──</w:t>
      </w:r>
      <w:r w:rsidRPr="00527771">
        <w:rPr>
          <w:rFonts w:ascii="Roboto Mono" w:hAnsi="Roboto Mono"/>
        </w:rPr>
        <w:t xml:space="preserve"> Classification by Angles</w:t>
      </w:r>
    </w:p>
    <w:p w14:paraId="2BAD6DDD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    </w:t>
      </w:r>
      <w:r w:rsidRPr="00527771">
        <w:rPr>
          <w:rFonts w:ascii="MS Gothic" w:eastAsia="MS Gothic" w:hAnsi="MS Gothic" w:cs="MS Gothic" w:hint="eastAsia"/>
        </w:rPr>
        <w:t>├──</w:t>
      </w:r>
      <w:r w:rsidRPr="00527771">
        <w:rPr>
          <w:rFonts w:ascii="Roboto Mono" w:hAnsi="Roboto Mono"/>
        </w:rPr>
        <w:t xml:space="preserve"> Acute Scalene Triangle</w:t>
      </w:r>
    </w:p>
    <w:p w14:paraId="375C85BC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    </w:t>
      </w:r>
      <w:r w:rsidRPr="00527771">
        <w:rPr>
          <w:rFonts w:ascii="MS Gothic" w:eastAsia="MS Gothic" w:hAnsi="MS Gothic" w:cs="MS Gothic" w:hint="eastAsia"/>
        </w:rPr>
        <w:t>├──</w:t>
      </w:r>
      <w:r w:rsidRPr="00527771">
        <w:rPr>
          <w:rFonts w:ascii="Roboto Mono" w:hAnsi="Roboto Mono"/>
        </w:rPr>
        <w:t xml:space="preserve"> Right Scalene Triangle</w:t>
      </w:r>
    </w:p>
    <w:p w14:paraId="73835DF4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    </w:t>
      </w:r>
      <w:r w:rsidRPr="00527771">
        <w:rPr>
          <w:rFonts w:ascii="MS Gothic" w:eastAsia="MS Gothic" w:hAnsi="MS Gothic" w:cs="MS Gothic" w:hint="eastAsia"/>
        </w:rPr>
        <w:t>└──</w:t>
      </w:r>
      <w:r w:rsidRPr="00527771">
        <w:rPr>
          <w:rFonts w:ascii="Roboto Mono" w:hAnsi="Roboto Mono"/>
        </w:rPr>
        <w:t xml:space="preserve"> Obtuse Scalene Triangle</w:t>
      </w:r>
    </w:p>
    <w:p w14:paraId="11B83F9F" w14:textId="77777777" w:rsidR="00527771" w:rsidRPr="00527771" w:rsidRDefault="00527771" w:rsidP="00527771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This is preferable to mixing the two classification systems because </w:t>
      </w:r>
      <w:r w:rsidRPr="00527771">
        <w:rPr>
          <w:rFonts w:ascii="Roboto Mono" w:hAnsi="Roboto Mono"/>
          <w:b/>
          <w:bCs/>
        </w:rPr>
        <w:t>"scalene" describes the sides</w:t>
      </w:r>
      <w:r w:rsidRPr="00527771">
        <w:rPr>
          <w:rFonts w:ascii="Roboto Mono" w:hAnsi="Roboto Mono"/>
        </w:rPr>
        <w:t xml:space="preserve">, while </w:t>
      </w:r>
      <w:r w:rsidRPr="00527771">
        <w:rPr>
          <w:rFonts w:ascii="Roboto Mono" w:hAnsi="Roboto Mono"/>
          <w:b/>
          <w:bCs/>
        </w:rPr>
        <w:t>"acute/right/obtuse" describes the angles</w:t>
      </w:r>
      <w:r w:rsidRPr="00527771">
        <w:rPr>
          <w:rFonts w:ascii="Roboto Mono" w:hAnsi="Roboto Mono"/>
        </w:rPr>
        <w:t>.</w:t>
      </w:r>
    </w:p>
    <w:p w14:paraId="646D727A" w14:textId="77777777" w:rsidR="00527771" w:rsidRDefault="00527771" w:rsidP="004F52FD">
      <w:pPr>
        <w:pStyle w:val="Heading2"/>
      </w:pPr>
      <w:r w:rsidRPr="00527771">
        <w:t>Key Points</w:t>
      </w:r>
    </w:p>
    <w:p w14:paraId="78A74C52" w14:textId="4527DE6C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CDA99B" w14:textId="77777777" w:rsidR="00527771" w:rsidRPr="00527771" w:rsidRDefault="00527771" w:rsidP="00527771">
      <w:pPr>
        <w:numPr>
          <w:ilvl w:val="0"/>
          <w:numId w:val="3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A scalene triangle has </w:t>
      </w:r>
      <w:r w:rsidRPr="00527771">
        <w:rPr>
          <w:rFonts w:ascii="Roboto Mono" w:hAnsi="Roboto Mono"/>
          <w:b/>
          <w:bCs/>
        </w:rPr>
        <w:t>three unequal sides</w:t>
      </w:r>
      <w:r w:rsidRPr="00527771">
        <w:rPr>
          <w:rFonts w:ascii="Roboto Mono" w:hAnsi="Roboto Mono"/>
        </w:rPr>
        <w:t>:</w:t>
      </w:r>
    </w:p>
    <w:p w14:paraId="4DF07FBE" w14:textId="7D45DF2C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a≠b, b≠c, c≠a</m:t>
              </m:r>
            </m:e>
          </m:borderBox>
        </m:oMath>
      </m:oMathPara>
    </w:p>
    <w:p w14:paraId="1E616D19" w14:textId="77777777" w:rsidR="00527771" w:rsidRPr="00527771" w:rsidRDefault="00527771" w:rsidP="00527771">
      <w:pPr>
        <w:numPr>
          <w:ilvl w:val="0"/>
          <w:numId w:val="3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It has </w:t>
      </w:r>
      <w:r w:rsidRPr="00527771">
        <w:rPr>
          <w:rFonts w:ascii="Roboto Mono" w:hAnsi="Roboto Mono"/>
          <w:b/>
          <w:bCs/>
        </w:rPr>
        <w:t>three unequal angles</w:t>
      </w:r>
      <w:r w:rsidRPr="00527771">
        <w:rPr>
          <w:rFonts w:ascii="Roboto Mono" w:hAnsi="Roboto Mono"/>
        </w:rPr>
        <w:t>.</w:t>
      </w:r>
    </w:p>
    <w:p w14:paraId="1AA32017" w14:textId="77777777" w:rsidR="00527771" w:rsidRPr="00527771" w:rsidRDefault="00527771" w:rsidP="00527771">
      <w:pPr>
        <w:numPr>
          <w:ilvl w:val="0"/>
          <w:numId w:val="3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lastRenderedPageBreak/>
        <w:t>The largest side is opposite the largest angle.</w:t>
      </w:r>
    </w:p>
    <w:p w14:paraId="7F12DB2F" w14:textId="77777777" w:rsidR="00527771" w:rsidRPr="00527771" w:rsidRDefault="00527771" w:rsidP="00527771">
      <w:pPr>
        <w:numPr>
          <w:ilvl w:val="0"/>
          <w:numId w:val="3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t>The smallest side is opposite the smallest angle.</w:t>
      </w:r>
    </w:p>
    <w:p w14:paraId="116F8932" w14:textId="77777777" w:rsidR="00527771" w:rsidRPr="00527771" w:rsidRDefault="00527771" w:rsidP="00527771">
      <w:pPr>
        <w:numPr>
          <w:ilvl w:val="0"/>
          <w:numId w:val="3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A scalene triangle has </w:t>
      </w:r>
      <w:r w:rsidRPr="00527771">
        <w:rPr>
          <w:rFonts w:ascii="Roboto Mono" w:hAnsi="Roboto Mono"/>
          <w:b/>
          <w:bCs/>
        </w:rPr>
        <w:t>no line of reflection symmetry</w:t>
      </w:r>
      <w:r w:rsidRPr="00527771">
        <w:rPr>
          <w:rFonts w:ascii="Roboto Mono" w:hAnsi="Roboto Mono"/>
        </w:rPr>
        <w:t>.</w:t>
      </w:r>
    </w:p>
    <w:p w14:paraId="7EEF0506" w14:textId="77777777" w:rsidR="00527771" w:rsidRPr="00527771" w:rsidRDefault="00527771" w:rsidP="00527771">
      <w:pPr>
        <w:numPr>
          <w:ilvl w:val="0"/>
          <w:numId w:val="3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t>Its medians, altitudes, and angle bisectors are generally distinct.</w:t>
      </w:r>
    </w:p>
    <w:p w14:paraId="32A0AA6C" w14:textId="77777777" w:rsidR="00527771" w:rsidRPr="00527771" w:rsidRDefault="00527771" w:rsidP="00527771">
      <w:pPr>
        <w:numPr>
          <w:ilvl w:val="0"/>
          <w:numId w:val="3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It can be </w:t>
      </w:r>
      <w:r w:rsidRPr="00527771">
        <w:rPr>
          <w:rFonts w:ascii="Roboto Mono" w:hAnsi="Roboto Mono"/>
          <w:b/>
          <w:bCs/>
        </w:rPr>
        <w:t>acute, right, or obtuse</w:t>
      </w:r>
      <w:r w:rsidRPr="00527771">
        <w:rPr>
          <w:rFonts w:ascii="Roboto Mono" w:hAnsi="Roboto Mono"/>
        </w:rPr>
        <w:t>.</w:t>
      </w:r>
    </w:p>
    <w:p w14:paraId="58B6B2CC" w14:textId="77777777" w:rsidR="00527771" w:rsidRPr="00527771" w:rsidRDefault="00527771" w:rsidP="00527771">
      <w:pPr>
        <w:numPr>
          <w:ilvl w:val="0"/>
          <w:numId w:val="3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t>A right scalene triangle satisfies:</w:t>
      </w:r>
    </w:p>
    <w:p w14:paraId="73F61379" w14:textId="08C1B925" w:rsidR="00527771" w:rsidRPr="00527771" w:rsidRDefault="00527771" w:rsidP="0052777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2560138" w14:textId="77777777" w:rsidR="00527771" w:rsidRPr="00527771" w:rsidRDefault="00527771" w:rsidP="00527771">
      <w:pPr>
        <w:numPr>
          <w:ilvl w:val="0"/>
          <w:numId w:val="3"/>
        </w:numPr>
        <w:rPr>
          <w:rFonts w:ascii="Roboto Mono" w:hAnsi="Roboto Mono"/>
        </w:rPr>
      </w:pPr>
      <w:r w:rsidRPr="00527771">
        <w:rPr>
          <w:rFonts w:ascii="Roboto Mono" w:hAnsi="Roboto Mono"/>
        </w:rPr>
        <w:t>Heron's Formula can find its area when all three sides are known.</w:t>
      </w:r>
    </w:p>
    <w:p w14:paraId="78798959" w14:textId="77777777" w:rsidR="00527771" w:rsidRDefault="00527771" w:rsidP="004F52FD">
      <w:pPr>
        <w:pStyle w:val="Heading2"/>
      </w:pPr>
      <w:r w:rsidRPr="00527771">
        <w:t>Conclusion</w:t>
      </w:r>
    </w:p>
    <w:p w14:paraId="59BD63D1" w14:textId="51AB3A11" w:rsidR="004F52FD" w:rsidRPr="004F52FD" w:rsidRDefault="004F52FD" w:rsidP="004F52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8F080A" w14:textId="67BA6C0C" w:rsidR="00527771" w:rsidRPr="00527771" w:rsidRDefault="00527771" w:rsidP="00200CE2">
      <w:pPr>
        <w:rPr>
          <w:rFonts w:ascii="Roboto Mono" w:hAnsi="Roboto Mono"/>
        </w:rPr>
      </w:pPr>
      <w:r w:rsidRPr="00527771">
        <w:rPr>
          <w:rFonts w:ascii="Roboto Mono" w:hAnsi="Roboto Mono"/>
        </w:rPr>
        <w:t xml:space="preserve">A </w:t>
      </w:r>
      <w:r w:rsidRPr="00527771">
        <w:rPr>
          <w:rFonts w:ascii="Roboto Mono" w:hAnsi="Roboto Mono"/>
          <w:b/>
          <w:bCs/>
        </w:rPr>
        <w:t>scalene triangle</w:t>
      </w:r>
      <w:r w:rsidRPr="00527771">
        <w:rPr>
          <w:rFonts w:ascii="Roboto Mono" w:hAnsi="Roboto Mono"/>
        </w:rPr>
        <w:t xml:space="preserve"> is a triangle with </w:t>
      </w:r>
      <w:r w:rsidRPr="00527771">
        <w:rPr>
          <w:rFonts w:ascii="Roboto Mono" w:hAnsi="Roboto Mono"/>
          <w:b/>
          <w:bCs/>
        </w:rPr>
        <w:t>three different side lengths and three different interior angles</w:t>
      </w:r>
      <w:r w:rsidRPr="00527771">
        <w:rPr>
          <w:rFonts w:ascii="Roboto Mono" w:hAnsi="Roboto Mono"/>
        </w:rPr>
        <w:t xml:space="preserve">. Unlike equilateral and isosceles triangles, it has no reflection symmetry, and its medians, altitudes, and angle bisectors generally do not coincide. It can independently be classified as </w:t>
      </w:r>
      <w:r w:rsidRPr="00527771">
        <w:rPr>
          <w:rFonts w:ascii="Roboto Mono" w:hAnsi="Roboto Mono"/>
          <w:b/>
          <w:bCs/>
        </w:rPr>
        <w:t>acute, right, or obtuse</w:t>
      </w:r>
      <w:r w:rsidRPr="00527771">
        <w:rPr>
          <w:rFonts w:ascii="Roboto Mono" w:hAnsi="Roboto Mono"/>
        </w:rPr>
        <w:t>, making it the most general of the three basic side-based triangle classifications.</w:t>
      </w:r>
    </w:p>
    <w:sectPr w:rsidR="00527771" w:rsidRPr="00527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08B9"/>
    <w:multiLevelType w:val="multilevel"/>
    <w:tmpl w:val="C792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72749"/>
    <w:multiLevelType w:val="multilevel"/>
    <w:tmpl w:val="B0EC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25B7C"/>
    <w:multiLevelType w:val="multilevel"/>
    <w:tmpl w:val="F6E2D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467066">
    <w:abstractNumId w:val="1"/>
  </w:num>
  <w:num w:numId="2" w16cid:durableId="1065496237">
    <w:abstractNumId w:val="0"/>
  </w:num>
  <w:num w:numId="3" w16cid:durableId="983043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D2"/>
    <w:rsid w:val="000B348D"/>
    <w:rsid w:val="00200CE2"/>
    <w:rsid w:val="002D1F4F"/>
    <w:rsid w:val="004F52FD"/>
    <w:rsid w:val="00527771"/>
    <w:rsid w:val="00711B4D"/>
    <w:rsid w:val="008952B3"/>
    <w:rsid w:val="009074D2"/>
    <w:rsid w:val="00A312D8"/>
    <w:rsid w:val="00A70480"/>
    <w:rsid w:val="00AC5E59"/>
    <w:rsid w:val="00B215F4"/>
    <w:rsid w:val="00B82629"/>
    <w:rsid w:val="00E6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96E4"/>
  <w15:chartTrackingRefBased/>
  <w15:docId w15:val="{A8B30FA1-4A94-48A5-9EC9-0ADD5F7F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0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0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1541</Words>
  <Characters>8790</Characters>
  <Application>Microsoft Office Word</Application>
  <DocSecurity>0</DocSecurity>
  <Lines>73</Lines>
  <Paragraphs>20</Paragraphs>
  <ScaleCrop>false</ScaleCrop>
  <Company/>
  <LinksUpToDate>false</LinksUpToDate>
  <CharactersWithSpaces>10311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2026-09-16T14:04:00Z</dcterms:created>
  <dcterms:modified xsi:type="dcterms:W3CDTF">2026-09-16T14:11:00Z</dcterms:modified>
</cp:coreProperties>
</file>