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FF65" w14:textId="4E0F4AAB" w:rsidR="00A70480" w:rsidRDefault="00CA009A" w:rsidP="00CA009A">
      <w:pPr>
        <w:pStyle w:val="Heading1"/>
      </w:pPr>
      <w:r w:rsidRPr="00CA009A">
        <w:t>Menelaus' Theorem</w:t>
      </w:r>
    </w:p>
    <w:p w14:paraId="6E5CB79E" w14:textId="75FD2A79" w:rsidR="00384A6E" w:rsidRDefault="00384A6E" w:rsidP="00384A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E51F1E" w14:textId="4006C67E" w:rsidR="00623655" w:rsidRDefault="00623655" w:rsidP="00384A6E">
      <w:r>
        <w:rPr>
          <w:noProof/>
        </w:rPr>
        <w:drawing>
          <wp:inline distT="0" distB="0" distL="0" distR="0" wp14:anchorId="1024F2ED" wp14:editId="5991636D">
            <wp:extent cx="5943600" cy="3822065"/>
            <wp:effectExtent l="0" t="0" r="0" b="6985"/>
            <wp:docPr id="1098144211" name="Picture 1" descr="Menelaus's Theorem — Definition, Formula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enelaus's Theorem — Definition, Formula &amp; Examp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FB93A" w14:textId="751BA90A" w:rsidR="00623655" w:rsidRDefault="00623655" w:rsidP="00384A6E">
      <w:r>
        <w:rPr>
          <w:noProof/>
        </w:rPr>
        <w:lastRenderedPageBreak/>
        <w:drawing>
          <wp:inline distT="0" distB="0" distL="0" distR="0" wp14:anchorId="69059E2D" wp14:editId="76EDA54E">
            <wp:extent cx="5943600" cy="4451350"/>
            <wp:effectExtent l="0" t="0" r="0" b="6350"/>
            <wp:docPr id="842138959" name="Picture 2" descr="Теорема Менелая - презентация онлай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Теорема Менелая - презентация онлайн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D255" w14:textId="1B3AD4E9" w:rsidR="00623655" w:rsidRDefault="00623655" w:rsidP="00384A6E">
      <w:r>
        <w:rPr>
          <w:noProof/>
        </w:rPr>
        <w:lastRenderedPageBreak/>
        <w:drawing>
          <wp:inline distT="0" distB="0" distL="0" distR="0" wp14:anchorId="76BFD8A3" wp14:editId="5201698B">
            <wp:extent cx="4114800" cy="4378960"/>
            <wp:effectExtent l="0" t="0" r="0" b="2540"/>
            <wp:docPr id="1273783917" name="Picture 3" descr="Menelaus'theo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enelaus'theore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A91B" w14:textId="40EBFF64" w:rsidR="00623655" w:rsidRPr="00384A6E" w:rsidRDefault="00623655" w:rsidP="00384A6E">
      <w:r>
        <w:rPr>
          <w:noProof/>
        </w:rPr>
        <w:lastRenderedPageBreak/>
        <w:drawing>
          <wp:inline distT="0" distB="0" distL="0" distR="0" wp14:anchorId="6977748C" wp14:editId="61529C51">
            <wp:extent cx="5943600" cy="4457065"/>
            <wp:effectExtent l="0" t="0" r="0" b="635"/>
            <wp:docPr id="462169401" name="Picture 4" descr="8г теорема менелая_чеви_мовчан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8г теорема менелая_чеви_мовчан | PPTX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C32B" w14:textId="77777777" w:rsidR="004D230F" w:rsidRDefault="004D230F" w:rsidP="004D230F">
      <w:pPr>
        <w:pStyle w:val="Heading2"/>
      </w:pPr>
      <w:r w:rsidRPr="004D230F">
        <w:t>Definition</w:t>
      </w:r>
    </w:p>
    <w:p w14:paraId="6CB385B1" w14:textId="3E1CC4D9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144EE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  <w:b/>
          <w:bCs/>
        </w:rPr>
        <w:t>Menelaus' Theorem</w:t>
      </w:r>
      <w:r w:rsidRPr="004D230F">
        <w:rPr>
          <w:rFonts w:ascii="Roboto Mono" w:hAnsi="Roboto Mono"/>
        </w:rPr>
        <w:t xml:space="preserve"> is a theorem in triangle geometry that gives a condition for determining whether </w:t>
      </w:r>
      <w:r w:rsidRPr="004D230F">
        <w:rPr>
          <w:rFonts w:ascii="Roboto Mono" w:hAnsi="Roboto Mono"/>
          <w:b/>
          <w:bCs/>
        </w:rPr>
        <w:t>three points on the sides of a triangle, or on their extensions, are collinear</w:t>
      </w:r>
      <w:r w:rsidRPr="004D230F">
        <w:rPr>
          <w:rFonts w:ascii="Roboto Mono" w:hAnsi="Roboto Mono"/>
        </w:rPr>
        <w:t>.</w:t>
      </w:r>
    </w:p>
    <w:p w14:paraId="071E1F21" w14:textId="260E8571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△ABC</m:t>
        </m:r>
      </m:oMath>
      <w:r w:rsidRPr="004D230F">
        <w:rPr>
          <w:rFonts w:ascii="Roboto Mono" w:hAnsi="Roboto Mono"/>
        </w:rPr>
        <w:t>, let:</w:t>
      </w:r>
    </w:p>
    <w:p w14:paraId="299CDF1A" w14:textId="262E88C7" w:rsidR="004D230F" w:rsidRPr="004D230F" w:rsidRDefault="004D230F" w:rsidP="004D230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4D230F">
        <w:rPr>
          <w:rFonts w:ascii="Roboto Mono" w:hAnsi="Roboto Mono"/>
        </w:rPr>
        <w:t xml:space="preserve">lie on </w:t>
      </w:r>
      <m:oMath>
        <m:r>
          <w:rPr>
            <w:rFonts w:ascii="Cambria Math" w:hAnsi="Cambria Math"/>
          </w:rPr>
          <m:t>BC</m:t>
        </m:r>
      </m:oMath>
      <w:r w:rsidRPr="004D230F">
        <w:rPr>
          <w:rFonts w:ascii="Roboto Mono" w:hAnsi="Roboto Mono"/>
        </w:rPr>
        <w:t>or its extension,</w:t>
      </w:r>
    </w:p>
    <w:p w14:paraId="02279F12" w14:textId="549A1CCC" w:rsidR="004D230F" w:rsidRPr="004D230F" w:rsidRDefault="004D230F" w:rsidP="004D230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E</m:t>
        </m:r>
      </m:oMath>
      <w:r w:rsidRPr="004D230F">
        <w:rPr>
          <w:rFonts w:ascii="Roboto Mono" w:hAnsi="Roboto Mono"/>
        </w:rPr>
        <w:t xml:space="preserve">lie on </w:t>
      </w:r>
      <m:oMath>
        <m:r>
          <w:rPr>
            <w:rFonts w:ascii="Cambria Math" w:hAnsi="Cambria Math"/>
          </w:rPr>
          <m:t>CA</m:t>
        </m:r>
      </m:oMath>
      <w:r w:rsidRPr="004D230F">
        <w:rPr>
          <w:rFonts w:ascii="Roboto Mono" w:hAnsi="Roboto Mono"/>
        </w:rPr>
        <w:t>or its extension,</w:t>
      </w:r>
    </w:p>
    <w:p w14:paraId="450E38F9" w14:textId="2AB17994" w:rsidR="004D230F" w:rsidRPr="004D230F" w:rsidRDefault="004D230F" w:rsidP="004D230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4D230F">
        <w:rPr>
          <w:rFonts w:ascii="Roboto Mono" w:hAnsi="Roboto Mono"/>
        </w:rPr>
        <w:t xml:space="preserve">lie on </w:t>
      </w:r>
      <m:oMath>
        <m:r>
          <w:rPr>
            <w:rFonts w:ascii="Cambria Math" w:hAnsi="Cambria Math"/>
          </w:rPr>
          <m:t>AB</m:t>
        </m:r>
      </m:oMath>
      <w:r w:rsidRPr="004D230F">
        <w:rPr>
          <w:rFonts w:ascii="Roboto Mono" w:hAnsi="Roboto Mono"/>
        </w:rPr>
        <w:t>or its extension.</w:t>
      </w:r>
    </w:p>
    <w:p w14:paraId="4DAC9495" w14:textId="13ADF2C5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D,E,F</m:t>
        </m:r>
      </m:oMath>
      <w:r w:rsidRPr="004D230F">
        <w:rPr>
          <w:rFonts w:ascii="Roboto Mono" w:hAnsi="Roboto Mono"/>
        </w:rPr>
        <w:t xml:space="preserve">are collinear if and only if, using </w:t>
      </w:r>
      <w:r w:rsidRPr="004D230F">
        <w:rPr>
          <w:rFonts w:ascii="Roboto Mono" w:hAnsi="Roboto Mono"/>
          <w:b/>
          <w:bCs/>
        </w:rPr>
        <w:t>directed lengths</w:t>
      </w:r>
      <w:r w:rsidRPr="004D230F">
        <w:rPr>
          <w:rFonts w:ascii="Roboto Mono" w:hAnsi="Roboto Mono"/>
        </w:rPr>
        <w:t>,</w:t>
      </w:r>
    </w:p>
    <w:p w14:paraId="70CCE6BA" w14:textId="507EB960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7FBC5C29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This is the standard directed-length form of </w:t>
      </w:r>
      <w:r w:rsidRPr="004D230F">
        <w:rPr>
          <w:rFonts w:ascii="Roboto Mono" w:hAnsi="Roboto Mono"/>
          <w:b/>
          <w:bCs/>
        </w:rPr>
        <w:t>Menelaus' Theorem</w:t>
      </w:r>
      <w:r w:rsidRPr="004D230F">
        <w:rPr>
          <w:rFonts w:ascii="Roboto Mono" w:hAnsi="Roboto Mono"/>
        </w:rPr>
        <w:t>.</w:t>
      </w:r>
    </w:p>
    <w:p w14:paraId="782894FD" w14:textId="287C5545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  <w:noProof/>
        </w:rPr>
        <w:drawing>
          <wp:inline distT="0" distB="0" distL="0" distR="0" wp14:anchorId="5BE80511" wp14:editId="286AE913">
            <wp:extent cx="5943600" cy="4450715"/>
            <wp:effectExtent l="0" t="0" r="0" b="6985"/>
            <wp:docPr id="8155325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B71B" w14:textId="4C19581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  <w:noProof/>
        </w:rPr>
        <w:lastRenderedPageBreak/>
        <w:drawing>
          <wp:inline distT="0" distB="0" distL="0" distR="0" wp14:anchorId="6F17538F" wp14:editId="27FDBBC6">
            <wp:extent cx="5943600" cy="3820795"/>
            <wp:effectExtent l="0" t="0" r="0" b="8255"/>
            <wp:docPr id="21769536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550C3" w14:textId="0006463C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  <w:noProof/>
        </w:rPr>
        <w:lastRenderedPageBreak/>
        <w:drawing>
          <wp:inline distT="0" distB="0" distL="0" distR="0" wp14:anchorId="6CED94D9" wp14:editId="0C0A3E57">
            <wp:extent cx="5943600" cy="5481320"/>
            <wp:effectExtent l="0" t="0" r="0" b="5080"/>
            <wp:docPr id="759847216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2D65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71744B6E">
          <v:rect id="_x0000_i1025" style="width:0;height:1.5pt" o:hralign="center" o:hrstd="t" o:hr="t" fillcolor="#a0a0a0" stroked="f"/>
        </w:pict>
      </w:r>
    </w:p>
    <w:p w14:paraId="5DB24C63" w14:textId="77777777" w:rsidR="004D230F" w:rsidRDefault="004D230F" w:rsidP="004D230F">
      <w:pPr>
        <w:pStyle w:val="Heading2"/>
      </w:pPr>
      <w:r w:rsidRPr="004D230F">
        <w:t>Simple Definition</w:t>
      </w:r>
    </w:p>
    <w:p w14:paraId="0BB8D1E4" w14:textId="4C58E11C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2963DC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  <w:b/>
          <w:bCs/>
        </w:rPr>
        <w:t>Menelaus' Theorem tells us when three points located on the sides or extensions of a triangle lie on one straight line.</w:t>
      </w:r>
    </w:p>
    <w:p w14:paraId="7AE8A5FE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 central idea is:</w:t>
      </w:r>
    </w:p>
    <w:p w14:paraId="4A34EE85" w14:textId="3214B522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Three Points Are Collinear  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  Product of Three Directed Ratios</m:t>
              </m:r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6BAF37DC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157EABE1">
          <v:rect id="_x0000_i1026" style="width:0;height:1.5pt" o:hralign="center" o:hrstd="t" o:hr="t" fillcolor="#a0a0a0" stroked="f"/>
        </w:pict>
      </w:r>
    </w:p>
    <w:p w14:paraId="3BFEE111" w14:textId="77777777" w:rsidR="004D230F" w:rsidRDefault="004D230F" w:rsidP="004D230F">
      <w:pPr>
        <w:pStyle w:val="Heading2"/>
      </w:pPr>
      <w:r w:rsidRPr="004D230F">
        <w:lastRenderedPageBreak/>
        <w:t>Fundamental Configuration</w:t>
      </w:r>
    </w:p>
    <w:p w14:paraId="1883B526" w14:textId="0FC941C8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0D239D" w14:textId="2A0DB415" w:rsid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Consider </w:t>
      </w:r>
      <m:oMath>
        <m:r>
          <w:rPr>
            <w:rFonts w:ascii="Cambria Math" w:hAnsi="Cambria Math"/>
          </w:rPr>
          <m:t>△ABC</m:t>
        </m:r>
      </m:oMath>
      <w:r w:rsidRPr="004D230F">
        <w:rPr>
          <w:rFonts w:ascii="Roboto Mono" w:hAnsi="Roboto Mono"/>
        </w:rPr>
        <w:t xml:space="preserve">and a line passing through the three points </w:t>
      </w:r>
      <m:oMath>
        <m:r>
          <w:rPr>
            <w:rFonts w:ascii="Cambria Math" w:hAnsi="Cambria Math"/>
          </w:rPr>
          <m:t>D,E,F</m:t>
        </m:r>
      </m:oMath>
      <w:r w:rsidRPr="004D230F">
        <w:rPr>
          <w:rFonts w:ascii="Roboto Mono" w:hAnsi="Roboto Mono"/>
        </w:rPr>
        <w:t>:</w:t>
      </w:r>
    </w:p>
    <w:p w14:paraId="32A641DB" w14:textId="5DAA97CC" w:rsidR="002A5ADD" w:rsidRPr="004D230F" w:rsidRDefault="002A5ADD" w:rsidP="004D23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E3127A" wp14:editId="18C9659C">
            <wp:extent cx="5943600" cy="1291590"/>
            <wp:effectExtent l="0" t="0" r="0" b="3810"/>
            <wp:docPr id="759728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2117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      A</w:t>
      </w:r>
    </w:p>
    <w:p w14:paraId="552E4E24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     / \</w:t>
      </w:r>
    </w:p>
    <w:p w14:paraId="6C788C4C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    /   \</w:t>
      </w:r>
    </w:p>
    <w:p w14:paraId="67AB3BE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   F-----E</w:t>
      </w:r>
    </w:p>
    <w:p w14:paraId="2F266709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  /       \</w:t>
      </w:r>
    </w:p>
    <w:p w14:paraId="6F4B94BD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 /         \</w:t>
      </w:r>
    </w:p>
    <w:p w14:paraId="41961A02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B-----------C</w:t>
      </w:r>
    </w:p>
    <w:p w14:paraId="3670A89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Here:</w:t>
      </w:r>
    </w:p>
    <w:p w14:paraId="1B00E8AD" w14:textId="77062D25" w:rsidR="004D230F" w:rsidRPr="004D230F" w:rsidRDefault="004D230F" w:rsidP="004D23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F∈AB, E∈AC, D∈BC</m:t>
          </m:r>
        </m:oMath>
      </m:oMathPara>
    </w:p>
    <w:p w14:paraId="0CEAE854" w14:textId="5B1576A2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D,E,F</m:t>
        </m:r>
      </m:oMath>
      <w:r w:rsidRPr="004D230F">
        <w:rPr>
          <w:rFonts w:ascii="Roboto Mono" w:hAnsi="Roboto Mono"/>
        </w:rPr>
        <w:t>lie on the same straight line.</w:t>
      </w:r>
    </w:p>
    <w:p w14:paraId="2ADF89D3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That line is called a </w:t>
      </w:r>
      <w:r w:rsidRPr="004D230F">
        <w:rPr>
          <w:rFonts w:ascii="Roboto Mono" w:hAnsi="Roboto Mono"/>
          <w:b/>
          <w:bCs/>
        </w:rPr>
        <w:t>transversal</w:t>
      </w:r>
      <w:r w:rsidRPr="004D230F">
        <w:rPr>
          <w:rFonts w:ascii="Roboto Mono" w:hAnsi="Roboto Mono"/>
        </w:rPr>
        <w:t xml:space="preserve"> of the triangle.</w:t>
      </w:r>
    </w:p>
    <w:p w14:paraId="5CB73D0A" w14:textId="77777777" w:rsid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A more general configuration may have the transversal crossing extensions of the sides:</w:t>
      </w:r>
    </w:p>
    <w:p w14:paraId="692EB27D" w14:textId="53818FE0" w:rsidR="00E66A0D" w:rsidRPr="004D230F" w:rsidRDefault="00E66A0D" w:rsidP="004D23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4B96B4" wp14:editId="22D68F9E">
            <wp:extent cx="5943600" cy="1412875"/>
            <wp:effectExtent l="0" t="0" r="0" b="0"/>
            <wp:docPr id="20477114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D9D38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lastRenderedPageBreak/>
        <w:t xml:space="preserve">             A</w:t>
      </w:r>
    </w:p>
    <w:p w14:paraId="2B755F76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    / \</w:t>
      </w:r>
    </w:p>
    <w:p w14:paraId="50DBFDEB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   /   \</w:t>
      </w:r>
    </w:p>
    <w:p w14:paraId="22A90839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  /     \</w:t>
      </w:r>
    </w:p>
    <w:p w14:paraId="49AD431B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---------F-------E---------</w:t>
      </w:r>
    </w:p>
    <w:p w14:paraId="16F438D4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 /         \</w:t>
      </w:r>
    </w:p>
    <w:p w14:paraId="3234E493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/           \</w:t>
      </w:r>
    </w:p>
    <w:p w14:paraId="3231A0C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B-------------C</w:t>
      </w:r>
    </w:p>
    <w:p w14:paraId="34F22081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 exact position of the points determines the signs of the directed lengths.</w:t>
      </w:r>
    </w:p>
    <w:p w14:paraId="47D5B467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3794A663">
          <v:rect id="_x0000_i1027" style="width:0;height:1.5pt" o:hralign="center" o:hrstd="t" o:hr="t" fillcolor="#a0a0a0" stroked="f"/>
        </w:pict>
      </w:r>
    </w:p>
    <w:p w14:paraId="6C76AE74" w14:textId="77777777" w:rsidR="004D230F" w:rsidRDefault="004D230F" w:rsidP="004D230F">
      <w:pPr>
        <w:pStyle w:val="Heading2"/>
      </w:pPr>
      <w:r w:rsidRPr="004D230F">
        <w:t>Statement of Menelaus' Theorem</w:t>
      </w:r>
    </w:p>
    <w:p w14:paraId="5C60C622" w14:textId="079DE67D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0F8C95" w14:textId="2F132861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4D230F">
        <w:rPr>
          <w:rFonts w:ascii="Roboto Mono" w:hAnsi="Roboto Mono"/>
        </w:rPr>
        <w:t xml:space="preserve">, with </w:t>
      </w:r>
      <m:oMath>
        <m:r>
          <w:rPr>
            <w:rFonts w:ascii="Cambria Math" w:hAnsi="Cambria Math"/>
          </w:rPr>
          <m:t>D,E,F</m:t>
        </m:r>
      </m:oMath>
      <w:r w:rsidRPr="004D230F">
        <w:rPr>
          <w:rFonts w:ascii="Roboto Mono" w:hAnsi="Roboto Mono"/>
        </w:rPr>
        <w:t>lying on the corresponding sides or their extensions:</w:t>
      </w:r>
    </w:p>
    <w:p w14:paraId="0F90EE19" w14:textId="2231C244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D,E,F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460AF0E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The use of </w:t>
      </w:r>
      <w:r w:rsidRPr="004D230F">
        <w:rPr>
          <w:rFonts w:ascii="Roboto Mono" w:hAnsi="Roboto Mono"/>
          <w:b/>
          <w:bCs/>
        </w:rPr>
        <w:t>directed lengths</w:t>
      </w:r>
      <w:r w:rsidRPr="004D230F">
        <w:rPr>
          <w:rFonts w:ascii="Roboto Mono" w:hAnsi="Roboto Mono"/>
        </w:rPr>
        <w:t xml:space="preserve"> is important because some points may lie outside the triangle.</w:t>
      </w:r>
    </w:p>
    <w:p w14:paraId="2CC79944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5CC00106">
          <v:rect id="_x0000_i1028" style="width:0;height:1.5pt" o:hralign="center" o:hrstd="t" o:hr="t" fillcolor="#a0a0a0" stroked="f"/>
        </w:pict>
      </w:r>
    </w:p>
    <w:p w14:paraId="004FA205" w14:textId="77777777" w:rsidR="004D230F" w:rsidRDefault="004D230F" w:rsidP="004D230F">
      <w:pPr>
        <w:pStyle w:val="Heading2"/>
      </w:pPr>
      <w:r w:rsidRPr="004D230F">
        <w:t>What Is a Transversal?</w:t>
      </w:r>
    </w:p>
    <w:p w14:paraId="2A1B529A" w14:textId="753CA640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0744E7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A </w:t>
      </w:r>
      <w:r w:rsidRPr="004D230F">
        <w:rPr>
          <w:rFonts w:ascii="Roboto Mono" w:hAnsi="Roboto Mono"/>
          <w:b/>
          <w:bCs/>
        </w:rPr>
        <w:t>transversal</w:t>
      </w:r>
      <w:r w:rsidRPr="004D230F">
        <w:rPr>
          <w:rFonts w:ascii="Roboto Mono" w:hAnsi="Roboto Mono"/>
        </w:rPr>
        <w:t xml:space="preserve"> is a line that intersects two or more other lines.</w:t>
      </w:r>
    </w:p>
    <w:p w14:paraId="53EB1667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In Menelaus' Theorem, the transversal intersects the three sides of a triangle or their extensions.</w:t>
      </w:r>
    </w:p>
    <w:p w14:paraId="7CC75661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For example:</w:t>
      </w:r>
    </w:p>
    <w:p w14:paraId="0649CA84" w14:textId="040A7A21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D,E,F</m:t>
              </m:r>
              <m:r>
                <m:rPr>
                  <m:nor/>
                </m:rPr>
                <w:rPr>
                  <w:rFonts w:ascii="Roboto Mono" w:hAnsi="Roboto Mono"/>
                </w:rPr>
                <m:t> are on one line</m:t>
              </m:r>
            </m:e>
          </m:borderBox>
        </m:oMath>
      </m:oMathPara>
    </w:p>
    <w:p w14:paraId="57EAE66B" w14:textId="7ADBDE39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means that the line </w:t>
      </w:r>
      <m:oMath>
        <m:r>
          <w:rPr>
            <w:rFonts w:ascii="Cambria Math" w:hAnsi="Cambria Math"/>
          </w:rPr>
          <m:t>DEF</m:t>
        </m:r>
      </m:oMath>
      <w:r w:rsidRPr="004D230F">
        <w:rPr>
          <w:rFonts w:ascii="Roboto Mono" w:hAnsi="Roboto Mono"/>
        </w:rPr>
        <w:t>intersects:</w:t>
      </w:r>
    </w:p>
    <w:p w14:paraId="6996871D" w14:textId="474F0971" w:rsidR="004D230F" w:rsidRPr="004D230F" w:rsidRDefault="004D230F" w:rsidP="004D230F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BC</m:t>
        </m:r>
      </m:oMath>
      <w:r w:rsidRPr="004D230F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D</m:t>
        </m:r>
      </m:oMath>
      <w:r w:rsidRPr="004D230F">
        <w:rPr>
          <w:rFonts w:ascii="Roboto Mono" w:hAnsi="Roboto Mono"/>
        </w:rPr>
        <w:t>,</w:t>
      </w:r>
    </w:p>
    <w:p w14:paraId="4ECA411F" w14:textId="67936620" w:rsidR="004D230F" w:rsidRPr="004D230F" w:rsidRDefault="004D230F" w:rsidP="004D230F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CA</m:t>
        </m:r>
      </m:oMath>
      <w:r w:rsidRPr="004D230F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E</m:t>
        </m:r>
      </m:oMath>
      <w:r w:rsidRPr="004D230F">
        <w:rPr>
          <w:rFonts w:ascii="Roboto Mono" w:hAnsi="Roboto Mono"/>
        </w:rPr>
        <w:t>,</w:t>
      </w:r>
    </w:p>
    <w:p w14:paraId="40311715" w14:textId="7B35F8FA" w:rsidR="004D230F" w:rsidRPr="004D230F" w:rsidRDefault="004D230F" w:rsidP="004D230F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4D230F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F</m:t>
        </m:r>
      </m:oMath>
      <w:r w:rsidRPr="004D230F">
        <w:rPr>
          <w:rFonts w:ascii="Roboto Mono" w:hAnsi="Roboto Mono"/>
        </w:rPr>
        <w:t>.</w:t>
      </w:r>
    </w:p>
    <w:p w14:paraId="364F4BC8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4CF433F2">
          <v:rect id="_x0000_i1029" style="width:0;height:1.5pt" o:hralign="center" o:hrstd="t" o:hr="t" fillcolor="#a0a0a0" stroked="f"/>
        </w:pict>
      </w:r>
    </w:p>
    <w:p w14:paraId="1B1B189E" w14:textId="77777777" w:rsidR="004D230F" w:rsidRDefault="004D230F" w:rsidP="004D230F">
      <w:pPr>
        <w:pStyle w:val="Heading2"/>
      </w:pPr>
      <w:r w:rsidRPr="004D230F">
        <w:t>The Main Idea</w:t>
      </w:r>
    </w:p>
    <w:p w14:paraId="24D61F47" w14:textId="457AACC7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C1A85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Menelaus connects:</w:t>
      </w:r>
    </w:p>
    <w:p w14:paraId="0EE25834" w14:textId="77777777" w:rsidR="004D230F" w:rsidRPr="004D230F" w:rsidRDefault="004D230F" w:rsidP="004D230F">
      <w:pPr>
        <w:rPr>
          <w:rFonts w:ascii="Roboto Mono" w:hAnsi="Roboto Mono"/>
          <w:b/>
          <w:bCs/>
        </w:rPr>
      </w:pPr>
      <w:r w:rsidRPr="004D230F">
        <w:rPr>
          <w:rFonts w:ascii="Roboto Mono" w:hAnsi="Roboto Mono"/>
          <w:b/>
          <w:bCs/>
        </w:rPr>
        <w:t>Geometric condition</w:t>
      </w:r>
    </w:p>
    <w:p w14:paraId="1C5E8E59" w14:textId="2ECF6ED5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D,E,F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72879C6F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with:</w:t>
      </w:r>
    </w:p>
    <w:p w14:paraId="57893FB1" w14:textId="77777777" w:rsidR="004D230F" w:rsidRPr="004D230F" w:rsidRDefault="004D230F" w:rsidP="004D230F">
      <w:pPr>
        <w:rPr>
          <w:rFonts w:ascii="Roboto Mono" w:hAnsi="Roboto Mono"/>
          <w:b/>
          <w:bCs/>
        </w:rPr>
      </w:pPr>
      <w:r w:rsidRPr="004D230F">
        <w:rPr>
          <w:rFonts w:ascii="Roboto Mono" w:hAnsi="Roboto Mono"/>
          <w:b/>
          <w:bCs/>
        </w:rPr>
        <w:t>Algebraic condition</w:t>
      </w:r>
    </w:p>
    <w:p w14:paraId="475D3C65" w14:textId="0ADAACD8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5EE2D963" w14:textId="77777777" w:rsid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Therefore:</w:t>
      </w:r>
    </w:p>
    <w:p w14:paraId="1EC3DEDA" w14:textId="785B1FB7" w:rsidR="00C62EBE" w:rsidRPr="004D230F" w:rsidRDefault="00C62EBE" w:rsidP="004D23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6380C8" wp14:editId="2F32C715">
            <wp:extent cx="5943600" cy="1288415"/>
            <wp:effectExtent l="0" t="0" r="0" b="6985"/>
            <wp:docPr id="1211377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A9DFB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Three Side Ratios</w:t>
      </w:r>
    </w:p>
    <w:p w14:paraId="754B790D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</w:t>
      </w:r>
      <w:r w:rsidRPr="004D230F">
        <w:rPr>
          <w:rFonts w:ascii="Arial" w:hAnsi="Arial" w:cs="Arial"/>
        </w:rPr>
        <w:t>↓</w:t>
      </w:r>
    </w:p>
    <w:p w14:paraId="6B6FE3E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Multiply the Directed Ratios</w:t>
      </w:r>
    </w:p>
    <w:p w14:paraId="3E8607D4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</w:t>
      </w:r>
      <w:r w:rsidRPr="004D230F">
        <w:rPr>
          <w:rFonts w:ascii="Arial" w:hAnsi="Arial" w:cs="Arial"/>
        </w:rPr>
        <w:t>↓</w:t>
      </w:r>
    </w:p>
    <w:p w14:paraId="36E728CE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lastRenderedPageBreak/>
        <w:t>Product = -1</w:t>
      </w:r>
    </w:p>
    <w:p w14:paraId="5D154A0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</w:t>
      </w:r>
      <w:r w:rsidRPr="004D230F">
        <w:rPr>
          <w:rFonts w:ascii="Arial" w:hAnsi="Arial" w:cs="Arial"/>
        </w:rPr>
        <w:t>↓</w:t>
      </w:r>
    </w:p>
    <w:p w14:paraId="14C64E5B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D, E, F Are Collinear</w:t>
      </w:r>
    </w:p>
    <w:p w14:paraId="16B8C20B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4F79B2EA">
          <v:rect id="_x0000_i1030" style="width:0;height:1.5pt" o:hralign="center" o:hrstd="t" o:hr="t" fillcolor="#a0a0a0" stroked="f"/>
        </w:pict>
      </w:r>
    </w:p>
    <w:p w14:paraId="48F8D053" w14:textId="77777777" w:rsidR="004D230F" w:rsidRDefault="004D230F" w:rsidP="004D230F">
      <w:pPr>
        <w:pStyle w:val="Heading2"/>
      </w:pPr>
      <w:r w:rsidRPr="004D230F">
        <w:t>Why Directed Lengths Are Needed</w:t>
      </w:r>
    </w:p>
    <w:p w14:paraId="33038A7F" w14:textId="29E4EE19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5CE01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This is one of the most important aspects of Menelaus' Theorem.</w:t>
      </w:r>
    </w:p>
    <w:p w14:paraId="620C8C78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Suppose all three points are inside the triangle. Then the ordinary positive lengths give:</w:t>
      </w:r>
    </w:p>
    <w:p w14:paraId="1675BC73" w14:textId="708AB4A8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  <m:r>
            <w:rPr>
              <w:rFonts w:ascii="Cambria Math" w:hAnsi="Cambria Math"/>
            </w:rPr>
            <m:t>&gt;0,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CE</m:t>
              </m:r>
            </m:num>
            <m:den>
              <m:r>
                <w:rPr>
                  <w:rFonts w:ascii="Cambria Math" w:hAnsi="Cambria Math"/>
                </w:rPr>
                <m:t>EA</m:t>
              </m:r>
            </m:den>
          </m:f>
          <m:r>
            <w:rPr>
              <w:rFonts w:ascii="Cambria Math" w:hAnsi="Cambria Math"/>
            </w:rPr>
            <m:t>&gt;0, 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AF</m:t>
              </m:r>
            </m:num>
            <m:den>
              <m:r>
                <w:rPr>
                  <w:rFonts w:ascii="Cambria Math" w:hAnsi="Cambria Math"/>
                </w:rPr>
                <m:t>FB</m:t>
              </m:r>
            </m:den>
          </m:f>
          <m:r>
            <w:rPr>
              <w:rFonts w:ascii="Cambria Math" w:hAnsi="Cambria Math"/>
            </w:rPr>
            <m:t>&gt;0</m:t>
          </m:r>
        </m:oMath>
      </m:oMathPara>
    </w:p>
    <w:p w14:paraId="3DCB4DFC" w14:textId="2F4FAC5B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so their product cannot literally be </w:t>
      </w:r>
      <m:oMath>
        <m:r>
          <w:rPr>
            <w:rFonts w:ascii="Cambria Math" w:hAnsi="Cambria Math"/>
          </w:rPr>
          <m:t>-1</m:t>
        </m:r>
      </m:oMath>
      <w:r w:rsidRPr="004D230F">
        <w:rPr>
          <w:rFonts w:ascii="Roboto Mono" w:hAnsi="Roboto Mono"/>
        </w:rPr>
        <w:t>.</w:t>
      </w:r>
    </w:p>
    <w:p w14:paraId="3B7B9DF4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This is why the theorem is normally stated using </w:t>
      </w:r>
      <w:r w:rsidRPr="004D230F">
        <w:rPr>
          <w:rFonts w:ascii="Roboto Mono" w:hAnsi="Roboto Mono"/>
          <w:b/>
          <w:bCs/>
        </w:rPr>
        <w:t>directed segments</w:t>
      </w:r>
      <w:r w:rsidRPr="004D230F">
        <w:rPr>
          <w:rFonts w:ascii="Roboto Mono" w:hAnsi="Roboto Mono"/>
        </w:rPr>
        <w:t>.</w:t>
      </w:r>
    </w:p>
    <w:p w14:paraId="10677894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A point lying on an extension of a side produces a negative directed ratio according to the chosen orientation.</w:t>
      </w:r>
    </w:p>
    <w:p w14:paraId="6C897E8F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Thus the signed formula becomes:</w:t>
      </w:r>
    </w:p>
    <w:p w14:paraId="71C92803" w14:textId="16314266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-1</m:t>
              </m:r>
            </m:e>
          </m:borderBox>
        </m:oMath>
      </m:oMathPara>
    </w:p>
    <w:p w14:paraId="4D10E2DD" w14:textId="26B852F2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rather than simply </w:t>
      </w:r>
      <m:oMath>
        <m:r>
          <w:rPr>
            <w:rFonts w:ascii="Cambria Math" w:hAnsi="Cambria Math"/>
          </w:rPr>
          <m:t>1</m:t>
        </m:r>
      </m:oMath>
      <w:r w:rsidRPr="004D230F">
        <w:rPr>
          <w:rFonts w:ascii="Roboto Mono" w:hAnsi="Roboto Mono"/>
        </w:rPr>
        <w:t>.</w:t>
      </w:r>
    </w:p>
    <w:p w14:paraId="1BDC2828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0AD19959">
          <v:rect id="_x0000_i1031" style="width:0;height:1.5pt" o:hralign="center" o:hrstd="t" o:hr="t" fillcolor="#a0a0a0" stroked="f"/>
        </w:pict>
      </w:r>
    </w:p>
    <w:p w14:paraId="67FD4146" w14:textId="77777777" w:rsidR="004D230F" w:rsidRDefault="004D230F" w:rsidP="004D230F">
      <w:pPr>
        <w:pStyle w:val="Heading2"/>
      </w:pPr>
      <w:r w:rsidRPr="004D230F">
        <w:t>Example 1: Basic Collinearity Test</w:t>
      </w:r>
    </w:p>
    <w:p w14:paraId="451A86CE" w14:textId="25B25884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BE03D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Suppose:</w:t>
      </w:r>
    </w:p>
    <w:p w14:paraId="09A6B1D8" w14:textId="4B9A6F8B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BD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DC</m:t>
                  </m:r>
                </m:e>
              </m:groupCh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CE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EA</m:t>
                  </m:r>
                </m:e>
              </m:groupCh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B015175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lastRenderedPageBreak/>
        <w:t>and:</w:t>
      </w:r>
    </w:p>
    <w:p w14:paraId="5C9ED2DD" w14:textId="3D892E7E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AF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FB</m:t>
                  </m:r>
                </m:e>
              </m:groupCh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540C4E9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Then:</w:t>
      </w:r>
    </w:p>
    <w:p w14:paraId="772EC1D3" w14:textId="67EE4902" w:rsidR="004D230F" w:rsidRPr="004D230F" w:rsidRDefault="00000000" w:rsidP="004D230F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</m:oMath>
      </m:oMathPara>
    </w:p>
    <w:p w14:paraId="57CEC1D9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First:</w:t>
      </w:r>
    </w:p>
    <w:p w14:paraId="31EF87F6" w14:textId="18604957" w:rsidR="004D230F" w:rsidRPr="004D230F" w:rsidRDefault="00000000" w:rsidP="004D230F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D3FB1F2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Then:</w:t>
      </w:r>
    </w:p>
    <w:p w14:paraId="1F9A78FE" w14:textId="33E58C69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=-1</m:t>
          </m:r>
        </m:oMath>
      </m:oMathPara>
    </w:p>
    <w:p w14:paraId="04206738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Therefore:</w:t>
      </w:r>
    </w:p>
    <w:p w14:paraId="6A2472A2" w14:textId="07A770AA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D,E,F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134E9FE6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by Menelaus' Theorem.</w:t>
      </w:r>
    </w:p>
    <w:p w14:paraId="4A58F560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25F492BF">
          <v:rect id="_x0000_i1032" style="width:0;height:1.5pt" o:hralign="center" o:hrstd="t" o:hr="t" fillcolor="#a0a0a0" stroked="f"/>
        </w:pict>
      </w:r>
    </w:p>
    <w:p w14:paraId="51CA2DE7" w14:textId="77777777" w:rsidR="004D230F" w:rsidRDefault="004D230F" w:rsidP="004D230F">
      <w:pPr>
        <w:pStyle w:val="Heading2"/>
      </w:pPr>
      <w:r w:rsidRPr="004D230F">
        <w:t>Example 2: Finding an Unknown Ratio</w:t>
      </w:r>
    </w:p>
    <w:p w14:paraId="7EBBB97E" w14:textId="02C8139C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4FE27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Suppose:</w:t>
      </w:r>
    </w:p>
    <w:p w14:paraId="17AED5A1" w14:textId="692873D2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BD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DC</m:t>
                  </m:r>
                </m:e>
              </m:groupCh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9464D64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and</w:t>
      </w:r>
    </w:p>
    <w:p w14:paraId="0913CF3F" w14:textId="6DC9D511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CE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EA</m:t>
                  </m:r>
                </m:e>
              </m:groupCh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5802562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Find:</w:t>
      </w:r>
    </w:p>
    <w:p w14:paraId="6CB05E86" w14:textId="74585CD3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AF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FB</m:t>
                  </m:r>
                </m:e>
              </m:groupChr>
            </m:den>
          </m:f>
        </m:oMath>
      </m:oMathPara>
    </w:p>
    <w:p w14:paraId="45272FA5" w14:textId="1231564D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D,E,F</m:t>
        </m:r>
      </m:oMath>
      <w:r w:rsidRPr="004D230F">
        <w:rPr>
          <w:rFonts w:ascii="Roboto Mono" w:hAnsi="Roboto Mono"/>
        </w:rPr>
        <w:t>are collinear.</w:t>
      </w:r>
    </w:p>
    <w:p w14:paraId="0B5B954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lastRenderedPageBreak/>
        <w:t>By Menelaus:</w:t>
      </w:r>
    </w:p>
    <w:p w14:paraId="53797697" w14:textId="1E315B68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AF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FB</m:t>
                  </m:r>
                </m:e>
              </m:groupChr>
            </m:den>
          </m:f>
          <m:r>
            <w:rPr>
              <w:rFonts w:ascii="Cambria Math" w:hAnsi="Cambria Math"/>
            </w:rPr>
            <m:t>=-1</m:t>
          </m:r>
        </m:oMath>
      </m:oMathPara>
    </w:p>
    <w:p w14:paraId="75C75D7D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Therefore:</w:t>
      </w:r>
    </w:p>
    <w:p w14:paraId="7C5A6E0E" w14:textId="6A7F3093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AF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FB</m:t>
                  </m:r>
                </m:e>
              </m:groupChr>
            </m:den>
          </m:f>
          <m:r>
            <w:rPr>
              <w:rFonts w:ascii="Cambria Math" w:hAnsi="Cambria Math"/>
            </w:rPr>
            <m:t>=-1</m:t>
          </m:r>
        </m:oMath>
      </m:oMathPara>
    </w:p>
    <w:p w14:paraId="343D13C9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so:</w:t>
      </w:r>
    </w:p>
    <w:p w14:paraId="262CD3DF" w14:textId="000C2E9E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borderBox>
        </m:oMath>
      </m:oMathPara>
    </w:p>
    <w:p w14:paraId="20C8E14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 negative sign reflects the directed-length convention.</w:t>
      </w:r>
    </w:p>
    <w:p w14:paraId="55778E1A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32AE71B2">
          <v:rect id="_x0000_i1033" style="width:0;height:1.5pt" o:hralign="center" o:hrstd="t" o:hr="t" fillcolor="#a0a0a0" stroked="f"/>
        </w:pict>
      </w:r>
    </w:p>
    <w:p w14:paraId="66935A74" w14:textId="77777777" w:rsidR="004D230F" w:rsidRDefault="004D230F" w:rsidP="004D230F">
      <w:pPr>
        <w:pStyle w:val="Heading2"/>
      </w:pPr>
      <w:r w:rsidRPr="004D230F">
        <w:t>Example 3: Testing Collinearity</w:t>
      </w:r>
    </w:p>
    <w:p w14:paraId="271C94B7" w14:textId="0E81EE13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01FA45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Suppose the directed ratios are:</w:t>
      </w:r>
    </w:p>
    <w:p w14:paraId="6CEAF2A5" w14:textId="67FAB1C9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BD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DC</m:t>
                  </m:r>
                </m:e>
              </m:groupChr>
            </m:den>
          </m:f>
          <m:r>
            <w:rPr>
              <w:rFonts w:ascii="Cambria Math" w:hAnsi="Cambria Math"/>
            </w:rPr>
            <m:t>=-2</m:t>
          </m:r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CE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EA</m:t>
                  </m:r>
                </m:e>
              </m:groupChr>
            </m:den>
          </m:f>
          <m:r>
            <w:rPr>
              <w:rFonts w:ascii="Cambria Math" w:hAnsi="Cambria Math"/>
            </w:rPr>
            <m:t>=-3</m:t>
          </m:r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AF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FB</m:t>
                  </m:r>
                </m:e>
              </m:groupCh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C6B8C05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Then:</w:t>
      </w:r>
    </w:p>
    <w:p w14:paraId="14E75AD6" w14:textId="07F2E593" w:rsidR="004D230F" w:rsidRPr="004D230F" w:rsidRDefault="00000000" w:rsidP="004D230F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=-1</m:t>
          </m:r>
        </m:oMath>
      </m:oMathPara>
    </w:p>
    <w:p w14:paraId="0A946E01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Therefore:</w:t>
      </w:r>
    </w:p>
    <w:p w14:paraId="7B4CE0EB" w14:textId="57CD90D1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D,E,F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4F5D9F4A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694C7801">
          <v:rect id="_x0000_i1034" style="width:0;height:1.5pt" o:hralign="center" o:hrstd="t" o:hr="t" fillcolor="#a0a0a0" stroked="f"/>
        </w:pict>
      </w:r>
    </w:p>
    <w:p w14:paraId="55B4C6E7" w14:textId="77777777" w:rsidR="004D230F" w:rsidRDefault="004D230F" w:rsidP="004D230F">
      <w:pPr>
        <w:pStyle w:val="Heading2"/>
      </w:pPr>
      <w:r w:rsidRPr="004D230F">
        <w:lastRenderedPageBreak/>
        <w:t>Converse of Menelaus' Theorem</w:t>
      </w:r>
    </w:p>
    <w:p w14:paraId="19877C14" w14:textId="7DAFCA94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3F70C6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Menelaus' Theorem also works in the converse direction.</w:t>
      </w:r>
    </w:p>
    <w:p w14:paraId="03D62224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If:</w:t>
      </w:r>
    </w:p>
    <w:p w14:paraId="48E87A1F" w14:textId="3D6EE366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19A1D633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then:</w:t>
      </w:r>
    </w:p>
    <w:p w14:paraId="70A31B52" w14:textId="570EF1A2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D,E,F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3C5C0CDB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Thus:</w:t>
      </w:r>
    </w:p>
    <w:p w14:paraId="3265EEF9" w14:textId="7E31BC6A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D,E,F</m:t>
              </m:r>
              <m:r>
                <m:rPr>
                  <m:nor/>
                </m:rPr>
                <w:rPr>
                  <w:rFonts w:ascii="Roboto Mono" w:hAnsi="Roboto Mono"/>
                </w:rPr>
                <m:t> collinear  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  ratio product</m:t>
              </m:r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0B8D8FE4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35A49D00">
          <v:rect id="_x0000_i1035" style="width:0;height:1.5pt" o:hralign="center" o:hrstd="t" o:hr="t" fillcolor="#a0a0a0" stroked="f"/>
        </w:pict>
      </w:r>
    </w:p>
    <w:p w14:paraId="50D5D19A" w14:textId="77777777" w:rsidR="004D230F" w:rsidRDefault="004D230F" w:rsidP="004D230F">
      <w:pPr>
        <w:pStyle w:val="Heading2"/>
      </w:pPr>
      <w:r w:rsidRPr="004D230F">
        <w:t>Proof Idea</w:t>
      </w:r>
    </w:p>
    <w:p w14:paraId="3CFA5AF6" w14:textId="6B806AED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6EE7E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One common proof uses </w:t>
      </w:r>
      <w:r w:rsidRPr="004D230F">
        <w:rPr>
          <w:rFonts w:ascii="Roboto Mono" w:hAnsi="Roboto Mono"/>
          <w:b/>
          <w:bCs/>
        </w:rPr>
        <w:t>similar triangles</w:t>
      </w:r>
      <w:r w:rsidRPr="004D230F">
        <w:rPr>
          <w:rFonts w:ascii="Roboto Mono" w:hAnsi="Roboto Mono"/>
        </w:rPr>
        <w:t xml:space="preserve"> or </w:t>
      </w:r>
      <w:r w:rsidRPr="004D230F">
        <w:rPr>
          <w:rFonts w:ascii="Roboto Mono" w:hAnsi="Roboto Mono"/>
          <w:b/>
          <w:bCs/>
        </w:rPr>
        <w:t>area relationships</w:t>
      </w:r>
      <w:r w:rsidRPr="004D230F">
        <w:rPr>
          <w:rFonts w:ascii="Roboto Mono" w:hAnsi="Roboto Mono"/>
        </w:rPr>
        <w:t>.</w:t>
      </w:r>
    </w:p>
    <w:p w14:paraId="118820AF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Consider a transversal crossing the sides of a triangle. By comparing triangles that share altitudes, ratios of corresponding side segments can be related.</w:t>
      </w:r>
    </w:p>
    <w:p w14:paraId="2E5A82F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For example, ratios such as:</w:t>
      </w:r>
    </w:p>
    <w:p w14:paraId="615DEEDA" w14:textId="4787035E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DC</m:t>
              </m:r>
            </m:den>
          </m:f>
        </m:oMath>
      </m:oMathPara>
    </w:p>
    <w:p w14:paraId="6BA10DD7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can be expressed through ratios of areas.</w:t>
      </w:r>
    </w:p>
    <w:p w14:paraId="1C9CD97C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Multiplying the three resulting relationships causes the intermediate quantities to cancel, leaving:</w:t>
      </w:r>
    </w:p>
    <w:p w14:paraId="48501E92" w14:textId="610C870F" w:rsidR="004D230F" w:rsidRPr="004D230F" w:rsidRDefault="00000000" w:rsidP="004D230F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BD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DC</m:t>
                  </m:r>
                </m:e>
              </m:groupCh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CE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EA</m:t>
                  </m:r>
                </m:e>
              </m:groupCh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AF</m:t>
                  </m:r>
                </m:e>
              </m:groupChr>
            </m:num>
            <m:den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FB</m:t>
                  </m:r>
                </m:e>
              </m:groupChr>
            </m:den>
          </m:f>
          <m:r>
            <w:rPr>
              <w:rFonts w:ascii="Cambria Math" w:hAnsi="Cambria Math"/>
            </w:rPr>
            <m:t>=-1</m:t>
          </m:r>
        </m:oMath>
      </m:oMathPara>
    </w:p>
    <w:p w14:paraId="44B1AD8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 negative sign comes from the directed-segment orientation.</w:t>
      </w:r>
    </w:p>
    <w:p w14:paraId="6F5B738D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727CC4A">
          <v:rect id="_x0000_i1036" style="width:0;height:1.5pt" o:hralign="center" o:hrstd="t" o:hr="t" fillcolor="#a0a0a0" stroked="f"/>
        </w:pict>
      </w:r>
    </w:p>
    <w:p w14:paraId="226CE20F" w14:textId="77777777" w:rsidR="004D230F" w:rsidRDefault="004D230F" w:rsidP="004D230F">
      <w:pPr>
        <w:pStyle w:val="Heading2"/>
      </w:pPr>
      <w:r w:rsidRPr="004D230F">
        <w:t>Menelaus' Theorem vs Ceva's Theorem</w:t>
      </w:r>
    </w:p>
    <w:p w14:paraId="10F210D7" w14:textId="317CD3DC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291A69" w14:textId="77777777" w:rsid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These two theorems are closely related and are often studied together.</w:t>
      </w:r>
    </w:p>
    <w:p w14:paraId="31D37625" w14:textId="3BC6680C" w:rsidR="000C4CB4" w:rsidRPr="004D230F" w:rsidRDefault="000C4CB4" w:rsidP="004D23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0DDDD1" wp14:editId="5FDC5B0A">
            <wp:extent cx="5943600" cy="1872615"/>
            <wp:effectExtent l="0" t="0" r="0" b="0"/>
            <wp:docPr id="3898839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3336"/>
        <w:gridCol w:w="3723"/>
      </w:tblGrid>
      <w:tr w:rsidR="004D230F" w:rsidRPr="004D230F" w14:paraId="6142A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71A7E" w14:textId="77777777" w:rsidR="004D230F" w:rsidRPr="004D230F" w:rsidRDefault="004D230F" w:rsidP="004D230F">
            <w:pPr>
              <w:rPr>
                <w:rFonts w:ascii="Roboto Mono" w:hAnsi="Roboto Mono"/>
                <w:b/>
                <w:bCs/>
              </w:rPr>
            </w:pPr>
            <w:r w:rsidRPr="004D230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F02047" w14:textId="77777777" w:rsidR="004D230F" w:rsidRPr="004D230F" w:rsidRDefault="004D230F" w:rsidP="004D230F">
            <w:pPr>
              <w:rPr>
                <w:rFonts w:ascii="Roboto Mono" w:hAnsi="Roboto Mono"/>
                <w:b/>
                <w:bCs/>
              </w:rPr>
            </w:pPr>
            <w:r w:rsidRPr="004D230F">
              <w:rPr>
                <w:rFonts w:ascii="Roboto Mono" w:hAnsi="Roboto Mono"/>
                <w:b/>
                <w:bCs/>
              </w:rPr>
              <w:t>Menelaus' Theorem</w:t>
            </w:r>
          </w:p>
        </w:tc>
        <w:tc>
          <w:tcPr>
            <w:tcW w:w="0" w:type="auto"/>
            <w:vAlign w:val="center"/>
            <w:hideMark/>
          </w:tcPr>
          <w:p w14:paraId="5C1308BA" w14:textId="77777777" w:rsidR="004D230F" w:rsidRPr="004D230F" w:rsidRDefault="004D230F" w:rsidP="004D230F">
            <w:pPr>
              <w:rPr>
                <w:rFonts w:ascii="Roboto Mono" w:hAnsi="Roboto Mono"/>
                <w:b/>
                <w:bCs/>
              </w:rPr>
            </w:pPr>
            <w:r w:rsidRPr="004D230F">
              <w:rPr>
                <w:rFonts w:ascii="Roboto Mono" w:hAnsi="Roboto Mono"/>
                <w:b/>
                <w:bCs/>
              </w:rPr>
              <w:t>Ceva's Theorem</w:t>
            </w:r>
          </w:p>
        </w:tc>
      </w:tr>
      <w:tr w:rsidR="004D230F" w:rsidRPr="004D230F" w14:paraId="037A7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0393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</w:rPr>
              <w:t>Main property</w:t>
            </w:r>
          </w:p>
        </w:tc>
        <w:tc>
          <w:tcPr>
            <w:tcW w:w="0" w:type="auto"/>
            <w:vAlign w:val="center"/>
            <w:hideMark/>
          </w:tcPr>
          <w:p w14:paraId="7E0DF730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  <w:b/>
                <w:bCs/>
              </w:rPr>
              <w:t>Collinearity</w:t>
            </w:r>
          </w:p>
        </w:tc>
        <w:tc>
          <w:tcPr>
            <w:tcW w:w="0" w:type="auto"/>
            <w:vAlign w:val="center"/>
            <w:hideMark/>
          </w:tcPr>
          <w:p w14:paraId="78D0F601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  <w:b/>
                <w:bCs/>
              </w:rPr>
              <w:t>Concurrency</w:t>
            </w:r>
          </w:p>
        </w:tc>
      </w:tr>
      <w:tr w:rsidR="004D230F" w:rsidRPr="004D230F" w14:paraId="7D427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220D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</w:rPr>
              <w:t>Main object</w:t>
            </w:r>
          </w:p>
        </w:tc>
        <w:tc>
          <w:tcPr>
            <w:tcW w:w="0" w:type="auto"/>
            <w:vAlign w:val="center"/>
            <w:hideMark/>
          </w:tcPr>
          <w:p w14:paraId="42940405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</w:rPr>
              <w:t>Transversal</w:t>
            </w:r>
          </w:p>
        </w:tc>
        <w:tc>
          <w:tcPr>
            <w:tcW w:w="0" w:type="auto"/>
            <w:vAlign w:val="center"/>
            <w:hideMark/>
          </w:tcPr>
          <w:p w14:paraId="436B0F9B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</w:rPr>
              <w:t>Three cevians</w:t>
            </w:r>
          </w:p>
        </w:tc>
      </w:tr>
      <w:tr w:rsidR="004D230F" w:rsidRPr="004D230F" w14:paraId="1E5B0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0EEF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4127E53A" w14:textId="6AF6E0CE" w:rsidR="004D230F" w:rsidRPr="004D230F" w:rsidRDefault="004D230F" w:rsidP="004D230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D,E,F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291CC65" w14:textId="7C54D504" w:rsidR="004D230F" w:rsidRPr="004D230F" w:rsidRDefault="004D230F" w:rsidP="004D230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D,E,F</m:t>
                </m:r>
              </m:oMath>
            </m:oMathPara>
          </w:p>
        </w:tc>
      </w:tr>
      <w:tr w:rsidR="004D230F" w:rsidRPr="004D230F" w14:paraId="4D858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1BC3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</w:rPr>
              <w:t>Main product</w:t>
            </w:r>
          </w:p>
        </w:tc>
        <w:tc>
          <w:tcPr>
            <w:tcW w:w="0" w:type="auto"/>
            <w:vAlign w:val="center"/>
            <w:hideMark/>
          </w:tcPr>
          <w:p w14:paraId="5073DBC2" w14:textId="0382884E" w:rsidR="004D230F" w:rsidRPr="004D230F" w:rsidRDefault="004D230F" w:rsidP="004D230F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-1</m:t>
              </m:r>
            </m:oMath>
            <w:r w:rsidRPr="004D230F">
              <w:rPr>
                <w:rFonts w:ascii="Roboto Mono" w:hAnsi="Roboto Mono"/>
              </w:rPr>
              <w:t>using directed lengths</w:t>
            </w:r>
          </w:p>
        </w:tc>
        <w:tc>
          <w:tcPr>
            <w:tcW w:w="0" w:type="auto"/>
            <w:vAlign w:val="center"/>
            <w:hideMark/>
          </w:tcPr>
          <w:p w14:paraId="07C28C1A" w14:textId="2B0BCBD0" w:rsidR="004D230F" w:rsidRPr="004D230F" w:rsidRDefault="004D230F" w:rsidP="004D230F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1</m:t>
              </m:r>
            </m:oMath>
            <w:r w:rsidRPr="004D230F">
              <w:rPr>
                <w:rFonts w:ascii="Roboto Mono" w:hAnsi="Roboto Mono"/>
              </w:rPr>
              <w:t>in standard internal form</w:t>
            </w:r>
          </w:p>
        </w:tc>
      </w:tr>
      <w:tr w:rsidR="004D230F" w:rsidRPr="004D230F" w14:paraId="1A802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D3FC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</w:rPr>
              <w:t>Geometric question</w:t>
            </w:r>
          </w:p>
        </w:tc>
        <w:tc>
          <w:tcPr>
            <w:tcW w:w="0" w:type="auto"/>
            <w:vAlign w:val="center"/>
            <w:hideMark/>
          </w:tcPr>
          <w:p w14:paraId="3FDA199A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</w:rPr>
              <w:t>Are the points on one line?</w:t>
            </w:r>
          </w:p>
        </w:tc>
        <w:tc>
          <w:tcPr>
            <w:tcW w:w="0" w:type="auto"/>
            <w:vAlign w:val="center"/>
            <w:hideMark/>
          </w:tcPr>
          <w:p w14:paraId="2D15057C" w14:textId="77777777" w:rsidR="004D230F" w:rsidRPr="004D230F" w:rsidRDefault="004D230F" w:rsidP="004D230F">
            <w:pPr>
              <w:rPr>
                <w:rFonts w:ascii="Roboto Mono" w:hAnsi="Roboto Mono"/>
              </w:rPr>
            </w:pPr>
            <w:r w:rsidRPr="004D230F">
              <w:rPr>
                <w:rFonts w:ascii="Roboto Mono" w:hAnsi="Roboto Mono"/>
              </w:rPr>
              <w:t>Do the lines meet at one point?</w:t>
            </w:r>
          </w:p>
        </w:tc>
      </w:tr>
    </w:tbl>
    <w:p w14:paraId="414005C1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 central distinction is:</w:t>
      </w:r>
    </w:p>
    <w:p w14:paraId="502998D3" w14:textId="7C9A75A1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Menelaus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Collinearity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Ceva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Concurrency</m:t>
              </m:r>
            </m:e>
          </m:borderBox>
        </m:oMath>
      </m:oMathPara>
    </w:p>
    <w:p w14:paraId="66D8BD14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1CD4EAB5">
          <v:rect id="_x0000_i1037" style="width:0;height:1.5pt" o:hralign="center" o:hrstd="t" o:hr="t" fillcolor="#a0a0a0" stroked="f"/>
        </w:pict>
      </w:r>
    </w:p>
    <w:p w14:paraId="23DA8DB8" w14:textId="77777777" w:rsidR="004D230F" w:rsidRDefault="004D230F" w:rsidP="004D230F">
      <w:pPr>
        <w:pStyle w:val="Heading2"/>
      </w:pPr>
      <w:r w:rsidRPr="004D230F">
        <w:lastRenderedPageBreak/>
        <w:t>Visual Comparison</w:t>
      </w:r>
    </w:p>
    <w:p w14:paraId="06FCFE60" w14:textId="32B75D2D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7BA370" w14:textId="77777777" w:rsidR="004D230F" w:rsidRDefault="004D230F" w:rsidP="004D230F">
      <w:pPr>
        <w:rPr>
          <w:rFonts w:ascii="Roboto Mono" w:hAnsi="Roboto Mono"/>
          <w:b/>
          <w:bCs/>
        </w:rPr>
      </w:pPr>
      <w:r w:rsidRPr="004D230F">
        <w:rPr>
          <w:rFonts w:ascii="Roboto Mono" w:hAnsi="Roboto Mono"/>
          <w:b/>
          <w:bCs/>
        </w:rPr>
        <w:t>Menelaus</w:t>
      </w:r>
    </w:p>
    <w:p w14:paraId="333CE874" w14:textId="0982F524" w:rsidR="00557DC8" w:rsidRPr="004D230F" w:rsidRDefault="00557DC8" w:rsidP="004D230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094631" wp14:editId="21FCB44C">
            <wp:extent cx="5943600" cy="1436370"/>
            <wp:effectExtent l="0" t="0" r="0" b="0"/>
            <wp:docPr id="112860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C021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A</w:t>
      </w:r>
    </w:p>
    <w:p w14:paraId="3E8C6D8F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/ \</w:t>
      </w:r>
    </w:p>
    <w:p w14:paraId="2C53C9F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/   \</w:t>
      </w:r>
    </w:p>
    <w:p w14:paraId="2576BE8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F-----E</w:t>
      </w:r>
    </w:p>
    <w:p w14:paraId="577704D2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/       \</w:t>
      </w:r>
    </w:p>
    <w:p w14:paraId="0C00E1B5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B---------C</w:t>
      </w:r>
    </w:p>
    <w:p w14:paraId="18DF8212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</w:t>
      </w:r>
      <w:r w:rsidRPr="004D230F">
        <w:rPr>
          <w:rFonts w:ascii="Arial" w:hAnsi="Arial" w:cs="Arial"/>
        </w:rPr>
        <w:t>↑</w:t>
      </w:r>
    </w:p>
    <w:p w14:paraId="518DB18C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One line</w:t>
      </w:r>
    </w:p>
    <w:p w14:paraId="43E12CDD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Three points lie on one line:</w:t>
      </w:r>
    </w:p>
    <w:p w14:paraId="3082EE6E" w14:textId="6451EC02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D,E,F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2A01CB21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2F3CE198">
          <v:rect id="_x0000_i1038" style="width:0;height:1.5pt" o:hralign="center" o:hrstd="t" o:hr="t" fillcolor="#a0a0a0" stroked="f"/>
        </w:pict>
      </w:r>
    </w:p>
    <w:p w14:paraId="21DA6A50" w14:textId="77777777" w:rsidR="004D230F" w:rsidRDefault="004D230F" w:rsidP="004D230F">
      <w:pPr>
        <w:pStyle w:val="Heading2"/>
      </w:pPr>
      <w:r w:rsidRPr="004D230F">
        <w:t>Ceva</w:t>
      </w:r>
    </w:p>
    <w:p w14:paraId="40F1F388" w14:textId="1D1882EC" w:rsidR="004D230F" w:rsidRDefault="004D230F" w:rsidP="004D23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1E2A83" w14:textId="3B540262" w:rsidR="00D52A1E" w:rsidRPr="004D230F" w:rsidRDefault="00D52A1E" w:rsidP="004D230F">
      <w:r>
        <w:rPr>
          <w:noProof/>
        </w:rPr>
        <w:lastRenderedPageBreak/>
        <w:drawing>
          <wp:inline distT="0" distB="0" distL="0" distR="0" wp14:anchorId="118B77C4" wp14:editId="77963D4D">
            <wp:extent cx="5943600" cy="1273175"/>
            <wp:effectExtent l="0" t="0" r="0" b="3175"/>
            <wp:docPr id="551995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D30D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 A</w:t>
      </w:r>
    </w:p>
    <w:p w14:paraId="07B68CC8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 /|\</w:t>
      </w:r>
    </w:p>
    <w:p w14:paraId="014399BF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 / | \</w:t>
      </w:r>
    </w:p>
    <w:p w14:paraId="196DD3A2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/  |  \</w:t>
      </w:r>
    </w:p>
    <w:p w14:paraId="255CBDE1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/   P   \</w:t>
      </w:r>
    </w:p>
    <w:p w14:paraId="71ED1F6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/  / | \  \</w:t>
      </w:r>
    </w:p>
    <w:p w14:paraId="30DB1052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B--/--|--\--C</w:t>
      </w:r>
    </w:p>
    <w:p w14:paraId="5F0DDDBF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Three cevians meet at one point:</w:t>
      </w:r>
    </w:p>
    <w:p w14:paraId="3200DEED" w14:textId="6799EEA3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BE,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CF</m:t>
              </m:r>
              <m:r>
                <m:rPr>
                  <m:nor/>
                </m:rPr>
                <w:rPr>
                  <w:rFonts w:ascii="Roboto Mono" w:hAnsi="Roboto Mono"/>
                </w:rPr>
                <m:t> are concurrent</m:t>
              </m:r>
            </m:e>
          </m:borderBox>
        </m:oMath>
      </m:oMathPara>
    </w:p>
    <w:p w14:paraId="6674EB35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4DA754C4">
          <v:rect id="_x0000_i1039" style="width:0;height:1.5pt" o:hralign="center" o:hrstd="t" o:hr="t" fillcolor="#a0a0a0" stroked="f"/>
        </w:pict>
      </w:r>
    </w:p>
    <w:p w14:paraId="2E704A8A" w14:textId="77777777" w:rsidR="004D230F" w:rsidRDefault="004D230F" w:rsidP="004D230F">
      <w:pPr>
        <w:pStyle w:val="Heading2"/>
      </w:pPr>
      <w:r w:rsidRPr="004D230F">
        <w:t>Relationship Between Menelaus and Ceva</w:t>
      </w:r>
    </w:p>
    <w:p w14:paraId="258A1C7F" w14:textId="3E740B0E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85465" w14:textId="77777777" w:rsid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They can be viewed as complementary triangle theorems:</w:t>
      </w:r>
    </w:p>
    <w:p w14:paraId="478AE876" w14:textId="10C7B62D" w:rsidR="00411313" w:rsidRPr="004D230F" w:rsidRDefault="00411313" w:rsidP="004D23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4400D9" wp14:editId="64FE5F83">
            <wp:extent cx="5943600" cy="1291590"/>
            <wp:effectExtent l="0" t="0" r="0" b="3810"/>
            <wp:docPr id="13479912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A6C5F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Triangle Geometry</w:t>
      </w:r>
    </w:p>
    <w:p w14:paraId="451C75DE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│</w:t>
      </w:r>
    </w:p>
    <w:p w14:paraId="6FE29B24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├──</w:t>
      </w:r>
      <w:r w:rsidRPr="004D230F">
        <w:rPr>
          <w:rFonts w:ascii="Roboto Mono" w:hAnsi="Roboto Mono"/>
        </w:rPr>
        <w:t xml:space="preserve"> Collinearity</w:t>
      </w:r>
    </w:p>
    <w:p w14:paraId="63669795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lastRenderedPageBreak/>
        <w:t>│</w:t>
      </w:r>
      <w:r w:rsidRPr="004D230F">
        <w:rPr>
          <w:rFonts w:ascii="Roboto Mono" w:hAnsi="Roboto Mono"/>
        </w:rPr>
        <w:t xml:space="preserve">   </w:t>
      </w:r>
      <w:r w:rsidRPr="004D230F">
        <w:rPr>
          <w:rFonts w:ascii="MS Gothic" w:eastAsia="MS Gothic" w:hAnsi="MS Gothic" w:cs="MS Gothic" w:hint="eastAsia"/>
        </w:rPr>
        <w:t>└──</w:t>
      </w:r>
      <w:r w:rsidRPr="004D230F">
        <w:rPr>
          <w:rFonts w:ascii="Roboto Mono" w:hAnsi="Roboto Mono"/>
        </w:rPr>
        <w:t xml:space="preserve"> Menelaus' Theorem</w:t>
      </w:r>
    </w:p>
    <w:p w14:paraId="71D2115B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│</w:t>
      </w:r>
    </w:p>
    <w:p w14:paraId="22F0D549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└──</w:t>
      </w:r>
      <w:r w:rsidRPr="004D230F">
        <w:rPr>
          <w:rFonts w:ascii="Roboto Mono" w:hAnsi="Roboto Mono"/>
        </w:rPr>
        <w:t xml:space="preserve"> Concurrency</w:t>
      </w:r>
    </w:p>
    <w:p w14:paraId="0C33038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</w:t>
      </w:r>
      <w:r w:rsidRPr="004D230F">
        <w:rPr>
          <w:rFonts w:ascii="MS Gothic" w:eastAsia="MS Gothic" w:hAnsi="MS Gothic" w:cs="MS Gothic" w:hint="eastAsia"/>
        </w:rPr>
        <w:t>└──</w:t>
      </w:r>
      <w:r w:rsidRPr="004D230F">
        <w:rPr>
          <w:rFonts w:ascii="Roboto Mono" w:hAnsi="Roboto Mono"/>
        </w:rPr>
        <w:t xml:space="preserve"> Ceva's Theorem</w:t>
      </w:r>
    </w:p>
    <w:p w14:paraId="1C19FEE6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They both use ratios of segments on the sides of a triangle, but they answer different geometric questions.</w:t>
      </w:r>
    </w:p>
    <w:p w14:paraId="2C547647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276BC729">
          <v:rect id="_x0000_i1040" style="width:0;height:1.5pt" o:hralign="center" o:hrstd="t" o:hr="t" fillcolor="#a0a0a0" stroked="f"/>
        </w:pict>
      </w:r>
    </w:p>
    <w:p w14:paraId="3F4A4887" w14:textId="77777777" w:rsidR="004D230F" w:rsidRDefault="004D230F" w:rsidP="004D230F">
      <w:pPr>
        <w:pStyle w:val="Heading2"/>
      </w:pPr>
      <w:r w:rsidRPr="004D230F">
        <w:t>Applications</w:t>
      </w:r>
    </w:p>
    <w:p w14:paraId="43969E97" w14:textId="044EE75E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D2881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Menelaus' Theorem can be used to:</w:t>
      </w:r>
    </w:p>
    <w:p w14:paraId="1C979EF4" w14:textId="77777777" w:rsidR="004D230F" w:rsidRPr="004D230F" w:rsidRDefault="004D230F" w:rsidP="004D230F">
      <w:pPr>
        <w:numPr>
          <w:ilvl w:val="0"/>
          <w:numId w:val="3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prove that three points are collinear;</w:t>
      </w:r>
    </w:p>
    <w:p w14:paraId="7FB9B20E" w14:textId="77777777" w:rsidR="004D230F" w:rsidRPr="004D230F" w:rsidRDefault="004D230F" w:rsidP="004D230F">
      <w:pPr>
        <w:numPr>
          <w:ilvl w:val="0"/>
          <w:numId w:val="3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test whether points lie on one straight line;</w:t>
      </w:r>
    </w:p>
    <w:p w14:paraId="11F0C4DD" w14:textId="77777777" w:rsidR="004D230F" w:rsidRPr="004D230F" w:rsidRDefault="004D230F" w:rsidP="004D230F">
      <w:pPr>
        <w:numPr>
          <w:ilvl w:val="0"/>
          <w:numId w:val="3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find an unknown side ratio;</w:t>
      </w:r>
    </w:p>
    <w:p w14:paraId="5CBD1CD6" w14:textId="77777777" w:rsidR="004D230F" w:rsidRPr="004D230F" w:rsidRDefault="004D230F" w:rsidP="004D230F">
      <w:pPr>
        <w:numPr>
          <w:ilvl w:val="0"/>
          <w:numId w:val="3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solve triangle-transversal problems;</w:t>
      </w:r>
    </w:p>
    <w:p w14:paraId="5E0833AE" w14:textId="77777777" w:rsidR="004D230F" w:rsidRPr="004D230F" w:rsidRDefault="004D230F" w:rsidP="004D230F">
      <w:pPr>
        <w:numPr>
          <w:ilvl w:val="0"/>
          <w:numId w:val="3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analyze points on extensions of triangle sides;</w:t>
      </w:r>
    </w:p>
    <w:p w14:paraId="7BB3704D" w14:textId="77777777" w:rsidR="004D230F" w:rsidRPr="004D230F" w:rsidRDefault="004D230F" w:rsidP="004D230F">
      <w:pPr>
        <w:numPr>
          <w:ilvl w:val="0"/>
          <w:numId w:val="3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establish geometric relationships involving transversals;</w:t>
      </w:r>
    </w:p>
    <w:p w14:paraId="2DE82EDD" w14:textId="77777777" w:rsidR="004D230F" w:rsidRPr="004D230F" w:rsidRDefault="004D230F" w:rsidP="004D230F">
      <w:pPr>
        <w:numPr>
          <w:ilvl w:val="0"/>
          <w:numId w:val="3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solve advanced Euclidean geometry problems.</w:t>
      </w:r>
    </w:p>
    <w:p w14:paraId="3F5A958C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6CC42F35">
          <v:rect id="_x0000_i1041" style="width:0;height:1.5pt" o:hralign="center" o:hrstd="t" o:hr="t" fillcolor="#a0a0a0" stroked="f"/>
        </w:pict>
      </w:r>
    </w:p>
    <w:p w14:paraId="1127FDB8" w14:textId="77777777" w:rsidR="004D230F" w:rsidRDefault="004D230F" w:rsidP="004D230F">
      <w:pPr>
        <w:pStyle w:val="Heading2"/>
      </w:pPr>
      <w:r w:rsidRPr="004D230F">
        <w:t>Important Conditions</w:t>
      </w:r>
    </w:p>
    <w:p w14:paraId="598782DA" w14:textId="3EB3C661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3D37DC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For the standard theorem:</w:t>
      </w:r>
    </w:p>
    <w:p w14:paraId="3594DFB8" w14:textId="7E466ADE" w:rsidR="004D230F" w:rsidRPr="004D230F" w:rsidRDefault="004D230F" w:rsidP="004D230F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A,B,C</m:t>
        </m:r>
      </m:oMath>
      <w:r w:rsidRPr="004D230F">
        <w:rPr>
          <w:rFonts w:ascii="Roboto Mono" w:hAnsi="Roboto Mono"/>
        </w:rPr>
        <w:t>form a triangle.</w:t>
      </w:r>
    </w:p>
    <w:p w14:paraId="2B5765CB" w14:textId="3CB239B9" w:rsidR="004D230F" w:rsidRPr="004D230F" w:rsidRDefault="004D230F" w:rsidP="004D230F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D,E,F</m:t>
        </m:r>
      </m:oMath>
      <w:r w:rsidRPr="004D230F">
        <w:rPr>
          <w:rFonts w:ascii="Roboto Mono" w:hAnsi="Roboto Mono"/>
        </w:rPr>
        <w:t>lie on the corresponding sides or their extensions.</w:t>
      </w:r>
    </w:p>
    <w:p w14:paraId="52E8EF51" w14:textId="77777777" w:rsidR="004D230F" w:rsidRPr="004D230F" w:rsidRDefault="004D230F" w:rsidP="004D230F">
      <w:pPr>
        <w:numPr>
          <w:ilvl w:val="0"/>
          <w:numId w:val="4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Directed lengths are used when points lie on extensions.</w:t>
      </w:r>
    </w:p>
    <w:p w14:paraId="4D31D6B5" w14:textId="77777777" w:rsidR="004D230F" w:rsidRPr="004D230F" w:rsidRDefault="004D230F" w:rsidP="004D230F">
      <w:pPr>
        <w:numPr>
          <w:ilvl w:val="0"/>
          <w:numId w:val="4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lastRenderedPageBreak/>
        <w:t>The three points are collinear exactly when the ratio product satisfies the theorem.</w:t>
      </w:r>
    </w:p>
    <w:p w14:paraId="0C06C742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3D53F0C0">
          <v:rect id="_x0000_i1042" style="width:0;height:1.5pt" o:hralign="center" o:hrstd="t" o:hr="t" fillcolor="#a0a0a0" stroked="f"/>
        </w:pict>
      </w:r>
    </w:p>
    <w:p w14:paraId="7B16D8DC" w14:textId="77777777" w:rsidR="004D230F" w:rsidRDefault="004D230F" w:rsidP="004D230F">
      <w:pPr>
        <w:pStyle w:val="Heading2"/>
      </w:pPr>
      <w:r w:rsidRPr="004D230F">
        <w:t>Classification</w:t>
      </w:r>
    </w:p>
    <w:p w14:paraId="5957A54E" w14:textId="126D746F" w:rsidR="004D230F" w:rsidRDefault="004D230F" w:rsidP="004D230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790663" w14:textId="1190C8B3" w:rsidR="00FF0A48" w:rsidRPr="004D230F" w:rsidRDefault="00FF0A48" w:rsidP="004D230F">
      <w:r>
        <w:rPr>
          <w:noProof/>
        </w:rPr>
        <w:drawing>
          <wp:inline distT="0" distB="0" distL="0" distR="0" wp14:anchorId="434B58F0" wp14:editId="3B914320">
            <wp:extent cx="5943600" cy="2051685"/>
            <wp:effectExtent l="0" t="0" r="0" b="5715"/>
            <wp:docPr id="9727415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5E5E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Triangle Theorems</w:t>
      </w:r>
    </w:p>
    <w:p w14:paraId="75530C18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│</w:t>
      </w:r>
    </w:p>
    <w:p w14:paraId="0E03EDA8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├──</w:t>
      </w:r>
      <w:r w:rsidRPr="004D230F">
        <w:rPr>
          <w:rFonts w:ascii="Roboto Mono" w:hAnsi="Roboto Mono"/>
        </w:rPr>
        <w:t xml:space="preserve"> Collinearity Theorems</w:t>
      </w:r>
    </w:p>
    <w:p w14:paraId="47C1001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│</w:t>
      </w:r>
      <w:r w:rsidRPr="004D230F">
        <w:rPr>
          <w:rFonts w:ascii="Roboto Mono" w:hAnsi="Roboto Mono"/>
        </w:rPr>
        <w:t xml:space="preserve">   </w:t>
      </w:r>
      <w:r w:rsidRPr="004D230F">
        <w:rPr>
          <w:rFonts w:ascii="MS Gothic" w:eastAsia="MS Gothic" w:hAnsi="MS Gothic" w:cs="MS Gothic" w:hint="eastAsia"/>
        </w:rPr>
        <w:t>└──</w:t>
      </w:r>
      <w:r w:rsidRPr="004D230F">
        <w:rPr>
          <w:rFonts w:ascii="Roboto Mono" w:hAnsi="Roboto Mono"/>
        </w:rPr>
        <w:t xml:space="preserve"> Menelaus' Theorem</w:t>
      </w:r>
    </w:p>
    <w:p w14:paraId="522DB684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│</w:t>
      </w:r>
    </w:p>
    <w:p w14:paraId="3EBFD453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├──</w:t>
      </w:r>
      <w:r w:rsidRPr="004D230F">
        <w:rPr>
          <w:rFonts w:ascii="Roboto Mono" w:hAnsi="Roboto Mono"/>
        </w:rPr>
        <w:t xml:space="preserve"> Concurrency Theorems</w:t>
      </w:r>
    </w:p>
    <w:p w14:paraId="60413CFB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│</w:t>
      </w:r>
      <w:r w:rsidRPr="004D230F">
        <w:rPr>
          <w:rFonts w:ascii="Roboto Mono" w:hAnsi="Roboto Mono"/>
        </w:rPr>
        <w:t xml:space="preserve">   </w:t>
      </w:r>
      <w:r w:rsidRPr="004D230F">
        <w:rPr>
          <w:rFonts w:ascii="MS Gothic" w:eastAsia="MS Gothic" w:hAnsi="MS Gothic" w:cs="MS Gothic" w:hint="eastAsia"/>
        </w:rPr>
        <w:t>└──</w:t>
      </w:r>
      <w:r w:rsidRPr="004D230F">
        <w:rPr>
          <w:rFonts w:ascii="Roboto Mono" w:hAnsi="Roboto Mono"/>
        </w:rPr>
        <w:t xml:space="preserve"> Ceva's Theorem</w:t>
      </w:r>
    </w:p>
    <w:p w14:paraId="41CD584D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│</w:t>
      </w:r>
    </w:p>
    <w:p w14:paraId="7DC16A1F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MS Gothic" w:eastAsia="MS Gothic" w:hAnsi="MS Gothic" w:cs="MS Gothic" w:hint="eastAsia"/>
        </w:rPr>
        <w:t>└──</w:t>
      </w:r>
      <w:r w:rsidRPr="004D230F">
        <w:rPr>
          <w:rFonts w:ascii="Roboto Mono" w:hAnsi="Roboto Mono"/>
        </w:rPr>
        <w:t xml:space="preserve"> Ratio Theorems</w:t>
      </w:r>
    </w:p>
    <w:p w14:paraId="0011138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</w:t>
      </w:r>
      <w:r w:rsidRPr="004D230F">
        <w:rPr>
          <w:rFonts w:ascii="MS Gothic" w:eastAsia="MS Gothic" w:hAnsi="MS Gothic" w:cs="MS Gothic" w:hint="eastAsia"/>
        </w:rPr>
        <w:t>├──</w:t>
      </w:r>
      <w:r w:rsidRPr="004D230F">
        <w:rPr>
          <w:rFonts w:ascii="Roboto Mono" w:hAnsi="Roboto Mono"/>
        </w:rPr>
        <w:t xml:space="preserve"> Angle Bisector Theorem</w:t>
      </w:r>
    </w:p>
    <w:p w14:paraId="2A273461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</w:t>
      </w:r>
      <w:r w:rsidRPr="004D230F">
        <w:rPr>
          <w:rFonts w:ascii="MS Gothic" w:eastAsia="MS Gothic" w:hAnsi="MS Gothic" w:cs="MS Gothic" w:hint="eastAsia"/>
        </w:rPr>
        <w:t>├──</w:t>
      </w:r>
      <w:r w:rsidRPr="004D230F">
        <w:rPr>
          <w:rFonts w:ascii="Roboto Mono" w:hAnsi="Roboto Mono"/>
        </w:rPr>
        <w:t xml:space="preserve"> Menelaus' Theorem</w:t>
      </w:r>
    </w:p>
    <w:p w14:paraId="3D113D43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    </w:t>
      </w:r>
      <w:r w:rsidRPr="004D230F">
        <w:rPr>
          <w:rFonts w:ascii="MS Gothic" w:eastAsia="MS Gothic" w:hAnsi="MS Gothic" w:cs="MS Gothic" w:hint="eastAsia"/>
        </w:rPr>
        <w:t>└──</w:t>
      </w:r>
      <w:r w:rsidRPr="004D230F">
        <w:rPr>
          <w:rFonts w:ascii="Roboto Mono" w:hAnsi="Roboto Mono"/>
        </w:rPr>
        <w:t xml:space="preserve"> Ceva's Theorem</w:t>
      </w:r>
    </w:p>
    <w:p w14:paraId="59681A84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5847D030">
          <v:rect id="_x0000_i1043" style="width:0;height:1.5pt" o:hralign="center" o:hrstd="t" o:hr="t" fillcolor="#a0a0a0" stroked="f"/>
        </w:pict>
      </w:r>
    </w:p>
    <w:p w14:paraId="09CE185E" w14:textId="77777777" w:rsidR="004D230F" w:rsidRDefault="004D230F" w:rsidP="004D230F">
      <w:pPr>
        <w:pStyle w:val="Heading2"/>
      </w:pPr>
      <w:r w:rsidRPr="004D230F">
        <w:lastRenderedPageBreak/>
        <w:t>Key Formula</w:t>
      </w:r>
    </w:p>
    <w:p w14:paraId="571084BC" w14:textId="2FC10E11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897C87" w14:textId="7C3B08A9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△ABC</m:t>
        </m:r>
      </m:oMath>
      <w:r w:rsidRPr="004D230F">
        <w:rPr>
          <w:rFonts w:ascii="Roboto Mono" w:hAnsi="Roboto Mono"/>
        </w:rPr>
        <w:t>:</w:t>
      </w:r>
    </w:p>
    <w:p w14:paraId="2F7B3198" w14:textId="4B54857B" w:rsidR="004D230F" w:rsidRPr="004D230F" w:rsidRDefault="004D230F" w:rsidP="004D23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D∈BC, E∈CA, F∈AB</m:t>
          </m:r>
        </m:oMath>
      </m:oMathPara>
    </w:p>
    <w:p w14:paraId="242A52F0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using directed lengths:</w:t>
      </w:r>
    </w:p>
    <w:p w14:paraId="06BC75F1" w14:textId="73502186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D,E,F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07054D3C" w14:textId="77777777" w:rsidR="004D230F" w:rsidRPr="004D230F" w:rsidRDefault="00000000" w:rsidP="004D230F">
      <w:pPr>
        <w:rPr>
          <w:rFonts w:ascii="Roboto Mono" w:hAnsi="Roboto Mono"/>
        </w:rPr>
      </w:pPr>
      <w:r>
        <w:rPr>
          <w:rFonts w:ascii="Roboto Mono" w:hAnsi="Roboto Mono"/>
        </w:rPr>
        <w:pict w14:anchorId="560AA47E">
          <v:rect id="_x0000_i1044" style="width:0;height:1.5pt" o:hralign="center" o:hrstd="t" o:hr="t" fillcolor="#a0a0a0" stroked="f"/>
        </w:pict>
      </w:r>
    </w:p>
    <w:p w14:paraId="7170B07D" w14:textId="77777777" w:rsidR="004D230F" w:rsidRDefault="004D230F" w:rsidP="004D230F">
      <w:pPr>
        <w:pStyle w:val="Heading2"/>
      </w:pPr>
      <w:r w:rsidRPr="004D230F">
        <w:t>Key Points</w:t>
      </w:r>
    </w:p>
    <w:p w14:paraId="5128F1C8" w14:textId="2AD0633E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FA65F" w14:textId="77777777" w:rsidR="004D230F" w:rsidRPr="004D230F" w:rsidRDefault="004D230F" w:rsidP="004D230F">
      <w:pPr>
        <w:numPr>
          <w:ilvl w:val="0"/>
          <w:numId w:val="5"/>
        </w:numPr>
        <w:rPr>
          <w:rFonts w:ascii="Roboto Mono" w:hAnsi="Roboto Mono"/>
        </w:rPr>
      </w:pPr>
      <w:r w:rsidRPr="004D230F">
        <w:rPr>
          <w:rFonts w:ascii="Roboto Mono" w:hAnsi="Roboto Mono"/>
          <w:b/>
          <w:bCs/>
        </w:rPr>
        <w:t>Menelaus' Theorem concerns collinearity.</w:t>
      </w:r>
    </w:p>
    <w:p w14:paraId="3E0E40D6" w14:textId="77777777" w:rsidR="004D230F" w:rsidRPr="004D230F" w:rsidRDefault="004D230F" w:rsidP="004D230F">
      <w:pPr>
        <w:numPr>
          <w:ilvl w:val="0"/>
          <w:numId w:val="5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It involves a triangle and a </w:t>
      </w:r>
      <w:r w:rsidRPr="004D230F">
        <w:rPr>
          <w:rFonts w:ascii="Roboto Mono" w:hAnsi="Roboto Mono"/>
          <w:b/>
          <w:bCs/>
        </w:rPr>
        <w:t>transversal</w:t>
      </w:r>
      <w:r w:rsidRPr="004D230F">
        <w:rPr>
          <w:rFonts w:ascii="Roboto Mono" w:hAnsi="Roboto Mono"/>
        </w:rPr>
        <w:t>.</w:t>
      </w:r>
    </w:p>
    <w:p w14:paraId="43DA1FAB" w14:textId="4C49441E" w:rsidR="004D230F" w:rsidRPr="004D230F" w:rsidRDefault="004D230F" w:rsidP="004D230F">
      <w:pPr>
        <w:numPr>
          <w:ilvl w:val="0"/>
          <w:numId w:val="5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 xml:space="preserve">The three relevant points are </w:t>
      </w:r>
      <m:oMath>
        <m:r>
          <w:rPr>
            <w:rFonts w:ascii="Cambria Math" w:hAnsi="Cambria Math"/>
          </w:rPr>
          <m:t>D,E,F</m:t>
        </m:r>
      </m:oMath>
      <w:r w:rsidRPr="004D230F">
        <w:rPr>
          <w:rFonts w:ascii="Roboto Mono" w:hAnsi="Roboto Mono"/>
        </w:rPr>
        <w:t>.</w:t>
      </w:r>
    </w:p>
    <w:p w14:paraId="21FDB95E" w14:textId="77777777" w:rsidR="004D230F" w:rsidRPr="004D230F" w:rsidRDefault="004D230F" w:rsidP="004D230F">
      <w:pPr>
        <w:numPr>
          <w:ilvl w:val="0"/>
          <w:numId w:val="5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The standard directed-length formula is:</w:t>
      </w:r>
    </w:p>
    <w:p w14:paraId="1DBD0140" w14:textId="33B821CA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BD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CE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EA</m:t>
                      </m:r>
                    </m:e>
                  </m:groupChr>
                </m:den>
              </m:f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AF</m:t>
                      </m:r>
                    </m:e>
                  </m:groupChr>
                </m:num>
                <m:den>
                  <m:groupChr>
                    <m:groupChrPr>
                      <m:chr m:val="‾"/>
                      <m:pos m:val="top"/>
                      <m:vertJc m:val="bot"/>
                      <m:ctrlPr>
                        <w:rPr>
                          <w:rFonts w:ascii="Cambria Math" w:hAnsi="Cambria Math"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FB</m:t>
                      </m:r>
                    </m:e>
                  </m:groupChr>
                </m:den>
              </m:f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76E5AD44" w14:textId="77777777" w:rsidR="004D230F" w:rsidRPr="004D230F" w:rsidRDefault="004D230F" w:rsidP="004D230F">
      <w:pPr>
        <w:numPr>
          <w:ilvl w:val="0"/>
          <w:numId w:val="6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Directed lengths are important when points lie on side extensions.</w:t>
      </w:r>
    </w:p>
    <w:p w14:paraId="643512AC" w14:textId="77777777" w:rsidR="004D230F" w:rsidRPr="004D230F" w:rsidRDefault="004D230F" w:rsidP="004D230F">
      <w:pPr>
        <w:numPr>
          <w:ilvl w:val="0"/>
          <w:numId w:val="6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The theorem has a converse.</w:t>
      </w:r>
    </w:p>
    <w:p w14:paraId="631A2BD2" w14:textId="77777777" w:rsidR="004D230F" w:rsidRPr="004D230F" w:rsidRDefault="004D230F" w:rsidP="004D230F">
      <w:pPr>
        <w:numPr>
          <w:ilvl w:val="0"/>
          <w:numId w:val="6"/>
        </w:numPr>
        <w:rPr>
          <w:rFonts w:ascii="Roboto Mono" w:hAnsi="Roboto Mono"/>
        </w:rPr>
      </w:pPr>
      <w:r w:rsidRPr="004D230F">
        <w:rPr>
          <w:rFonts w:ascii="Roboto Mono" w:hAnsi="Roboto Mono"/>
          <w:b/>
          <w:bCs/>
        </w:rPr>
        <w:t>Ceva's Theorem</w:t>
      </w:r>
      <w:r w:rsidRPr="004D230F">
        <w:rPr>
          <w:rFonts w:ascii="Roboto Mono" w:hAnsi="Roboto Mono"/>
        </w:rPr>
        <w:t xml:space="preserve"> concerns concurrency, while </w:t>
      </w:r>
      <w:r w:rsidRPr="004D230F">
        <w:rPr>
          <w:rFonts w:ascii="Roboto Mono" w:hAnsi="Roboto Mono"/>
          <w:b/>
          <w:bCs/>
        </w:rPr>
        <w:t>Menelaus' Theorem</w:t>
      </w:r>
      <w:r w:rsidRPr="004D230F">
        <w:rPr>
          <w:rFonts w:ascii="Roboto Mono" w:hAnsi="Roboto Mono"/>
        </w:rPr>
        <w:t xml:space="preserve"> concerns collinearity.</w:t>
      </w:r>
    </w:p>
    <w:p w14:paraId="7E10013C" w14:textId="77777777" w:rsidR="004D230F" w:rsidRPr="004D230F" w:rsidRDefault="004D230F" w:rsidP="004D230F">
      <w:pPr>
        <w:numPr>
          <w:ilvl w:val="0"/>
          <w:numId w:val="6"/>
        </w:numPr>
        <w:rPr>
          <w:rFonts w:ascii="Roboto Mono" w:hAnsi="Roboto Mono"/>
        </w:rPr>
      </w:pPr>
      <w:r w:rsidRPr="004D230F">
        <w:rPr>
          <w:rFonts w:ascii="Roboto Mono" w:hAnsi="Roboto Mono"/>
        </w:rPr>
        <w:t>Both are important ratio theorems in triangle geometry.</w:t>
      </w:r>
    </w:p>
    <w:p w14:paraId="470C54DB" w14:textId="77777777" w:rsidR="004D230F" w:rsidRDefault="004D230F" w:rsidP="004D230F">
      <w:pPr>
        <w:pStyle w:val="Heading2"/>
      </w:pPr>
      <w:r w:rsidRPr="004D230F">
        <w:t>Conclusion</w:t>
      </w:r>
    </w:p>
    <w:p w14:paraId="39E148FC" w14:textId="12B9B3B5" w:rsidR="004D230F" w:rsidRPr="004D230F" w:rsidRDefault="004D230F" w:rsidP="004D23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202B5A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  <w:b/>
          <w:bCs/>
        </w:rPr>
        <w:lastRenderedPageBreak/>
        <w:t>Menelaus' Theorem</w:t>
      </w:r>
      <w:r w:rsidRPr="004D230F">
        <w:rPr>
          <w:rFonts w:ascii="Roboto Mono" w:hAnsi="Roboto Mono"/>
        </w:rPr>
        <w:t xml:space="preserve"> provides an algebraic condition for determining whether three points associated with the sides of a triangle lie on one straight line:</w:t>
      </w:r>
    </w:p>
    <w:p w14:paraId="502BF4B6" w14:textId="2D1835EE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Three Points Collinear  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  Product of Directed Ratios</m:t>
              </m:r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4157BBDD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Its central relationship is:</w:t>
      </w:r>
    </w:p>
    <w:p w14:paraId="5DCEEDA4" w14:textId="0175CC85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Side Ratios</m:t>
              </m:r>
              <m:r>
                <w:rPr>
                  <w:rFonts w:ascii="Cambria Math" w:hAnsi="Cambria Math"/>
                </w:rPr>
                <m:t>⟷</m:t>
              </m:r>
              <m:r>
                <m:rPr>
                  <m:nor/>
                </m:rPr>
                <w:rPr>
                  <w:rFonts w:ascii="Roboto Mono" w:hAnsi="Roboto Mono"/>
                </w:rPr>
                <m:t>Collinearity</m:t>
              </m:r>
            </m:e>
          </m:borderBox>
        </m:oMath>
      </m:oMathPara>
    </w:p>
    <w:p w14:paraId="667F9D0B" w14:textId="77777777" w:rsidR="004D230F" w:rsidRPr="004D230F" w:rsidRDefault="004D230F" w:rsidP="004D230F">
      <w:pPr>
        <w:rPr>
          <w:rFonts w:ascii="Roboto Mono" w:hAnsi="Roboto Mono"/>
        </w:rPr>
      </w:pPr>
      <w:r w:rsidRPr="004D230F">
        <w:rPr>
          <w:rFonts w:ascii="Roboto Mono" w:hAnsi="Roboto Mono"/>
        </w:rPr>
        <w:t>It forms a natural pair with Ceva's Theorem:</w:t>
      </w:r>
    </w:p>
    <w:p w14:paraId="48B8A17C" w14:textId="448353B5" w:rsidR="004D230F" w:rsidRPr="004D230F" w:rsidRDefault="00000000" w:rsidP="004D23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Menelaus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Collinearity</m:t>
              </m: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Ceva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Concurrency</m:t>
              </m:r>
            </m:e>
          </m:borderBox>
        </m:oMath>
      </m:oMathPara>
    </w:p>
    <w:p w14:paraId="50671CD9" w14:textId="77777777" w:rsidR="004D230F" w:rsidRPr="004D230F" w:rsidRDefault="004D230F" w:rsidP="004D230F">
      <w:pPr>
        <w:rPr>
          <w:rFonts w:ascii="Roboto Mono" w:hAnsi="Roboto Mono"/>
        </w:rPr>
      </w:pPr>
    </w:p>
    <w:sectPr w:rsidR="004D230F" w:rsidRPr="004D2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4C61"/>
    <w:multiLevelType w:val="multilevel"/>
    <w:tmpl w:val="CFE2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02406"/>
    <w:multiLevelType w:val="multilevel"/>
    <w:tmpl w:val="5FC6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95B35"/>
    <w:multiLevelType w:val="multilevel"/>
    <w:tmpl w:val="86A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04264"/>
    <w:multiLevelType w:val="multilevel"/>
    <w:tmpl w:val="4E5441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31164"/>
    <w:multiLevelType w:val="multilevel"/>
    <w:tmpl w:val="B078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31277"/>
    <w:multiLevelType w:val="multilevel"/>
    <w:tmpl w:val="1380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334143">
    <w:abstractNumId w:val="4"/>
  </w:num>
  <w:num w:numId="2" w16cid:durableId="1223829855">
    <w:abstractNumId w:val="2"/>
  </w:num>
  <w:num w:numId="3" w16cid:durableId="354498167">
    <w:abstractNumId w:val="5"/>
  </w:num>
  <w:num w:numId="4" w16cid:durableId="989284896">
    <w:abstractNumId w:val="1"/>
  </w:num>
  <w:num w:numId="5" w16cid:durableId="722679005">
    <w:abstractNumId w:val="0"/>
  </w:num>
  <w:num w:numId="6" w16cid:durableId="801268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07"/>
    <w:rsid w:val="000C4CB4"/>
    <w:rsid w:val="0014076E"/>
    <w:rsid w:val="00182E4E"/>
    <w:rsid w:val="002A5ADD"/>
    <w:rsid w:val="002D1F4F"/>
    <w:rsid w:val="00384A6E"/>
    <w:rsid w:val="00411313"/>
    <w:rsid w:val="004D230F"/>
    <w:rsid w:val="00557DC8"/>
    <w:rsid w:val="00623655"/>
    <w:rsid w:val="00711B4D"/>
    <w:rsid w:val="008952B3"/>
    <w:rsid w:val="00A70480"/>
    <w:rsid w:val="00C62EBE"/>
    <w:rsid w:val="00CA009A"/>
    <w:rsid w:val="00CD6C44"/>
    <w:rsid w:val="00D52A1E"/>
    <w:rsid w:val="00E66A0D"/>
    <w:rsid w:val="00FE1E07"/>
    <w:rsid w:val="00FF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9F2E"/>
  <w15:chartTrackingRefBased/>
  <w15:docId w15:val="{818C7D82-C6B5-4F29-BDAF-DCC80CA0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E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1579</Words>
  <Characters>9002</Characters>
  <Application>Microsoft Office Word</Application>
  <DocSecurity>0</DocSecurity>
  <Lines>75</Lines>
  <Paragraphs>21</Paragraphs>
  <ScaleCrop>false</ScaleCrop>
  <Company/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2026-09-30T16:23:00Z</dcterms:created>
  <dcterms:modified xsi:type="dcterms:W3CDTF">2026-09-30T19:43:00Z</dcterms:modified>
</cp:coreProperties>
</file>