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E71C2" w14:textId="250E43D0" w:rsidR="00A70480" w:rsidRDefault="004A3579" w:rsidP="004A3579">
      <w:pPr>
        <w:pStyle w:val="Heading1"/>
      </w:pPr>
      <w:r w:rsidRPr="004A3579">
        <w:t>Arc</w:t>
      </w:r>
    </w:p>
    <w:p w14:paraId="3C11EED0" w14:textId="6260C68B" w:rsidR="004A3579" w:rsidRPr="004A3579" w:rsidRDefault="004A3579" w:rsidP="004A357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03794E" w14:textId="68236324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drawing>
          <wp:inline distT="0" distB="0" distL="0" distR="0" wp14:anchorId="4C88D118" wp14:editId="5BC9CF52">
            <wp:extent cx="5943600" cy="5943600"/>
            <wp:effectExtent l="0" t="0" r="0" b="0"/>
            <wp:docPr id="2091307700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173B5" w14:textId="60BF3540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37CA5B5D" wp14:editId="688F6915">
            <wp:extent cx="5943600" cy="4457700"/>
            <wp:effectExtent l="0" t="0" r="0" b="0"/>
            <wp:docPr id="47368515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0E6CE" w14:textId="111E351E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691FC9DC" wp14:editId="15D46B1F">
            <wp:extent cx="5943600" cy="3999230"/>
            <wp:effectExtent l="0" t="0" r="0" b="1270"/>
            <wp:docPr id="1203339320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35703" w14:textId="5A104444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drawing>
          <wp:inline distT="0" distB="0" distL="0" distR="0" wp14:anchorId="038FFD47" wp14:editId="21C33D38">
            <wp:extent cx="4290060" cy="3238500"/>
            <wp:effectExtent l="0" t="0" r="0" b="0"/>
            <wp:docPr id="1526885133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DD066" w14:textId="17346A66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45F4460A" wp14:editId="4869A038">
            <wp:extent cx="3962400" cy="4030980"/>
            <wp:effectExtent l="0" t="0" r="0" b="7620"/>
            <wp:docPr id="38443588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0CFBE" w14:textId="631EF0A4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drawing>
          <wp:inline distT="0" distB="0" distL="0" distR="0" wp14:anchorId="472FBEC8" wp14:editId="05BA9CD3">
            <wp:extent cx="3078480" cy="3329940"/>
            <wp:effectExtent l="0" t="0" r="7620" b="3810"/>
            <wp:docPr id="1097176749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E7B12" w14:textId="77777777" w:rsidR="004A3579" w:rsidRDefault="004A3579" w:rsidP="00F641BB">
      <w:pPr>
        <w:pStyle w:val="Heading2"/>
      </w:pPr>
      <w:r w:rsidRPr="004A3579">
        <w:lastRenderedPageBreak/>
        <w:t>Definition</w:t>
      </w:r>
    </w:p>
    <w:p w14:paraId="08256B14" w14:textId="1E898049" w:rsidR="00F641BB" w:rsidRPr="00F641BB" w:rsidRDefault="00F641BB" w:rsidP="00F64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045394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An </w:t>
      </w:r>
      <w:r w:rsidRPr="004A3579">
        <w:rPr>
          <w:rFonts w:ascii="Roboto Mono" w:hAnsi="Roboto Mono"/>
          <w:b/>
          <w:bCs/>
        </w:rPr>
        <w:t>arc</w:t>
      </w:r>
      <w:r w:rsidRPr="004A3579">
        <w:rPr>
          <w:rFonts w:ascii="Roboto Mono" w:hAnsi="Roboto Mono"/>
        </w:rPr>
        <w:t xml:space="preserve"> is a </w:t>
      </w:r>
      <w:r w:rsidRPr="004A3579">
        <w:rPr>
          <w:rFonts w:ascii="Roboto Mono" w:hAnsi="Roboto Mono"/>
          <w:b/>
          <w:bCs/>
        </w:rPr>
        <w:t>continuous portion of the circumference of a circle</w:t>
      </w:r>
      <w:r w:rsidRPr="004A3579">
        <w:rPr>
          <w:rFonts w:ascii="Roboto Mono" w:hAnsi="Roboto Mono"/>
        </w:rPr>
        <w:t xml:space="preserve"> between two points on the circle.</w:t>
      </w:r>
    </w:p>
    <w:p w14:paraId="5C074049" w14:textId="66A63AEA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4A357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4A3579">
        <w:rPr>
          <w:rFonts w:ascii="Roboto Mono" w:hAnsi="Roboto Mono"/>
        </w:rPr>
        <w:t>are points on a circle, the curved part of the circumference between them is an arc, written as:</w:t>
      </w:r>
    </w:p>
    <w:p w14:paraId="1D3A2376" w14:textId="35698029" w:rsidR="004A3579" w:rsidRPr="004A3579" w:rsidRDefault="004A3579" w:rsidP="004A3579">
      <w:pPr>
        <w:rPr>
          <w:rFonts w:ascii="Roboto Mono" w:hAnsi="Roboto Mono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5A6F31C5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Unlike a </w:t>
      </w:r>
      <w:r w:rsidRPr="004A3579">
        <w:rPr>
          <w:rFonts w:ascii="Roboto Mono" w:hAnsi="Roboto Mono"/>
          <w:b/>
          <w:bCs/>
        </w:rPr>
        <w:t>chord</w:t>
      </w:r>
      <w:r w:rsidRPr="004A3579">
        <w:rPr>
          <w:rFonts w:ascii="Roboto Mono" w:hAnsi="Roboto Mono"/>
        </w:rPr>
        <w:t xml:space="preserve">, which is a straight line segment, an arc follows the </w:t>
      </w:r>
      <w:r w:rsidRPr="004A3579">
        <w:rPr>
          <w:rFonts w:ascii="Roboto Mono" w:hAnsi="Roboto Mono"/>
          <w:b/>
          <w:bCs/>
        </w:rPr>
        <w:t>curved boundary</w:t>
      </w:r>
      <w:r w:rsidRPr="004A3579">
        <w:rPr>
          <w:rFonts w:ascii="Roboto Mono" w:hAnsi="Roboto Mono"/>
        </w:rPr>
        <w:t xml:space="preserve"> of the circle.</w:t>
      </w:r>
    </w:p>
    <w:p w14:paraId="76D52C7A" w14:textId="77777777" w:rsidR="004A3579" w:rsidRDefault="004A3579" w:rsidP="00F641BB">
      <w:pPr>
        <w:pStyle w:val="Heading2"/>
      </w:pPr>
      <w:r w:rsidRPr="004A3579">
        <w:t>Fundamental Elements</w:t>
      </w:r>
    </w:p>
    <w:p w14:paraId="50370F83" w14:textId="6B5B079A" w:rsidR="00F641BB" w:rsidRDefault="00F641BB" w:rsidP="00F641B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524ED3" w14:textId="0512C8ED" w:rsidR="00662F05" w:rsidRPr="00F641BB" w:rsidRDefault="00662F05" w:rsidP="00F641BB">
      <w:r>
        <w:rPr>
          <w:noProof/>
        </w:rPr>
        <w:drawing>
          <wp:inline distT="0" distB="0" distL="0" distR="0" wp14:anchorId="511EC408" wp14:editId="1EE2ED5D">
            <wp:extent cx="5943600" cy="803275"/>
            <wp:effectExtent l="0" t="0" r="0" b="0"/>
            <wp:docPr id="51720727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84352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>Arc</w:t>
      </w:r>
    </w:p>
    <w:p w14:paraId="1CDB9C80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MS Gothic" w:eastAsia="MS Gothic" w:hAnsi="MS Gothic" w:cs="MS Gothic" w:hint="eastAsia"/>
        </w:rPr>
        <w:t>├──</w:t>
      </w:r>
      <w:r w:rsidRPr="004A3579">
        <w:rPr>
          <w:rFonts w:ascii="Roboto Mono" w:hAnsi="Roboto Mono"/>
        </w:rPr>
        <w:t xml:space="preserve"> First Endpoint</w:t>
      </w:r>
    </w:p>
    <w:p w14:paraId="300F89C8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MS Gothic" w:eastAsia="MS Gothic" w:hAnsi="MS Gothic" w:cs="MS Gothic" w:hint="eastAsia"/>
        </w:rPr>
        <w:t>├──</w:t>
      </w:r>
      <w:r w:rsidRPr="004A3579">
        <w:rPr>
          <w:rFonts w:ascii="Roboto Mono" w:hAnsi="Roboto Mono"/>
        </w:rPr>
        <w:t xml:space="preserve"> Curved Portion of Circumference</w:t>
      </w:r>
    </w:p>
    <w:p w14:paraId="5F2588BC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MS Gothic" w:eastAsia="MS Gothic" w:hAnsi="MS Gothic" w:cs="MS Gothic" w:hint="eastAsia"/>
        </w:rPr>
        <w:t>└──</w:t>
      </w:r>
      <w:r w:rsidRPr="004A3579">
        <w:rPr>
          <w:rFonts w:ascii="Roboto Mono" w:hAnsi="Roboto Mono"/>
        </w:rPr>
        <w:t xml:space="preserve"> Second Endpoint</w:t>
      </w:r>
    </w:p>
    <w:p w14:paraId="3DFB6E49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>The two endpoints lie on the circumference.</w:t>
      </w:r>
    </w:p>
    <w:p w14:paraId="71C2C620" w14:textId="56C8BDC3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0DB6CDA2" wp14:editId="67417F97">
            <wp:extent cx="5943600" cy="5943600"/>
            <wp:effectExtent l="0" t="0" r="0" b="0"/>
            <wp:docPr id="1544635559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7B122" w14:textId="6640F858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38FB8490" wp14:editId="773C7AD3">
            <wp:extent cx="5097780" cy="4640580"/>
            <wp:effectExtent l="0" t="0" r="7620" b="7620"/>
            <wp:docPr id="316415348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35AC3" w14:textId="1C59BA5B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24195172" wp14:editId="0B998A42">
            <wp:extent cx="5943600" cy="5943600"/>
            <wp:effectExtent l="0" t="0" r="0" b="0"/>
            <wp:docPr id="540904526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DDCE2" w14:textId="17428D76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7A5640AD" wp14:editId="1126C43A">
            <wp:extent cx="5943600" cy="7614285"/>
            <wp:effectExtent l="0" t="0" r="0" b="5715"/>
            <wp:docPr id="722660282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1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F8F43" w14:textId="449CA204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59FC2AE0" wp14:editId="4F672FAB">
            <wp:extent cx="3688080" cy="3512820"/>
            <wp:effectExtent l="0" t="0" r="7620" b="0"/>
            <wp:docPr id="340312530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7C9EB" w14:textId="77777777" w:rsidR="004A3579" w:rsidRDefault="004A3579" w:rsidP="00F641BB">
      <w:pPr>
        <w:pStyle w:val="Heading2"/>
      </w:pPr>
      <w:r w:rsidRPr="004A3579">
        <w:t>Types of Arcs</w:t>
      </w:r>
    </w:p>
    <w:p w14:paraId="5198807D" w14:textId="62861E77" w:rsidR="00F641BB" w:rsidRDefault="00F641BB" w:rsidP="00F641B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9D8FDF" w14:textId="56581066" w:rsidR="00AA3B0F" w:rsidRPr="00F641BB" w:rsidRDefault="00AA3B0F" w:rsidP="00F641BB">
      <w:r>
        <w:rPr>
          <w:noProof/>
        </w:rPr>
        <w:drawing>
          <wp:inline distT="0" distB="0" distL="0" distR="0" wp14:anchorId="55E2466F" wp14:editId="26621040">
            <wp:extent cx="5943600" cy="792480"/>
            <wp:effectExtent l="0" t="0" r="0" b="7620"/>
            <wp:docPr id="182322474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A0846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>Arc</w:t>
      </w:r>
    </w:p>
    <w:p w14:paraId="14FC3F59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MS Gothic" w:eastAsia="MS Gothic" w:hAnsi="MS Gothic" w:cs="MS Gothic" w:hint="eastAsia"/>
        </w:rPr>
        <w:t>├──</w:t>
      </w:r>
      <w:r w:rsidRPr="004A3579">
        <w:rPr>
          <w:rFonts w:ascii="Roboto Mono" w:hAnsi="Roboto Mono"/>
        </w:rPr>
        <w:t xml:space="preserve"> Minor Arc</w:t>
      </w:r>
    </w:p>
    <w:p w14:paraId="2C16EB9C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MS Gothic" w:eastAsia="MS Gothic" w:hAnsi="MS Gothic" w:cs="MS Gothic" w:hint="eastAsia"/>
        </w:rPr>
        <w:t>├──</w:t>
      </w:r>
      <w:r w:rsidRPr="004A3579">
        <w:rPr>
          <w:rFonts w:ascii="Roboto Mono" w:hAnsi="Roboto Mono"/>
        </w:rPr>
        <w:t xml:space="preserve"> Semicircular Arc</w:t>
      </w:r>
    </w:p>
    <w:p w14:paraId="065994F2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MS Gothic" w:eastAsia="MS Gothic" w:hAnsi="MS Gothic" w:cs="MS Gothic" w:hint="eastAsia"/>
        </w:rPr>
        <w:t>└──</w:t>
      </w:r>
      <w:r w:rsidRPr="004A3579">
        <w:rPr>
          <w:rFonts w:ascii="Roboto Mono" w:hAnsi="Roboto Mono"/>
        </w:rPr>
        <w:t xml:space="preserve"> Major Arc</w:t>
      </w:r>
    </w:p>
    <w:p w14:paraId="35B3B027" w14:textId="77777777" w:rsidR="004A3579" w:rsidRDefault="004A3579" w:rsidP="00F641BB">
      <w:pPr>
        <w:pStyle w:val="Heading3"/>
      </w:pPr>
      <w:r w:rsidRPr="004A3579">
        <w:t>1. Minor Arc</w:t>
      </w:r>
    </w:p>
    <w:p w14:paraId="47BBAC78" w14:textId="0198940C" w:rsidR="00F641BB" w:rsidRPr="00F641BB" w:rsidRDefault="00F641BB" w:rsidP="00F64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799066" w14:textId="3DF578E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A </w:t>
      </w:r>
      <w:r w:rsidRPr="004A3579">
        <w:rPr>
          <w:rFonts w:ascii="Roboto Mono" w:hAnsi="Roboto Mono"/>
          <w:b/>
          <w:bCs/>
        </w:rPr>
        <w:t>minor arc</w:t>
      </w:r>
      <w:r w:rsidRPr="004A3579">
        <w:rPr>
          <w:rFonts w:ascii="Roboto Mono" w:hAnsi="Roboto Mono"/>
        </w:rPr>
        <w:t xml:space="preserve"> measures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A3579">
        <w:rPr>
          <w:rFonts w:ascii="Roboto Mono" w:hAnsi="Roboto Mono"/>
        </w:rPr>
        <w:t>.</w:t>
      </w:r>
    </w:p>
    <w:p w14:paraId="57A576CA" w14:textId="21FF42FA" w:rsidR="004A3579" w:rsidRPr="004A3579" w:rsidRDefault="004A3579" w:rsidP="004A35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1CB0624" w14:textId="189F8C5E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3A05C14C" wp14:editId="336A85E6">
            <wp:extent cx="4290060" cy="3238500"/>
            <wp:effectExtent l="0" t="0" r="0" b="0"/>
            <wp:docPr id="2002709134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755FD" w14:textId="3C35F184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drawing>
          <wp:inline distT="0" distB="0" distL="0" distR="0" wp14:anchorId="09D545FF" wp14:editId="4BBA1149">
            <wp:extent cx="5943600" cy="4457700"/>
            <wp:effectExtent l="0" t="0" r="0" b="0"/>
            <wp:docPr id="1212082387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AAC9E" w14:textId="07BCCB42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55EB02C1" wp14:editId="45667C56">
            <wp:extent cx="5943600" cy="6015355"/>
            <wp:effectExtent l="0" t="0" r="0" b="4445"/>
            <wp:docPr id="12115946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D14D8" w14:textId="71ECD044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33D58C04" wp14:editId="38C8297F">
            <wp:extent cx="4953000" cy="3261360"/>
            <wp:effectExtent l="0" t="0" r="0" b="0"/>
            <wp:docPr id="628392758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58E70" w14:textId="25567E0B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drawing>
          <wp:inline distT="0" distB="0" distL="0" distR="0" wp14:anchorId="2269507E" wp14:editId="4FB67294">
            <wp:extent cx="5943600" cy="4592955"/>
            <wp:effectExtent l="0" t="0" r="0" b="0"/>
            <wp:docPr id="796181319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5514" w14:textId="77777777" w:rsidR="004A3579" w:rsidRDefault="004A3579" w:rsidP="00F641BB">
      <w:pPr>
        <w:pStyle w:val="Heading3"/>
      </w:pPr>
      <w:r w:rsidRPr="004A3579">
        <w:lastRenderedPageBreak/>
        <w:t>2. Semicircular Arc</w:t>
      </w:r>
    </w:p>
    <w:p w14:paraId="671E6445" w14:textId="13F98F53" w:rsidR="00F641BB" w:rsidRPr="00F641BB" w:rsidRDefault="00F641BB" w:rsidP="00F64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2A9370" w14:textId="2E67FF5F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A </w:t>
      </w:r>
      <w:r w:rsidRPr="004A3579">
        <w:rPr>
          <w:rFonts w:ascii="Roboto Mono" w:hAnsi="Roboto Mono"/>
          <w:b/>
          <w:bCs/>
        </w:rPr>
        <w:t>semicircular arc</w:t>
      </w:r>
      <w:r w:rsidRPr="004A3579">
        <w:rPr>
          <w:rFonts w:ascii="Roboto Mono" w:hAnsi="Roboto Mono"/>
        </w:rPr>
        <w:t xml:space="preserve"> measures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A3579">
        <w:rPr>
          <w:rFonts w:ascii="Roboto Mono" w:hAnsi="Roboto Mono"/>
        </w:rPr>
        <w:t>.</w:t>
      </w:r>
    </w:p>
    <w:p w14:paraId="38673237" w14:textId="25ECE3D5" w:rsidR="004A3579" w:rsidRPr="004A3579" w:rsidRDefault="004A3579" w:rsidP="004A35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9FE2BA3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>It is determined by a diameter.</w:t>
      </w:r>
    </w:p>
    <w:p w14:paraId="56DD0D3E" w14:textId="43775391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drawing>
          <wp:inline distT="0" distB="0" distL="0" distR="0" wp14:anchorId="3D41BFD9" wp14:editId="78D1A3F4">
            <wp:extent cx="5943600" cy="3962400"/>
            <wp:effectExtent l="0" t="0" r="0" b="0"/>
            <wp:docPr id="1812461070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1D51E" w14:textId="476E80F0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1E69CC03" wp14:editId="20D93261">
            <wp:extent cx="5943600" cy="4919345"/>
            <wp:effectExtent l="0" t="0" r="0" b="0"/>
            <wp:docPr id="1081755500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9D8AF" w14:textId="3E0F4874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5BC4634F" wp14:editId="35BD666E">
            <wp:extent cx="5417820" cy="4762500"/>
            <wp:effectExtent l="0" t="0" r="0" b="0"/>
            <wp:docPr id="1038171349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A83EC" w14:textId="6E4B9A50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1822ADD6" wp14:editId="03E1644E">
            <wp:extent cx="5943600" cy="5459730"/>
            <wp:effectExtent l="0" t="0" r="0" b="7620"/>
            <wp:docPr id="1782212307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3C01E" w14:textId="017EF68E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05739FF2" wp14:editId="55178F4D">
            <wp:extent cx="5943600" cy="4457700"/>
            <wp:effectExtent l="0" t="0" r="0" b="0"/>
            <wp:docPr id="280836130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DE808" w14:textId="77777777" w:rsidR="004A3579" w:rsidRDefault="004A3579" w:rsidP="00F641BB">
      <w:pPr>
        <w:pStyle w:val="Heading3"/>
      </w:pPr>
      <w:r w:rsidRPr="004A3579">
        <w:t>3. Major Arc</w:t>
      </w:r>
    </w:p>
    <w:p w14:paraId="75F947A4" w14:textId="773E679E" w:rsidR="00F641BB" w:rsidRPr="00F641BB" w:rsidRDefault="00F641BB" w:rsidP="00F64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FB7065" w14:textId="00231610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A </w:t>
      </w:r>
      <w:r w:rsidRPr="004A3579">
        <w:rPr>
          <w:rFonts w:ascii="Roboto Mono" w:hAnsi="Roboto Mono"/>
          <w:b/>
          <w:bCs/>
        </w:rPr>
        <w:t>major arc</w:t>
      </w:r>
      <w:r w:rsidRPr="004A3579">
        <w:rPr>
          <w:rFonts w:ascii="Roboto Mono" w:hAnsi="Roboto Mono"/>
        </w:rPr>
        <w:t xml:space="preserve"> measures more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A3579">
        <w:rPr>
          <w:rFonts w:ascii="Roboto Mono" w:hAnsi="Roboto Mono"/>
        </w:rPr>
        <w:t>.</w:t>
      </w:r>
    </w:p>
    <w:p w14:paraId="4313A556" w14:textId="23CD3EBC" w:rsidR="004A3579" w:rsidRPr="004A3579" w:rsidRDefault="004A3579" w:rsidP="004A35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3BABB7E" w14:textId="3F061AE9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3FCBB90B" wp14:editId="16546728">
            <wp:extent cx="5943600" cy="4457700"/>
            <wp:effectExtent l="0" t="0" r="0" b="0"/>
            <wp:docPr id="411424190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7B628" w14:textId="65ECE699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0586A255" wp14:editId="7FD9E9D7">
            <wp:extent cx="3383280" cy="3931920"/>
            <wp:effectExtent l="0" t="0" r="7620" b="0"/>
            <wp:docPr id="187592664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3C6CA" w14:textId="63D15A1E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190E475C" wp14:editId="75A1A3D8">
            <wp:extent cx="5943600" cy="4457700"/>
            <wp:effectExtent l="0" t="0" r="0" b="0"/>
            <wp:docPr id="966057449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E1E4E" w14:textId="2F13CDD6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drawing>
          <wp:inline distT="0" distB="0" distL="0" distR="0" wp14:anchorId="53D45BE7" wp14:editId="789CB68A">
            <wp:extent cx="3672840" cy="3459480"/>
            <wp:effectExtent l="0" t="0" r="3810" b="7620"/>
            <wp:docPr id="1046311203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D77E5" w14:textId="28C37EE4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14D691B3" wp14:editId="55E0B66E">
            <wp:extent cx="5943600" cy="3025775"/>
            <wp:effectExtent l="0" t="0" r="0" b="3175"/>
            <wp:docPr id="33583660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D52B4" w14:textId="77777777" w:rsidR="004A3579" w:rsidRDefault="004A3579" w:rsidP="00F641BB">
      <w:pPr>
        <w:pStyle w:val="Heading2"/>
      </w:pPr>
      <w:r w:rsidRPr="004A3579">
        <w:t>Arc Measure</w:t>
      </w:r>
    </w:p>
    <w:p w14:paraId="13E6D1F9" w14:textId="1911F043" w:rsidR="00F641BB" w:rsidRPr="00F641BB" w:rsidRDefault="00F641BB" w:rsidP="00F64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EA73F1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The measure of an arc is normally expressed in </w:t>
      </w:r>
      <w:r w:rsidRPr="004A3579">
        <w:rPr>
          <w:rFonts w:ascii="Roboto Mono" w:hAnsi="Roboto Mono"/>
          <w:b/>
          <w:bCs/>
        </w:rPr>
        <w:t>degrees</w:t>
      </w:r>
      <w:r w:rsidRPr="004A3579">
        <w:rPr>
          <w:rFonts w:ascii="Roboto Mono" w:hAnsi="Roboto Mono"/>
        </w:rPr>
        <w:t xml:space="preserve"> and corresponds to the measure of its central angle.</w:t>
      </w:r>
    </w:p>
    <w:p w14:paraId="076ED95E" w14:textId="014E4E10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∠AOB</m:t>
        </m:r>
      </m:oMath>
      <w:r w:rsidRPr="004A3579">
        <w:rPr>
          <w:rFonts w:ascii="Roboto Mono" w:hAnsi="Roboto Mono"/>
        </w:rPr>
        <w:t xml:space="preserve">is the central angle subtending arc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4A3579">
        <w:rPr>
          <w:rFonts w:ascii="Roboto Mono" w:hAnsi="Roboto Mono"/>
        </w:rPr>
        <w:t>, then:</w:t>
      </w:r>
    </w:p>
    <w:p w14:paraId="4295A571" w14:textId="4D2EADF1" w:rsidR="004A3579" w:rsidRPr="004A3579" w:rsidRDefault="004A3579" w:rsidP="004A35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</m:e>
          </m:borderBox>
        </m:oMath>
      </m:oMathPara>
    </w:p>
    <w:p w14:paraId="01F8C608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>For the complete circumference:</w:t>
      </w:r>
    </w:p>
    <w:p w14:paraId="3FD1DC8D" w14:textId="0F75FB66" w:rsidR="004A3579" w:rsidRPr="004A3579" w:rsidRDefault="004A3579" w:rsidP="004A35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106D72D" w14:textId="77777777" w:rsidR="004A3579" w:rsidRDefault="004A3579" w:rsidP="00F641BB">
      <w:pPr>
        <w:pStyle w:val="Heading2"/>
      </w:pPr>
      <w:r w:rsidRPr="004A3579">
        <w:t>Arc Length</w:t>
      </w:r>
    </w:p>
    <w:p w14:paraId="75ADF437" w14:textId="2D7ED3F3" w:rsidR="00F641BB" w:rsidRPr="00F641BB" w:rsidRDefault="00F641BB" w:rsidP="00F64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79D4E8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The </w:t>
      </w:r>
      <w:r w:rsidRPr="004A3579">
        <w:rPr>
          <w:rFonts w:ascii="Roboto Mono" w:hAnsi="Roboto Mono"/>
          <w:b/>
          <w:bCs/>
        </w:rPr>
        <w:t>arc length</w:t>
      </w:r>
      <w:r w:rsidRPr="004A3579">
        <w:rPr>
          <w:rFonts w:ascii="Roboto Mono" w:hAnsi="Roboto Mono"/>
        </w:rPr>
        <w:t xml:space="preserve"> is the actual distance along the curved arc.</w:t>
      </w:r>
    </w:p>
    <w:p w14:paraId="12E98FFE" w14:textId="224B080D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For central angle </w:t>
      </w:r>
      <m:oMath>
        <m:r>
          <w:rPr>
            <w:rFonts w:ascii="Cambria Math" w:hAnsi="Cambria Math"/>
          </w:rPr>
          <m:t>θ</m:t>
        </m:r>
      </m:oMath>
      <w:r w:rsidRPr="004A3579">
        <w:rPr>
          <w:rFonts w:ascii="Roboto Mono" w:hAnsi="Roboto Mono"/>
        </w:rPr>
        <w:t>:</w:t>
      </w:r>
    </w:p>
    <w:p w14:paraId="2545B03B" w14:textId="65F80FAD" w:rsidR="004A3579" w:rsidRPr="004A3579" w:rsidRDefault="004A3579" w:rsidP="004A35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2πr</m:t>
                  </m:r>
                </m:e>
              </m:d>
            </m:e>
          </m:borderBox>
        </m:oMath>
      </m:oMathPara>
    </w:p>
    <w:p w14:paraId="7D86A0AB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>where:</w:t>
      </w:r>
    </w:p>
    <w:p w14:paraId="30CECD23" w14:textId="20A56203" w:rsidR="004A3579" w:rsidRPr="004A3579" w:rsidRDefault="004A3579" w:rsidP="004A357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L</m:t>
        </m:r>
      </m:oMath>
      <w:r w:rsidRPr="004A3579">
        <w:rPr>
          <w:rFonts w:ascii="Roboto Mono" w:hAnsi="Roboto Mono"/>
        </w:rPr>
        <w:t>= arc length</w:t>
      </w:r>
    </w:p>
    <w:p w14:paraId="08A08BDD" w14:textId="3F25654B" w:rsidR="004A3579" w:rsidRPr="004A3579" w:rsidRDefault="004A3579" w:rsidP="004A357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θ</m:t>
        </m:r>
      </m:oMath>
      <w:r w:rsidRPr="004A3579">
        <w:rPr>
          <w:rFonts w:ascii="Roboto Mono" w:hAnsi="Roboto Mono"/>
        </w:rPr>
        <w:t>= central angle</w:t>
      </w:r>
    </w:p>
    <w:p w14:paraId="12225017" w14:textId="0E8CE3AC" w:rsidR="004A3579" w:rsidRPr="004A3579" w:rsidRDefault="004A3579" w:rsidP="004A3579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4A3579">
        <w:rPr>
          <w:rFonts w:ascii="Roboto Mono" w:hAnsi="Roboto Mono"/>
        </w:rPr>
        <w:t>= radius</w:t>
      </w:r>
    </w:p>
    <w:p w14:paraId="49673BAD" w14:textId="7AD2A4FC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θ</m:t>
        </m:r>
      </m:oMath>
      <w:r w:rsidRPr="004A3579">
        <w:rPr>
          <w:rFonts w:ascii="Roboto Mono" w:hAnsi="Roboto Mono"/>
        </w:rPr>
        <w:t>is measured in radians:</w:t>
      </w:r>
    </w:p>
    <w:p w14:paraId="186933F7" w14:textId="52F9F0B2" w:rsidR="004A3579" w:rsidRPr="004A3579" w:rsidRDefault="004A3579" w:rsidP="004A35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L=rθ</m:t>
              </m:r>
            </m:e>
          </m:borderBox>
        </m:oMath>
      </m:oMathPara>
    </w:p>
    <w:p w14:paraId="16FB5596" w14:textId="77777777" w:rsidR="004A3579" w:rsidRDefault="004A3579" w:rsidP="00F641BB">
      <w:pPr>
        <w:pStyle w:val="Heading2"/>
      </w:pPr>
      <w:r w:rsidRPr="004A3579">
        <w:t>Example</w:t>
      </w:r>
    </w:p>
    <w:p w14:paraId="5BA7E8BC" w14:textId="53984BD0" w:rsidR="00F641BB" w:rsidRPr="00F641BB" w:rsidRDefault="00F641BB" w:rsidP="00F64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0F2094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>A circle has radius:</w:t>
      </w:r>
    </w:p>
    <w:p w14:paraId="36619360" w14:textId="1DF6FF09" w:rsidR="004A3579" w:rsidRPr="004A3579" w:rsidRDefault="004A3579" w:rsidP="004A35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85F99E6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>and an arc subtends a central angle of:</w:t>
      </w:r>
    </w:p>
    <w:p w14:paraId="669FE618" w14:textId="3EA6AE13" w:rsidR="004A3579" w:rsidRPr="004A3579" w:rsidRDefault="004A3579" w:rsidP="004A35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F4B02E2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>The arc length is:</w:t>
      </w:r>
    </w:p>
    <w:p w14:paraId="1BBA5B9D" w14:textId="5AAA1011" w:rsidR="004A3579" w:rsidRPr="004A3579" w:rsidRDefault="004A3579" w:rsidP="004A35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2π×10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L≈10.47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575962C3" w14:textId="77777777" w:rsidR="004A3579" w:rsidRDefault="004A3579" w:rsidP="00F641BB">
      <w:pPr>
        <w:pStyle w:val="Heading2"/>
      </w:pPr>
      <w:r w:rsidRPr="004A3579">
        <w:t>Arc vs Chord</w:t>
      </w:r>
    </w:p>
    <w:p w14:paraId="2EF631A6" w14:textId="35DB869F" w:rsidR="00F641BB" w:rsidRPr="00F641BB" w:rsidRDefault="00F641BB" w:rsidP="00F64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2EACAE" w14:textId="420BAE19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06A03F45" wp14:editId="2079A452">
            <wp:extent cx="5943600" cy="4457700"/>
            <wp:effectExtent l="0" t="0" r="0" b="0"/>
            <wp:docPr id="1914172208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360E1" w14:textId="0E9A3F72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4CA7F93B" wp14:editId="4D4FEF40">
            <wp:extent cx="3383280" cy="3931920"/>
            <wp:effectExtent l="0" t="0" r="7620" b="0"/>
            <wp:docPr id="1448150723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8977D" w14:textId="4A5BA3FE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drawing>
          <wp:inline distT="0" distB="0" distL="0" distR="0" wp14:anchorId="63112AFE" wp14:editId="33F7F415">
            <wp:extent cx="3962400" cy="4030980"/>
            <wp:effectExtent l="0" t="0" r="0" b="7620"/>
            <wp:docPr id="131161538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88AFF" w14:textId="4051A66F" w:rsid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24AB34F5" wp14:editId="0B39B7ED">
            <wp:extent cx="5943600" cy="5578475"/>
            <wp:effectExtent l="0" t="0" r="0" b="3175"/>
            <wp:docPr id="479570311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CD5FA" w14:textId="52EB9CF0" w:rsidR="00E360FB" w:rsidRPr="004A3579" w:rsidRDefault="00E360FB" w:rsidP="004A35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12DE90" wp14:editId="099D7AAD">
            <wp:extent cx="5943600" cy="1949450"/>
            <wp:effectExtent l="0" t="0" r="0" b="0"/>
            <wp:docPr id="1333353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365"/>
        <w:gridCol w:w="2668"/>
      </w:tblGrid>
      <w:tr w:rsidR="004A3579" w:rsidRPr="004A3579" w14:paraId="310E09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94AC0" w14:textId="77777777" w:rsidR="004A3579" w:rsidRPr="004A3579" w:rsidRDefault="004A3579" w:rsidP="004A3579">
            <w:pPr>
              <w:rPr>
                <w:rFonts w:ascii="Roboto Mono" w:hAnsi="Roboto Mono"/>
                <w:b/>
                <w:bCs/>
              </w:rPr>
            </w:pPr>
            <w:r w:rsidRPr="004A3579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5AA59A17" w14:textId="77777777" w:rsidR="004A3579" w:rsidRPr="004A3579" w:rsidRDefault="004A3579" w:rsidP="004A3579">
            <w:pPr>
              <w:rPr>
                <w:rFonts w:ascii="Roboto Mono" w:hAnsi="Roboto Mono"/>
                <w:b/>
                <w:bCs/>
              </w:rPr>
            </w:pPr>
            <w:r w:rsidRPr="004A3579">
              <w:rPr>
                <w:rFonts w:ascii="Roboto Mono" w:hAnsi="Roboto Mono"/>
                <w:b/>
                <w:bCs/>
              </w:rPr>
              <w:t>Arc</w:t>
            </w:r>
          </w:p>
        </w:tc>
        <w:tc>
          <w:tcPr>
            <w:tcW w:w="0" w:type="auto"/>
            <w:vAlign w:val="center"/>
            <w:hideMark/>
          </w:tcPr>
          <w:p w14:paraId="1E15453D" w14:textId="77777777" w:rsidR="004A3579" w:rsidRPr="004A3579" w:rsidRDefault="004A3579" w:rsidP="004A3579">
            <w:pPr>
              <w:rPr>
                <w:rFonts w:ascii="Roboto Mono" w:hAnsi="Roboto Mono"/>
                <w:b/>
                <w:bCs/>
              </w:rPr>
            </w:pPr>
            <w:r w:rsidRPr="004A3579">
              <w:rPr>
                <w:rFonts w:ascii="Roboto Mono" w:hAnsi="Roboto Mono"/>
                <w:b/>
                <w:bCs/>
              </w:rPr>
              <w:t>Chord</w:t>
            </w:r>
          </w:p>
        </w:tc>
      </w:tr>
      <w:tr w:rsidR="004A3579" w:rsidRPr="004A3579" w14:paraId="5E3BE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2DDC" w14:textId="77777777" w:rsidR="004A3579" w:rsidRPr="004A3579" w:rsidRDefault="004A3579" w:rsidP="004A3579">
            <w:pPr>
              <w:rPr>
                <w:rFonts w:ascii="Roboto Mono" w:hAnsi="Roboto Mono"/>
              </w:rPr>
            </w:pPr>
            <w:r w:rsidRPr="004A3579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5669F5A3" w14:textId="77777777" w:rsidR="004A3579" w:rsidRPr="004A3579" w:rsidRDefault="004A3579" w:rsidP="004A3579">
            <w:pPr>
              <w:rPr>
                <w:rFonts w:ascii="Roboto Mono" w:hAnsi="Roboto Mono"/>
              </w:rPr>
            </w:pPr>
            <w:r w:rsidRPr="004A3579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3A014835" w14:textId="77777777" w:rsidR="004A3579" w:rsidRPr="004A3579" w:rsidRDefault="004A3579" w:rsidP="004A3579">
            <w:pPr>
              <w:rPr>
                <w:rFonts w:ascii="Roboto Mono" w:hAnsi="Roboto Mono"/>
              </w:rPr>
            </w:pPr>
            <w:r w:rsidRPr="004A3579">
              <w:rPr>
                <w:rFonts w:ascii="Roboto Mono" w:hAnsi="Roboto Mono"/>
              </w:rPr>
              <w:t>Straight</w:t>
            </w:r>
          </w:p>
        </w:tc>
      </w:tr>
      <w:tr w:rsidR="004A3579" w:rsidRPr="004A3579" w14:paraId="0CA8B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C1F2" w14:textId="77777777" w:rsidR="004A3579" w:rsidRPr="004A3579" w:rsidRDefault="004A3579" w:rsidP="004A3579">
            <w:pPr>
              <w:rPr>
                <w:rFonts w:ascii="Roboto Mono" w:hAnsi="Roboto Mono"/>
              </w:rPr>
            </w:pPr>
            <w:r w:rsidRPr="004A3579">
              <w:rPr>
                <w:rFonts w:ascii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91230B6" w14:textId="77777777" w:rsidR="004A3579" w:rsidRPr="004A3579" w:rsidRDefault="004A3579" w:rsidP="004A3579">
            <w:pPr>
              <w:rPr>
                <w:rFonts w:ascii="Roboto Mono" w:hAnsi="Roboto Mono"/>
              </w:rPr>
            </w:pPr>
            <w:r w:rsidRPr="004A3579">
              <w:rPr>
                <w:rFonts w:ascii="Roboto Mono" w:hAnsi="Roboto Mono"/>
              </w:rPr>
              <w:t>Circumference</w:t>
            </w:r>
          </w:p>
        </w:tc>
        <w:tc>
          <w:tcPr>
            <w:tcW w:w="0" w:type="auto"/>
            <w:vAlign w:val="center"/>
            <w:hideMark/>
          </w:tcPr>
          <w:p w14:paraId="59E3A11D" w14:textId="77777777" w:rsidR="004A3579" w:rsidRPr="004A3579" w:rsidRDefault="004A3579" w:rsidP="004A3579">
            <w:pPr>
              <w:rPr>
                <w:rFonts w:ascii="Roboto Mono" w:hAnsi="Roboto Mono"/>
              </w:rPr>
            </w:pPr>
            <w:r w:rsidRPr="004A3579">
              <w:rPr>
                <w:rFonts w:ascii="Roboto Mono" w:hAnsi="Roboto Mono"/>
              </w:rPr>
              <w:t>Inside/on boundary</w:t>
            </w:r>
          </w:p>
        </w:tc>
      </w:tr>
      <w:tr w:rsidR="004A3579" w:rsidRPr="004A3579" w14:paraId="03C00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02E33" w14:textId="77777777" w:rsidR="004A3579" w:rsidRPr="004A3579" w:rsidRDefault="004A3579" w:rsidP="004A3579">
            <w:pPr>
              <w:rPr>
                <w:rFonts w:ascii="Roboto Mono" w:hAnsi="Roboto Mono"/>
              </w:rPr>
            </w:pPr>
            <w:r w:rsidRPr="004A3579">
              <w:rPr>
                <w:rFonts w:ascii="Roboto Mono" w:hAnsi="Roboto Mono"/>
              </w:rPr>
              <w:t>Endpoints</w:t>
            </w:r>
          </w:p>
        </w:tc>
        <w:tc>
          <w:tcPr>
            <w:tcW w:w="0" w:type="auto"/>
            <w:vAlign w:val="center"/>
            <w:hideMark/>
          </w:tcPr>
          <w:p w14:paraId="764931D1" w14:textId="77777777" w:rsidR="004A3579" w:rsidRPr="004A3579" w:rsidRDefault="004A3579" w:rsidP="004A3579">
            <w:pPr>
              <w:rPr>
                <w:rFonts w:ascii="Roboto Mono" w:hAnsi="Roboto Mono"/>
              </w:rPr>
            </w:pPr>
            <w:r w:rsidRPr="004A3579">
              <w:rPr>
                <w:rFonts w:ascii="Roboto Mono" w:hAnsi="Roboto Mono"/>
              </w:rPr>
              <w:t>On circumference</w:t>
            </w:r>
          </w:p>
        </w:tc>
        <w:tc>
          <w:tcPr>
            <w:tcW w:w="0" w:type="auto"/>
            <w:vAlign w:val="center"/>
            <w:hideMark/>
          </w:tcPr>
          <w:p w14:paraId="71091037" w14:textId="77777777" w:rsidR="004A3579" w:rsidRPr="004A3579" w:rsidRDefault="004A3579" w:rsidP="004A3579">
            <w:pPr>
              <w:rPr>
                <w:rFonts w:ascii="Roboto Mono" w:hAnsi="Roboto Mono"/>
              </w:rPr>
            </w:pPr>
            <w:r w:rsidRPr="004A3579">
              <w:rPr>
                <w:rFonts w:ascii="Roboto Mono" w:hAnsi="Roboto Mono"/>
              </w:rPr>
              <w:t>On circumference</w:t>
            </w:r>
          </w:p>
        </w:tc>
      </w:tr>
      <w:tr w:rsidR="004A3579" w:rsidRPr="004A3579" w14:paraId="7AEC1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0A9D" w14:textId="77777777" w:rsidR="004A3579" w:rsidRPr="004A3579" w:rsidRDefault="004A3579" w:rsidP="004A3579">
            <w:pPr>
              <w:rPr>
                <w:rFonts w:ascii="Roboto Mono" w:hAnsi="Roboto Mono"/>
              </w:rPr>
            </w:pPr>
            <w:r w:rsidRPr="004A3579">
              <w:rPr>
                <w:rFonts w:ascii="Roboto Mono" w:hAnsi="Roboto Mono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4F9026C4" w14:textId="77777777" w:rsidR="004A3579" w:rsidRPr="004A3579" w:rsidRDefault="004A3579" w:rsidP="004A3579">
            <w:pPr>
              <w:rPr>
                <w:rFonts w:ascii="Roboto Mono" w:hAnsi="Roboto Mono"/>
              </w:rPr>
            </w:pPr>
            <w:r w:rsidRPr="004A3579">
              <w:rPr>
                <w:rFonts w:ascii="Roboto Mono" w:hAnsi="Roboto Mono"/>
              </w:rPr>
              <w:t>Arc length</w:t>
            </w:r>
          </w:p>
        </w:tc>
        <w:tc>
          <w:tcPr>
            <w:tcW w:w="0" w:type="auto"/>
            <w:vAlign w:val="center"/>
            <w:hideMark/>
          </w:tcPr>
          <w:p w14:paraId="682BFF3F" w14:textId="77777777" w:rsidR="004A3579" w:rsidRPr="004A3579" w:rsidRDefault="004A3579" w:rsidP="004A3579">
            <w:pPr>
              <w:rPr>
                <w:rFonts w:ascii="Roboto Mono" w:hAnsi="Roboto Mono"/>
              </w:rPr>
            </w:pPr>
            <w:r w:rsidRPr="004A3579">
              <w:rPr>
                <w:rFonts w:ascii="Roboto Mono" w:hAnsi="Roboto Mono"/>
              </w:rPr>
              <w:t>Chord length</w:t>
            </w:r>
          </w:p>
        </w:tc>
      </w:tr>
      <w:tr w:rsidR="004A3579" w:rsidRPr="004A3579" w14:paraId="3C7FC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32EE2" w14:textId="77777777" w:rsidR="004A3579" w:rsidRPr="004A3579" w:rsidRDefault="004A3579" w:rsidP="004A3579">
            <w:pPr>
              <w:rPr>
                <w:rFonts w:ascii="Roboto Mono" w:hAnsi="Roboto Mono"/>
              </w:rPr>
            </w:pPr>
            <w:r w:rsidRPr="004A3579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F9A61CD" w14:textId="69D78CB4" w:rsidR="004A3579" w:rsidRPr="004A3579" w:rsidRDefault="004A3579" w:rsidP="004A3579">
            <w:pPr>
              <w:rPr>
                <w:rFonts w:ascii="Roboto Mono" w:hAnsi="Roboto Mono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20A6DD2D" w14:textId="143B87CE" w:rsidR="004A3579" w:rsidRPr="004A3579" w:rsidRDefault="004A3579" w:rsidP="004A3579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</m:oMath>
            </m:oMathPara>
          </w:p>
        </w:tc>
      </w:tr>
    </w:tbl>
    <w:p w14:paraId="0D6DE876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The arc and chord can have the </w:t>
      </w:r>
      <w:r w:rsidRPr="004A3579">
        <w:rPr>
          <w:rFonts w:ascii="Roboto Mono" w:hAnsi="Roboto Mono"/>
          <w:b/>
          <w:bCs/>
        </w:rPr>
        <w:t>same endpoints</w:t>
      </w:r>
      <w:r w:rsidRPr="004A3579">
        <w:rPr>
          <w:rFonts w:ascii="Roboto Mono" w:hAnsi="Roboto Mono"/>
        </w:rPr>
        <w:t xml:space="preserve"> while representing different geometric objects.</w:t>
      </w:r>
    </w:p>
    <w:p w14:paraId="4C7BBDAD" w14:textId="77777777" w:rsidR="004A3579" w:rsidRDefault="004A3579" w:rsidP="00F641BB">
      <w:pPr>
        <w:pStyle w:val="Heading2"/>
      </w:pPr>
      <w:r w:rsidRPr="004A3579">
        <w:t>Arc and Central Angle</w:t>
      </w:r>
    </w:p>
    <w:p w14:paraId="55527460" w14:textId="57477AB7" w:rsidR="00F641BB" w:rsidRPr="00F641BB" w:rsidRDefault="00F641BB" w:rsidP="00F64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286246" w14:textId="77777777" w:rsid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>A central angle determines the corresponding arc.</w:t>
      </w:r>
    </w:p>
    <w:p w14:paraId="3F339620" w14:textId="000E1F35" w:rsidR="004866C5" w:rsidRPr="004A3579" w:rsidRDefault="004866C5" w:rsidP="004A357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308A3C" wp14:editId="383CE3EF">
            <wp:extent cx="5943600" cy="965835"/>
            <wp:effectExtent l="0" t="0" r="0" b="5715"/>
            <wp:docPr id="131667455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EFBC3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>Central Angle</w:t>
      </w:r>
    </w:p>
    <w:p w14:paraId="4B1D23A2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      </w:t>
      </w:r>
      <w:r w:rsidRPr="004A3579">
        <w:rPr>
          <w:rFonts w:ascii="Arial" w:hAnsi="Arial" w:cs="Arial"/>
        </w:rPr>
        <w:t>↓</w:t>
      </w:r>
    </w:p>
    <w:p w14:paraId="37ECD5BE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   determines</w:t>
      </w:r>
    </w:p>
    <w:p w14:paraId="13D0B657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      </w:t>
      </w:r>
      <w:r w:rsidRPr="004A3579">
        <w:rPr>
          <w:rFonts w:ascii="Arial" w:hAnsi="Arial" w:cs="Arial"/>
        </w:rPr>
        <w:t>↓</w:t>
      </w:r>
    </w:p>
    <w:p w14:paraId="48EFD2B0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     Arc</w:t>
      </w:r>
    </w:p>
    <w:p w14:paraId="337294C9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>For example:</w:t>
      </w:r>
    </w:p>
    <w:p w14:paraId="4DC2BD9B" w14:textId="3478F360" w:rsidR="004A3579" w:rsidRPr="004A3579" w:rsidRDefault="004A3579" w:rsidP="004A357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2F0D44D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>corresponds to an arc measuring:</w:t>
      </w:r>
    </w:p>
    <w:p w14:paraId="2C0D6484" w14:textId="7263DB39" w:rsidR="004A3579" w:rsidRPr="004A3579" w:rsidRDefault="004A3579" w:rsidP="004A35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8D5EDED" w14:textId="77777777" w:rsidR="004A3579" w:rsidRDefault="004A3579" w:rsidP="00F641BB">
      <w:pPr>
        <w:pStyle w:val="Heading2"/>
      </w:pPr>
      <w:r w:rsidRPr="004A3579">
        <w:lastRenderedPageBreak/>
        <w:t>Arc and Inscribed Angle</w:t>
      </w:r>
    </w:p>
    <w:p w14:paraId="175D6270" w14:textId="7496187C" w:rsidR="00F641BB" w:rsidRPr="00F641BB" w:rsidRDefault="00F641BB" w:rsidP="00F64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156BFF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>An inscribed angle has its vertex on the circumference and intercepts an arc.</w:t>
      </w:r>
    </w:p>
    <w:p w14:paraId="6ADCF9BD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>Its measure is half the measure of its intercepted arc:</w:t>
      </w:r>
    </w:p>
    <w:p w14:paraId="3A65BB46" w14:textId="4709CBF5" w:rsidR="004A3579" w:rsidRPr="004A3579" w:rsidRDefault="004A3579" w:rsidP="004A35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∠ACB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</m:e>
          </m:borderBox>
        </m:oMath>
      </m:oMathPara>
    </w:p>
    <w:p w14:paraId="6BCE50C2" w14:textId="406AD30F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drawing>
          <wp:inline distT="0" distB="0" distL="0" distR="0" wp14:anchorId="571B56F2" wp14:editId="6E11EAD5">
            <wp:extent cx="5943600" cy="4457700"/>
            <wp:effectExtent l="0" t="0" r="0" b="0"/>
            <wp:docPr id="1055730780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D04A1" w14:textId="1DE1CFF0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4EE367BE" wp14:editId="46C565DE">
            <wp:extent cx="5943600" cy="4457700"/>
            <wp:effectExtent l="0" t="0" r="0" b="0"/>
            <wp:docPr id="1723249408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792E4" w14:textId="5794AC18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050FB819" wp14:editId="1D5817C5">
            <wp:extent cx="5943600" cy="4457700"/>
            <wp:effectExtent l="0" t="0" r="0" b="0"/>
            <wp:docPr id="790590818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B1F14" w14:textId="646FA74F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lastRenderedPageBreak/>
        <w:drawing>
          <wp:inline distT="0" distB="0" distL="0" distR="0" wp14:anchorId="471642EA" wp14:editId="581CD04B">
            <wp:extent cx="5943600" cy="4456430"/>
            <wp:effectExtent l="0" t="0" r="0" b="1270"/>
            <wp:docPr id="1799504253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40B7A" w14:textId="77777777" w:rsidR="004A3579" w:rsidRDefault="004A3579" w:rsidP="00F641BB">
      <w:pPr>
        <w:pStyle w:val="Heading2"/>
      </w:pPr>
      <w:r w:rsidRPr="004A3579">
        <w:t>Arc Classification by Measure</w:t>
      </w:r>
    </w:p>
    <w:p w14:paraId="3C52BEFC" w14:textId="4D759A18" w:rsidR="00F641BB" w:rsidRDefault="00F641BB" w:rsidP="00F641B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95D89B" w14:textId="039636FF" w:rsidR="00510437" w:rsidRPr="00F641BB" w:rsidRDefault="00510437" w:rsidP="00F641BB">
      <w:r>
        <w:rPr>
          <w:noProof/>
        </w:rPr>
        <w:drawing>
          <wp:inline distT="0" distB="0" distL="0" distR="0" wp14:anchorId="35D3591F" wp14:editId="7A1E4334">
            <wp:extent cx="5943600" cy="1577340"/>
            <wp:effectExtent l="0" t="0" r="0" b="3810"/>
            <wp:docPr id="1243715937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1084"/>
      </w:tblGrid>
      <w:tr w:rsidR="004A3579" w:rsidRPr="004A3579" w14:paraId="266A5E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8E632" w14:textId="77777777" w:rsidR="004A3579" w:rsidRPr="004A3579" w:rsidRDefault="004A3579" w:rsidP="004A3579">
            <w:pPr>
              <w:rPr>
                <w:rFonts w:ascii="Roboto Mono" w:hAnsi="Roboto Mono"/>
                <w:b/>
                <w:bCs/>
              </w:rPr>
            </w:pPr>
            <w:r w:rsidRPr="004A3579">
              <w:rPr>
                <w:rFonts w:ascii="Roboto Mono" w:hAnsi="Roboto Mono"/>
                <w:b/>
                <w:bCs/>
              </w:rPr>
              <w:t>Arc Type</w:t>
            </w:r>
          </w:p>
        </w:tc>
        <w:tc>
          <w:tcPr>
            <w:tcW w:w="0" w:type="auto"/>
            <w:vAlign w:val="center"/>
            <w:hideMark/>
          </w:tcPr>
          <w:p w14:paraId="2683B959" w14:textId="77777777" w:rsidR="004A3579" w:rsidRPr="004A3579" w:rsidRDefault="004A3579" w:rsidP="004A3579">
            <w:pPr>
              <w:rPr>
                <w:rFonts w:ascii="Roboto Mono" w:hAnsi="Roboto Mono"/>
                <w:b/>
                <w:bCs/>
              </w:rPr>
            </w:pPr>
            <w:r w:rsidRPr="004A3579">
              <w:rPr>
                <w:rFonts w:ascii="Roboto Mono" w:hAnsi="Roboto Mono"/>
                <w:b/>
                <w:bCs/>
              </w:rPr>
              <w:t>Measure</w:t>
            </w:r>
          </w:p>
        </w:tc>
      </w:tr>
      <w:tr w:rsidR="004A3579" w:rsidRPr="004A3579" w14:paraId="47FA2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95F9" w14:textId="77777777" w:rsidR="004A3579" w:rsidRPr="004A3579" w:rsidRDefault="004A3579" w:rsidP="004A3579">
            <w:pPr>
              <w:rPr>
                <w:rFonts w:ascii="Roboto Mono" w:hAnsi="Roboto Mono"/>
              </w:rPr>
            </w:pPr>
            <w:r w:rsidRPr="004A3579">
              <w:rPr>
                <w:rFonts w:ascii="Roboto Mono" w:hAnsi="Roboto Mono"/>
                <w:b/>
                <w:bCs/>
              </w:rPr>
              <w:t>Minor Arc</w:t>
            </w:r>
          </w:p>
        </w:tc>
        <w:tc>
          <w:tcPr>
            <w:tcW w:w="0" w:type="auto"/>
            <w:vAlign w:val="center"/>
            <w:hideMark/>
          </w:tcPr>
          <w:p w14:paraId="32D246FD" w14:textId="18CA4526" w:rsidR="004A3579" w:rsidRPr="004A3579" w:rsidRDefault="004A3579" w:rsidP="004A357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A3579" w:rsidRPr="004A3579" w14:paraId="2B08D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8EE5" w14:textId="77777777" w:rsidR="004A3579" w:rsidRPr="004A3579" w:rsidRDefault="004A3579" w:rsidP="004A3579">
            <w:pPr>
              <w:rPr>
                <w:rFonts w:ascii="Roboto Mono" w:hAnsi="Roboto Mono"/>
              </w:rPr>
            </w:pPr>
            <w:r w:rsidRPr="004A3579">
              <w:rPr>
                <w:rFonts w:ascii="Roboto Mono" w:hAnsi="Roboto Mono"/>
                <w:b/>
                <w:bCs/>
              </w:rPr>
              <w:t>Semicircular Arc</w:t>
            </w:r>
          </w:p>
        </w:tc>
        <w:tc>
          <w:tcPr>
            <w:tcW w:w="0" w:type="auto"/>
            <w:vAlign w:val="center"/>
            <w:hideMark/>
          </w:tcPr>
          <w:p w14:paraId="09F8DB7C" w14:textId="3DC4D106" w:rsidR="004A3579" w:rsidRPr="004A3579" w:rsidRDefault="004A3579" w:rsidP="004A357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A3579" w:rsidRPr="004A3579" w14:paraId="62DD1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0790" w14:textId="77777777" w:rsidR="004A3579" w:rsidRPr="004A3579" w:rsidRDefault="004A3579" w:rsidP="004A3579">
            <w:pPr>
              <w:rPr>
                <w:rFonts w:ascii="Roboto Mono" w:hAnsi="Roboto Mono"/>
              </w:rPr>
            </w:pPr>
            <w:r w:rsidRPr="004A3579">
              <w:rPr>
                <w:rFonts w:ascii="Roboto Mono" w:hAnsi="Roboto Mono"/>
                <w:b/>
                <w:bCs/>
              </w:rPr>
              <w:lastRenderedPageBreak/>
              <w:t>Major Arc</w:t>
            </w:r>
          </w:p>
        </w:tc>
        <w:tc>
          <w:tcPr>
            <w:tcW w:w="0" w:type="auto"/>
            <w:vAlign w:val="center"/>
            <w:hideMark/>
          </w:tcPr>
          <w:p w14:paraId="64A9D855" w14:textId="09228BBB" w:rsidR="004A3579" w:rsidRPr="004A3579" w:rsidRDefault="004A3579" w:rsidP="004A357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&gt;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4A3579" w:rsidRPr="004A3579" w14:paraId="3B86E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CB62" w14:textId="77777777" w:rsidR="004A3579" w:rsidRPr="004A3579" w:rsidRDefault="004A3579" w:rsidP="004A3579">
            <w:pPr>
              <w:rPr>
                <w:rFonts w:ascii="Roboto Mono" w:hAnsi="Roboto Mono"/>
              </w:rPr>
            </w:pPr>
            <w:r w:rsidRPr="004A3579">
              <w:rPr>
                <w:rFonts w:ascii="Roboto Mono" w:hAnsi="Roboto Mono"/>
                <w:b/>
                <w:bCs/>
              </w:rPr>
              <w:t>Complete Arc / Circumference</w:t>
            </w:r>
          </w:p>
        </w:tc>
        <w:tc>
          <w:tcPr>
            <w:tcW w:w="0" w:type="auto"/>
            <w:vAlign w:val="center"/>
            <w:hideMark/>
          </w:tcPr>
          <w:p w14:paraId="22B9588D" w14:textId="0E5C4BD9" w:rsidR="004A3579" w:rsidRPr="004A3579" w:rsidRDefault="004A3579" w:rsidP="004A3579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423BC917" w14:textId="77777777" w:rsidR="004A3579" w:rsidRPr="004A3579" w:rsidRDefault="004A3579" w:rsidP="004A3579">
      <w:pPr>
        <w:rPr>
          <w:rFonts w:ascii="Roboto Mono" w:hAnsi="Roboto Mono"/>
          <w:b/>
          <w:bCs/>
        </w:rPr>
      </w:pPr>
      <w:r w:rsidRPr="004A3579">
        <w:rPr>
          <w:rFonts w:ascii="Roboto Mono" w:hAnsi="Roboto Mono"/>
          <w:b/>
          <w:bCs/>
        </w:rPr>
        <w:t>Arc Notation</w:t>
      </w:r>
    </w:p>
    <w:p w14:paraId="0A9E4968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>For a minor arc, two letters are usually sufficient:</w:t>
      </w:r>
    </w:p>
    <w:p w14:paraId="7572CA48" w14:textId="10E25568" w:rsidR="004A3579" w:rsidRPr="004A3579" w:rsidRDefault="004A3579" w:rsidP="004A3579">
      <w:pPr>
        <w:rPr>
          <w:rFonts w:ascii="Roboto Mono" w:hAnsi="Roboto Mono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4FC73281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For a major arc, </w:t>
      </w:r>
      <w:r w:rsidRPr="004A3579">
        <w:rPr>
          <w:rFonts w:ascii="Roboto Mono" w:hAnsi="Roboto Mono"/>
          <w:b/>
          <w:bCs/>
        </w:rPr>
        <w:t>three letters</w:t>
      </w:r>
      <w:r w:rsidRPr="004A3579">
        <w:rPr>
          <w:rFonts w:ascii="Roboto Mono" w:hAnsi="Roboto Mono"/>
        </w:rPr>
        <w:t xml:space="preserve"> are commonly used to specify which route around the circle is intended:</w:t>
      </w:r>
    </w:p>
    <w:p w14:paraId="27E94C91" w14:textId="6EE21E0A" w:rsidR="004A3579" w:rsidRPr="004A3579" w:rsidRDefault="004A3579" w:rsidP="004A3579">
      <w:pPr>
        <w:rPr>
          <w:rFonts w:ascii="Roboto Mono" w:hAnsi="Roboto Mono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ACB</m:t>
              </m:r>
            </m:e>
          </m:acc>
        </m:oMath>
      </m:oMathPara>
    </w:p>
    <w:p w14:paraId="3C2B1804" w14:textId="2A40530F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C</m:t>
        </m:r>
      </m:oMath>
      <w:r w:rsidRPr="004A3579">
        <w:rPr>
          <w:rFonts w:ascii="Roboto Mono" w:hAnsi="Roboto Mono"/>
        </w:rPr>
        <w:t xml:space="preserve">lies on the major arc from </w:t>
      </w:r>
      <m:oMath>
        <m:r>
          <w:rPr>
            <w:rFonts w:ascii="Cambria Math" w:hAnsi="Cambria Math"/>
          </w:rPr>
          <m:t>A</m:t>
        </m:r>
      </m:oMath>
      <w:r w:rsidRPr="004A3579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B</m:t>
        </m:r>
      </m:oMath>
      <w:r w:rsidRPr="004A3579">
        <w:rPr>
          <w:rFonts w:ascii="Roboto Mono" w:hAnsi="Roboto Mono"/>
        </w:rPr>
        <w:t>.</w:t>
      </w:r>
    </w:p>
    <w:p w14:paraId="5C4513EA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>A semicircular arc can also be specified with three letters when necessary.</w:t>
      </w:r>
    </w:p>
    <w:p w14:paraId="6119D644" w14:textId="77777777" w:rsidR="004A3579" w:rsidRDefault="004A3579" w:rsidP="00F641BB">
      <w:pPr>
        <w:pStyle w:val="Heading2"/>
      </w:pPr>
      <w:r w:rsidRPr="004A3579">
        <w:t>Related Concepts</w:t>
      </w:r>
    </w:p>
    <w:p w14:paraId="37869CD3" w14:textId="423B22EB" w:rsidR="00F641BB" w:rsidRDefault="00F641BB" w:rsidP="00F641B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DD2B70" w14:textId="4578E2C1" w:rsidR="00480898" w:rsidRPr="00F641BB" w:rsidRDefault="00480898" w:rsidP="00F641BB">
      <w:r>
        <w:rPr>
          <w:noProof/>
        </w:rPr>
        <w:drawing>
          <wp:inline distT="0" distB="0" distL="0" distR="0" wp14:anchorId="05D7882E" wp14:editId="0C96E982">
            <wp:extent cx="5943600" cy="1766570"/>
            <wp:effectExtent l="0" t="0" r="0" b="5080"/>
            <wp:docPr id="14579702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DDBE0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Roboto Mono" w:hAnsi="Roboto Mono"/>
        </w:rPr>
        <w:t>Circle</w:t>
      </w:r>
    </w:p>
    <w:p w14:paraId="5B28ECCD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MS Gothic" w:eastAsia="MS Gothic" w:hAnsi="MS Gothic" w:cs="MS Gothic" w:hint="eastAsia"/>
        </w:rPr>
        <w:t>├──</w:t>
      </w:r>
      <w:r w:rsidRPr="004A3579">
        <w:rPr>
          <w:rFonts w:ascii="Roboto Mono" w:hAnsi="Roboto Mono"/>
        </w:rPr>
        <w:t xml:space="preserve"> Circumference</w:t>
      </w:r>
    </w:p>
    <w:p w14:paraId="4C1158CD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MS Gothic" w:eastAsia="MS Gothic" w:hAnsi="MS Gothic" w:cs="MS Gothic" w:hint="eastAsia"/>
        </w:rPr>
        <w:t>│</w:t>
      </w:r>
      <w:r w:rsidRPr="004A3579">
        <w:rPr>
          <w:rFonts w:ascii="Roboto Mono" w:hAnsi="Roboto Mono"/>
        </w:rPr>
        <w:t xml:space="preserve">   </w:t>
      </w:r>
      <w:r w:rsidRPr="004A3579">
        <w:rPr>
          <w:rFonts w:ascii="MS Gothic" w:eastAsia="MS Gothic" w:hAnsi="MS Gothic" w:cs="MS Gothic" w:hint="eastAsia"/>
        </w:rPr>
        <w:t>└──</w:t>
      </w:r>
      <w:r w:rsidRPr="004A3579">
        <w:rPr>
          <w:rFonts w:ascii="Roboto Mono" w:hAnsi="Roboto Mono"/>
        </w:rPr>
        <w:t xml:space="preserve"> Arc</w:t>
      </w:r>
    </w:p>
    <w:p w14:paraId="508892A1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MS Gothic" w:eastAsia="MS Gothic" w:hAnsi="MS Gothic" w:cs="MS Gothic" w:hint="eastAsia"/>
        </w:rPr>
        <w:t>│</w:t>
      </w:r>
      <w:r w:rsidRPr="004A3579">
        <w:rPr>
          <w:rFonts w:ascii="Roboto Mono" w:hAnsi="Roboto Mono"/>
        </w:rPr>
        <w:t xml:space="preserve">       </w:t>
      </w:r>
      <w:r w:rsidRPr="004A3579">
        <w:rPr>
          <w:rFonts w:ascii="MS Gothic" w:eastAsia="MS Gothic" w:hAnsi="MS Gothic" w:cs="MS Gothic" w:hint="eastAsia"/>
        </w:rPr>
        <w:t>├──</w:t>
      </w:r>
      <w:r w:rsidRPr="004A3579">
        <w:rPr>
          <w:rFonts w:ascii="Roboto Mono" w:hAnsi="Roboto Mono"/>
        </w:rPr>
        <w:t xml:space="preserve"> Minor Arc</w:t>
      </w:r>
    </w:p>
    <w:p w14:paraId="226E0262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MS Gothic" w:eastAsia="MS Gothic" w:hAnsi="MS Gothic" w:cs="MS Gothic" w:hint="eastAsia"/>
        </w:rPr>
        <w:t>│</w:t>
      </w:r>
      <w:r w:rsidRPr="004A3579">
        <w:rPr>
          <w:rFonts w:ascii="Roboto Mono" w:hAnsi="Roboto Mono"/>
        </w:rPr>
        <w:t xml:space="preserve">       </w:t>
      </w:r>
      <w:r w:rsidRPr="004A3579">
        <w:rPr>
          <w:rFonts w:ascii="MS Gothic" w:eastAsia="MS Gothic" w:hAnsi="MS Gothic" w:cs="MS Gothic" w:hint="eastAsia"/>
        </w:rPr>
        <w:t>├──</w:t>
      </w:r>
      <w:r w:rsidRPr="004A3579">
        <w:rPr>
          <w:rFonts w:ascii="Roboto Mono" w:hAnsi="Roboto Mono"/>
        </w:rPr>
        <w:t xml:space="preserve"> Semicircular Arc</w:t>
      </w:r>
    </w:p>
    <w:p w14:paraId="715E1F8C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MS Gothic" w:eastAsia="MS Gothic" w:hAnsi="MS Gothic" w:cs="MS Gothic" w:hint="eastAsia"/>
        </w:rPr>
        <w:lastRenderedPageBreak/>
        <w:t>│</w:t>
      </w:r>
      <w:r w:rsidRPr="004A3579">
        <w:rPr>
          <w:rFonts w:ascii="Roboto Mono" w:hAnsi="Roboto Mono"/>
        </w:rPr>
        <w:t xml:space="preserve">       </w:t>
      </w:r>
      <w:r w:rsidRPr="004A3579">
        <w:rPr>
          <w:rFonts w:ascii="MS Gothic" w:eastAsia="MS Gothic" w:hAnsi="MS Gothic" w:cs="MS Gothic" w:hint="eastAsia"/>
        </w:rPr>
        <w:t>└──</w:t>
      </w:r>
      <w:r w:rsidRPr="004A3579">
        <w:rPr>
          <w:rFonts w:ascii="Roboto Mono" w:hAnsi="Roboto Mono"/>
        </w:rPr>
        <w:t xml:space="preserve"> Major Arc</w:t>
      </w:r>
    </w:p>
    <w:p w14:paraId="42ED35AB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MS Gothic" w:eastAsia="MS Gothic" w:hAnsi="MS Gothic" w:cs="MS Gothic" w:hint="eastAsia"/>
        </w:rPr>
        <w:t>├──</w:t>
      </w:r>
      <w:r w:rsidRPr="004A3579">
        <w:rPr>
          <w:rFonts w:ascii="Roboto Mono" w:hAnsi="Roboto Mono"/>
        </w:rPr>
        <w:t xml:space="preserve"> Chord</w:t>
      </w:r>
    </w:p>
    <w:p w14:paraId="2130CC0C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MS Gothic" w:eastAsia="MS Gothic" w:hAnsi="MS Gothic" w:cs="MS Gothic" w:hint="eastAsia"/>
        </w:rPr>
        <w:t>│</w:t>
      </w:r>
      <w:r w:rsidRPr="004A3579">
        <w:rPr>
          <w:rFonts w:ascii="Roboto Mono" w:hAnsi="Roboto Mono"/>
        </w:rPr>
        <w:t xml:space="preserve">   </w:t>
      </w:r>
      <w:r w:rsidRPr="004A3579">
        <w:rPr>
          <w:rFonts w:ascii="MS Gothic" w:eastAsia="MS Gothic" w:hAnsi="MS Gothic" w:cs="MS Gothic" w:hint="eastAsia"/>
        </w:rPr>
        <w:t>└──</w:t>
      </w:r>
      <w:r w:rsidRPr="004A3579">
        <w:rPr>
          <w:rFonts w:ascii="Roboto Mono" w:hAnsi="Roboto Mono"/>
        </w:rPr>
        <w:t xml:space="preserve"> Diameter</w:t>
      </w:r>
    </w:p>
    <w:p w14:paraId="6810A38D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MS Gothic" w:eastAsia="MS Gothic" w:hAnsi="MS Gothic" w:cs="MS Gothic" w:hint="eastAsia"/>
        </w:rPr>
        <w:t>├──</w:t>
      </w:r>
      <w:r w:rsidRPr="004A3579">
        <w:rPr>
          <w:rFonts w:ascii="Roboto Mono" w:hAnsi="Roboto Mono"/>
        </w:rPr>
        <w:t xml:space="preserve"> Radius</w:t>
      </w:r>
    </w:p>
    <w:p w14:paraId="615F4517" w14:textId="77777777" w:rsidR="004A3579" w:rsidRPr="004A3579" w:rsidRDefault="004A3579" w:rsidP="004A3579">
      <w:pPr>
        <w:rPr>
          <w:rFonts w:ascii="Roboto Mono" w:hAnsi="Roboto Mono"/>
        </w:rPr>
      </w:pPr>
      <w:r w:rsidRPr="004A3579">
        <w:rPr>
          <w:rFonts w:ascii="MS Gothic" w:eastAsia="MS Gothic" w:hAnsi="MS Gothic" w:cs="MS Gothic" w:hint="eastAsia"/>
        </w:rPr>
        <w:t>└──</w:t>
      </w:r>
      <w:r w:rsidRPr="004A3579">
        <w:rPr>
          <w:rFonts w:ascii="Roboto Mono" w:hAnsi="Roboto Mono"/>
        </w:rPr>
        <w:t xml:space="preserve"> Diameter</w:t>
      </w:r>
    </w:p>
    <w:p w14:paraId="1EEA80A3" w14:textId="77777777" w:rsidR="004A3579" w:rsidRDefault="004A3579" w:rsidP="00F641BB">
      <w:pPr>
        <w:pStyle w:val="Heading2"/>
      </w:pPr>
      <w:r w:rsidRPr="004A3579">
        <w:t>Key Points</w:t>
      </w:r>
    </w:p>
    <w:p w14:paraId="1AC2A05E" w14:textId="378EE3C8" w:rsidR="00F641BB" w:rsidRPr="00F641BB" w:rsidRDefault="00F641BB" w:rsidP="00F64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55BBAB" w14:textId="77777777" w:rsidR="004A3579" w:rsidRPr="004A3579" w:rsidRDefault="004A3579" w:rsidP="004A3579">
      <w:pPr>
        <w:numPr>
          <w:ilvl w:val="0"/>
          <w:numId w:val="2"/>
        </w:num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An </w:t>
      </w:r>
      <w:r w:rsidRPr="004A3579">
        <w:rPr>
          <w:rFonts w:ascii="Roboto Mono" w:hAnsi="Roboto Mono"/>
          <w:b/>
          <w:bCs/>
        </w:rPr>
        <w:t>arc</w:t>
      </w:r>
      <w:r w:rsidRPr="004A3579">
        <w:rPr>
          <w:rFonts w:ascii="Roboto Mono" w:hAnsi="Roboto Mono"/>
        </w:rPr>
        <w:t xml:space="preserve"> is a curved portion of a circle's circumference.</w:t>
      </w:r>
    </w:p>
    <w:p w14:paraId="650D496A" w14:textId="77777777" w:rsidR="004A3579" w:rsidRPr="004A3579" w:rsidRDefault="004A3579" w:rsidP="004A3579">
      <w:pPr>
        <w:numPr>
          <w:ilvl w:val="0"/>
          <w:numId w:val="2"/>
        </w:numPr>
        <w:rPr>
          <w:rFonts w:ascii="Roboto Mono" w:hAnsi="Roboto Mono"/>
        </w:rPr>
      </w:pPr>
      <w:r w:rsidRPr="004A3579">
        <w:rPr>
          <w:rFonts w:ascii="Roboto Mono" w:hAnsi="Roboto Mono"/>
        </w:rPr>
        <w:t>Its endpoints lie on the circumference.</w:t>
      </w:r>
    </w:p>
    <w:p w14:paraId="49C64D7C" w14:textId="77777777" w:rsidR="004A3579" w:rsidRPr="004A3579" w:rsidRDefault="004A3579" w:rsidP="004A3579">
      <w:pPr>
        <w:numPr>
          <w:ilvl w:val="0"/>
          <w:numId w:val="2"/>
        </w:numPr>
        <w:rPr>
          <w:rFonts w:ascii="Roboto Mono" w:hAnsi="Roboto Mono"/>
        </w:rPr>
      </w:pPr>
      <w:r w:rsidRPr="004A3579">
        <w:rPr>
          <w:rFonts w:ascii="Roboto Mono" w:hAnsi="Roboto Mono"/>
        </w:rPr>
        <w:t>Its measure is expressed in degrees.</w:t>
      </w:r>
    </w:p>
    <w:p w14:paraId="5797700D" w14:textId="24E2780D" w:rsidR="004A3579" w:rsidRPr="004A3579" w:rsidRDefault="004A3579" w:rsidP="004A3579">
      <w:pPr>
        <w:numPr>
          <w:ilvl w:val="0"/>
          <w:numId w:val="2"/>
        </w:num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A minor arc is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A3579">
        <w:rPr>
          <w:rFonts w:ascii="Roboto Mono" w:hAnsi="Roboto Mono"/>
        </w:rPr>
        <w:t>.</w:t>
      </w:r>
    </w:p>
    <w:p w14:paraId="67B2930A" w14:textId="4FF5904F" w:rsidR="004A3579" w:rsidRPr="004A3579" w:rsidRDefault="004A3579" w:rsidP="004A3579">
      <w:pPr>
        <w:numPr>
          <w:ilvl w:val="0"/>
          <w:numId w:val="2"/>
        </w:num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A semicircular arc equals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A3579">
        <w:rPr>
          <w:rFonts w:ascii="Roboto Mono" w:hAnsi="Roboto Mono"/>
        </w:rPr>
        <w:t>.</w:t>
      </w:r>
    </w:p>
    <w:p w14:paraId="48BFCB30" w14:textId="64FEA849" w:rsidR="004A3579" w:rsidRPr="004A3579" w:rsidRDefault="004A3579" w:rsidP="004A3579">
      <w:pPr>
        <w:numPr>
          <w:ilvl w:val="0"/>
          <w:numId w:val="2"/>
        </w:num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A major arc is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A3579">
        <w:rPr>
          <w:rFonts w:ascii="Roboto Mono" w:hAnsi="Roboto Mono"/>
        </w:rPr>
        <w:t>.</w:t>
      </w:r>
    </w:p>
    <w:p w14:paraId="00E2C124" w14:textId="76E3FEBB" w:rsidR="004A3579" w:rsidRPr="004A3579" w:rsidRDefault="004A3579" w:rsidP="004A3579">
      <w:pPr>
        <w:numPr>
          <w:ilvl w:val="0"/>
          <w:numId w:val="2"/>
        </w:num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The complete circumference measures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4A3579">
        <w:rPr>
          <w:rFonts w:ascii="Roboto Mono" w:hAnsi="Roboto Mono"/>
        </w:rPr>
        <w:t>.</w:t>
      </w:r>
    </w:p>
    <w:p w14:paraId="1618273F" w14:textId="77777777" w:rsidR="004A3579" w:rsidRPr="004A3579" w:rsidRDefault="004A3579" w:rsidP="004A3579">
      <w:pPr>
        <w:numPr>
          <w:ilvl w:val="0"/>
          <w:numId w:val="2"/>
        </w:numPr>
        <w:rPr>
          <w:rFonts w:ascii="Roboto Mono" w:hAnsi="Roboto Mono"/>
        </w:rPr>
      </w:pPr>
      <w:r w:rsidRPr="004A3579">
        <w:rPr>
          <w:rFonts w:ascii="Roboto Mono" w:hAnsi="Roboto Mono"/>
        </w:rPr>
        <w:t>Arc length is a distance measured along the curve.</w:t>
      </w:r>
    </w:p>
    <w:p w14:paraId="37A652F6" w14:textId="5BF92DD1" w:rsidR="004A3579" w:rsidRPr="004A3579" w:rsidRDefault="004A3579" w:rsidP="004A357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2πr</m:t>
                  </m:r>
                </m:e>
              </m:d>
            </m:e>
          </m:borderBox>
        </m:oMath>
      </m:oMathPara>
    </w:p>
    <w:p w14:paraId="02C979C1" w14:textId="77777777" w:rsidR="004A3579" w:rsidRDefault="004A3579" w:rsidP="00F641BB">
      <w:pPr>
        <w:pStyle w:val="Heading2"/>
      </w:pPr>
      <w:r w:rsidRPr="004A3579">
        <w:t>Conclusion</w:t>
      </w:r>
    </w:p>
    <w:p w14:paraId="120832BC" w14:textId="5F8F0D38" w:rsidR="00F641BB" w:rsidRPr="00F641BB" w:rsidRDefault="00F641BB" w:rsidP="00F641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B22C9F" w14:textId="1ED6D4AC" w:rsidR="004A3579" w:rsidRPr="004A3579" w:rsidRDefault="004A3579" w:rsidP="00187B2C">
      <w:pPr>
        <w:rPr>
          <w:rFonts w:ascii="Roboto Mono" w:hAnsi="Roboto Mono"/>
        </w:rPr>
      </w:pPr>
      <w:r w:rsidRPr="004A3579">
        <w:rPr>
          <w:rFonts w:ascii="Roboto Mono" w:hAnsi="Roboto Mono"/>
        </w:rPr>
        <w:t xml:space="preserve">An </w:t>
      </w:r>
      <w:r w:rsidRPr="004A3579">
        <w:rPr>
          <w:rFonts w:ascii="Roboto Mono" w:hAnsi="Roboto Mono"/>
          <w:b/>
          <w:bCs/>
        </w:rPr>
        <w:t>arc</w:t>
      </w:r>
      <w:r w:rsidRPr="004A3579">
        <w:rPr>
          <w:rFonts w:ascii="Roboto Mono" w:hAnsi="Roboto Mono"/>
        </w:rPr>
        <w:t xml:space="preserve"> is a fundamental part of a circle's circumference. Its size can be described by its </w:t>
      </w:r>
      <w:r w:rsidRPr="004A3579">
        <w:rPr>
          <w:rFonts w:ascii="Roboto Mono" w:hAnsi="Roboto Mono"/>
          <w:b/>
          <w:bCs/>
        </w:rPr>
        <w:t>angular measure</w:t>
      </w:r>
      <w:r w:rsidRPr="004A3579">
        <w:rPr>
          <w:rFonts w:ascii="Roboto Mono" w:hAnsi="Roboto Mono"/>
        </w:rPr>
        <w:t xml:space="preserve"> or its </w:t>
      </w:r>
      <w:r w:rsidRPr="004A3579">
        <w:rPr>
          <w:rFonts w:ascii="Roboto Mono" w:hAnsi="Roboto Mono"/>
          <w:b/>
          <w:bCs/>
        </w:rPr>
        <w:t>arc length</w:t>
      </w:r>
      <w:r w:rsidRPr="004A3579">
        <w:rPr>
          <w:rFonts w:ascii="Roboto Mono" w:hAnsi="Roboto Mono"/>
        </w:rPr>
        <w:t xml:space="preserve">, and arcs form the basis of important relationships involving </w:t>
      </w:r>
      <w:r w:rsidRPr="004A3579">
        <w:rPr>
          <w:rFonts w:ascii="Roboto Mono" w:hAnsi="Roboto Mono"/>
          <w:b/>
          <w:bCs/>
        </w:rPr>
        <w:t>central angles, inscribed angles, chords, sectors, and segments</w:t>
      </w:r>
      <w:r w:rsidRPr="004A3579">
        <w:rPr>
          <w:rFonts w:ascii="Roboto Mono" w:hAnsi="Roboto Mono"/>
        </w:rPr>
        <w:t>.</w:t>
      </w:r>
    </w:p>
    <w:sectPr w:rsidR="004A3579" w:rsidRPr="004A3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25A83"/>
    <w:multiLevelType w:val="multilevel"/>
    <w:tmpl w:val="344A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023F0"/>
    <w:multiLevelType w:val="multilevel"/>
    <w:tmpl w:val="ED6E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926887">
    <w:abstractNumId w:val="0"/>
  </w:num>
  <w:num w:numId="2" w16cid:durableId="443236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CA"/>
    <w:rsid w:val="000E5737"/>
    <w:rsid w:val="00187B2C"/>
    <w:rsid w:val="002D1F4F"/>
    <w:rsid w:val="00480898"/>
    <w:rsid w:val="004866C5"/>
    <w:rsid w:val="004A3579"/>
    <w:rsid w:val="00510437"/>
    <w:rsid w:val="00662F05"/>
    <w:rsid w:val="00711B4D"/>
    <w:rsid w:val="008952B3"/>
    <w:rsid w:val="00A70480"/>
    <w:rsid w:val="00AA3B0F"/>
    <w:rsid w:val="00E360FB"/>
    <w:rsid w:val="00F641BB"/>
    <w:rsid w:val="00FE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ABDFE"/>
  <w15:chartTrackingRefBased/>
  <w15:docId w15:val="{41C2C2DA-0E76-447F-8494-EAEBA4EFC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6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6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6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33</Pages>
  <Words>874</Words>
  <Characters>4987</Characters>
  <Application>Microsoft Office Word</Application>
  <DocSecurity>0</DocSecurity>
  <Lines>41</Lines>
  <Paragraphs>11</Paragraphs>
  <ScaleCrop>false</ScaleCrop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2026-09-21T09:52:00Z</dcterms:created>
  <dcterms:modified xsi:type="dcterms:W3CDTF">2026-09-21T09:57:00Z</dcterms:modified>
</cp:coreProperties>
</file>