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CB8B3" w14:textId="69832FB1" w:rsidR="00A70480" w:rsidRDefault="00E509EB" w:rsidP="00E509EB">
      <w:pPr>
        <w:pStyle w:val="Heading1"/>
      </w:pPr>
      <w:r w:rsidRPr="00E509EB">
        <w:t>General Curve Tangency</w:t>
      </w:r>
    </w:p>
    <w:p w14:paraId="22B53E6C" w14:textId="4B634C69" w:rsidR="00E509EB" w:rsidRPr="00E509EB" w:rsidRDefault="00E509EB" w:rsidP="00E509EB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E28766D" w14:textId="4DC707AC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Roboto Mono" w:hAnsi="Roboto Mono"/>
        </w:rPr>
        <w:drawing>
          <wp:inline distT="0" distB="0" distL="0" distR="0" wp14:anchorId="69451830" wp14:editId="50EDCC64">
            <wp:extent cx="5943600" cy="2705735"/>
            <wp:effectExtent l="0" t="0" r="0" b="0"/>
            <wp:docPr id="1756834470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3E820" w14:textId="01A89311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Roboto Mono" w:hAnsi="Roboto Mono"/>
        </w:rPr>
        <w:lastRenderedPageBreak/>
        <w:drawing>
          <wp:inline distT="0" distB="0" distL="0" distR="0" wp14:anchorId="1ABDE78B" wp14:editId="5E2D0F15">
            <wp:extent cx="5715000" cy="4991100"/>
            <wp:effectExtent l="0" t="0" r="0" b="0"/>
            <wp:docPr id="510926047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99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CD3C3" w14:textId="55BBD913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Roboto Mono" w:hAnsi="Roboto Mono"/>
        </w:rPr>
        <w:lastRenderedPageBreak/>
        <w:drawing>
          <wp:inline distT="0" distB="0" distL="0" distR="0" wp14:anchorId="02688DE0" wp14:editId="23BAF0FD">
            <wp:extent cx="5715000" cy="4221480"/>
            <wp:effectExtent l="0" t="0" r="0" b="7620"/>
            <wp:docPr id="200120380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2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4CC43" w14:textId="3EA25116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Roboto Mono" w:hAnsi="Roboto Mono"/>
        </w:rPr>
        <w:lastRenderedPageBreak/>
        <w:drawing>
          <wp:inline distT="0" distB="0" distL="0" distR="0" wp14:anchorId="00177DB5" wp14:editId="2CD691C1">
            <wp:extent cx="4754880" cy="5463540"/>
            <wp:effectExtent l="0" t="0" r="7620" b="3810"/>
            <wp:docPr id="1841076848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546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CF9CF" w14:textId="76B60F11" w:rsidR="00E509EB" w:rsidRDefault="00E509EB" w:rsidP="004051DE">
      <w:pPr>
        <w:pStyle w:val="Heading2"/>
      </w:pPr>
      <w:r w:rsidRPr="00E509EB">
        <w:t>Definition</w:t>
      </w:r>
    </w:p>
    <w:p w14:paraId="57F93C2E" w14:textId="4A16597A" w:rsidR="004051DE" w:rsidRPr="004051DE" w:rsidRDefault="004051DE" w:rsidP="004051D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8786161" w14:textId="77777777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Roboto Mono" w:hAnsi="Roboto Mono"/>
          <w:b/>
          <w:bCs/>
        </w:rPr>
        <w:t>General Curve Tangency</w:t>
      </w:r>
      <w:r w:rsidRPr="00E509EB">
        <w:rPr>
          <w:rFonts w:ascii="Roboto Mono" w:hAnsi="Roboto Mono"/>
        </w:rPr>
        <w:t xml:space="preserve"> is a type of </w:t>
      </w:r>
      <w:r w:rsidRPr="00E509EB">
        <w:rPr>
          <w:rFonts w:ascii="Roboto Mono" w:hAnsi="Roboto Mono"/>
          <w:b/>
          <w:bCs/>
        </w:rPr>
        <w:t>Curve–Curve Tangency</w:t>
      </w:r>
      <w:r w:rsidRPr="00E509EB">
        <w:rPr>
          <w:rFonts w:ascii="Roboto Mono" w:hAnsi="Roboto Mono"/>
        </w:rPr>
        <w:t xml:space="preserve"> in which two curves touch at a common point and have the </w:t>
      </w:r>
      <w:r w:rsidRPr="00E509EB">
        <w:rPr>
          <w:rFonts w:ascii="Roboto Mono" w:hAnsi="Roboto Mono"/>
          <w:b/>
          <w:bCs/>
        </w:rPr>
        <w:t>same tangent line</w:t>
      </w:r>
      <w:r w:rsidRPr="00E509EB">
        <w:rPr>
          <w:rFonts w:ascii="Roboto Mono" w:hAnsi="Roboto Mono"/>
        </w:rPr>
        <w:t xml:space="preserve"> at that point.</w:t>
      </w:r>
    </w:p>
    <w:p w14:paraId="5D3C7E48" w14:textId="77777777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Roboto Mono" w:hAnsi="Roboto Mono"/>
        </w:rPr>
        <w:t>It is the general form of curve–curve tangency and does not require the curves to be circles, polygons, or any other particular geometric shapes.</w:t>
      </w:r>
    </w:p>
    <w:p w14:paraId="74C58B43" w14:textId="77777777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Roboto Mono" w:hAnsi="Roboto Mono"/>
        </w:rPr>
        <w:t xml:space="preserve">The common point is called the </w:t>
      </w:r>
      <w:r w:rsidRPr="00E509EB">
        <w:rPr>
          <w:rFonts w:ascii="Roboto Mono" w:hAnsi="Roboto Mono"/>
          <w:b/>
          <w:bCs/>
        </w:rPr>
        <w:t>point of tangency</w:t>
      </w:r>
      <w:r w:rsidRPr="00E509EB">
        <w:rPr>
          <w:rFonts w:ascii="Roboto Mono" w:hAnsi="Roboto Mono"/>
        </w:rPr>
        <w:t>.</w:t>
      </w:r>
    </w:p>
    <w:p w14:paraId="597C73E3" w14:textId="77777777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Roboto Mono" w:hAnsi="Roboto Mono"/>
        </w:rPr>
        <w:lastRenderedPageBreak/>
        <w:pict w14:anchorId="203E2621">
          <v:rect id="_x0000_i1169" style="width:0;height:1.5pt" o:hralign="center" o:hrstd="t" o:hr="t" fillcolor="#a0a0a0" stroked="f"/>
        </w:pict>
      </w:r>
    </w:p>
    <w:p w14:paraId="1676B0B2" w14:textId="46E73CF3" w:rsidR="00E509EB" w:rsidRDefault="00E509EB" w:rsidP="0085346F">
      <w:pPr>
        <w:pStyle w:val="Heading2"/>
      </w:pPr>
      <w:r w:rsidRPr="00E509EB">
        <w:t>Fundamental Concept</w:t>
      </w:r>
    </w:p>
    <w:p w14:paraId="2CC5105A" w14:textId="1F110AD0" w:rsidR="0085346F" w:rsidRPr="0085346F" w:rsidRDefault="0085346F" w:rsidP="0085346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2655F59" w14:textId="24E0881F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Roboto Mono" w:hAnsi="Roboto Mono"/>
        </w:rPr>
        <w:t xml:space="preserve">Let two curves be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E509EB">
        <w:rPr>
          <w:rFonts w:ascii="Roboto Mono" w:hAnsi="Roboto Mono"/>
        </w:rPr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E509EB">
        <w:rPr>
          <w:rFonts w:ascii="Roboto Mono" w:hAnsi="Roboto Mono"/>
        </w:rPr>
        <w:t xml:space="preserve">, and let </w:t>
      </w:r>
      <m:oMath>
        <m:r>
          <w:rPr>
            <w:rFonts w:ascii="Cambria Math" w:hAnsi="Cambria Math"/>
          </w:rPr>
          <m:t>T</m:t>
        </m:r>
      </m:oMath>
      <w:r w:rsidRPr="00E509EB">
        <w:rPr>
          <w:rFonts w:ascii="Roboto Mono" w:hAnsi="Roboto Mono"/>
        </w:rPr>
        <w:t>be their common point.</w:t>
      </w:r>
    </w:p>
    <w:p w14:paraId="6607CC7F" w14:textId="77777777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Roboto Mono" w:hAnsi="Roboto Mono"/>
        </w:rPr>
        <w:t>For general curve tangency:</w:t>
      </w:r>
    </w:p>
    <w:p w14:paraId="543D04F1" w14:textId="75A95AC1" w:rsidR="00E509EB" w:rsidRPr="00E509EB" w:rsidRDefault="00E509EB" w:rsidP="00E509E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43F38577" w14:textId="43212B73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Roboto Mono" w:hAnsi="Roboto Mono"/>
        </w:rPr>
        <w:t xml:space="preserve">and the curves have the same tangent direction at </w:t>
      </w:r>
      <m:oMath>
        <m:r>
          <w:rPr>
            <w:rFonts w:ascii="Cambria Math" w:hAnsi="Cambria Math"/>
          </w:rPr>
          <m:t>T</m:t>
        </m:r>
      </m:oMath>
      <w:r w:rsidRPr="00E509EB">
        <w:rPr>
          <w:rFonts w:ascii="Roboto Mono" w:hAnsi="Roboto Mono"/>
        </w:rPr>
        <w:t>.</w:t>
      </w:r>
    </w:p>
    <w:p w14:paraId="7053FFFE" w14:textId="77777777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Roboto Mono" w:hAnsi="Roboto Mono"/>
        </w:rPr>
        <w:t>Thus:</w:t>
      </w:r>
    </w:p>
    <w:p w14:paraId="6190A457" w14:textId="7A6506E6" w:rsidR="00E509EB" w:rsidRPr="00E509EB" w:rsidRDefault="00E509EB" w:rsidP="00E509E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Tangent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Tangent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borderBox>
        </m:oMath>
      </m:oMathPara>
    </w:p>
    <w:p w14:paraId="04FD7B32" w14:textId="2CC1189B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Roboto Mono" w:hAnsi="Roboto Mono"/>
        </w:rPr>
        <w:t xml:space="preserve">The curves may have completely different shapes away from </w:t>
      </w:r>
      <m:oMath>
        <m:r>
          <w:rPr>
            <w:rFonts w:ascii="Cambria Math" w:hAnsi="Cambria Math"/>
          </w:rPr>
          <m:t>T</m:t>
        </m:r>
      </m:oMath>
      <w:r w:rsidRPr="00E509EB">
        <w:rPr>
          <w:rFonts w:ascii="Roboto Mono" w:hAnsi="Roboto Mono"/>
        </w:rPr>
        <w:t>.</w:t>
      </w:r>
    </w:p>
    <w:p w14:paraId="0B6BDBA0" w14:textId="77777777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Roboto Mono" w:hAnsi="Roboto Mono"/>
        </w:rPr>
        <w:pict w14:anchorId="0B499242">
          <v:rect id="_x0000_i1170" style="width:0;height:1.5pt" o:hralign="center" o:hrstd="t" o:hr="t" fillcolor="#a0a0a0" stroked="f"/>
        </w:pict>
      </w:r>
    </w:p>
    <w:p w14:paraId="43D52DEA" w14:textId="1E8379E7" w:rsidR="00E509EB" w:rsidRDefault="00E509EB" w:rsidP="00BB286A">
      <w:pPr>
        <w:pStyle w:val="Heading2"/>
      </w:pPr>
      <w:r w:rsidRPr="00E509EB">
        <w:t>Main Parts</w:t>
      </w:r>
    </w:p>
    <w:p w14:paraId="68DA5F01" w14:textId="1C7B9D21" w:rsidR="00BB286A" w:rsidRDefault="00BB286A" w:rsidP="00BB286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D88FA44" w14:textId="146B9639" w:rsidR="002321A2" w:rsidRPr="00BB286A" w:rsidRDefault="002321A2" w:rsidP="00BB286A">
      <w:r>
        <w:rPr>
          <w:noProof/>
        </w:rPr>
        <w:drawing>
          <wp:inline distT="0" distB="0" distL="0" distR="0" wp14:anchorId="76A030EE" wp14:editId="3AF30155">
            <wp:extent cx="5943600" cy="2299335"/>
            <wp:effectExtent l="0" t="0" r="0" b="5715"/>
            <wp:docPr id="146588784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99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5980"/>
      </w:tblGrid>
      <w:tr w:rsidR="00E509EB" w:rsidRPr="00E509EB" w14:paraId="653052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4F4AF7" w14:textId="77777777" w:rsidR="00E509EB" w:rsidRPr="00E509EB" w:rsidRDefault="00E509EB" w:rsidP="00E509EB">
            <w:pPr>
              <w:rPr>
                <w:rFonts w:ascii="Roboto Mono" w:hAnsi="Roboto Mono"/>
                <w:b/>
                <w:bCs/>
              </w:rPr>
            </w:pPr>
            <w:r w:rsidRPr="00E509EB">
              <w:rPr>
                <w:rFonts w:ascii="Roboto Mono" w:hAnsi="Roboto Mono"/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50FBC138" w14:textId="77777777" w:rsidR="00E509EB" w:rsidRPr="00E509EB" w:rsidRDefault="00E509EB" w:rsidP="00E509EB">
            <w:pPr>
              <w:rPr>
                <w:rFonts w:ascii="Roboto Mono" w:hAnsi="Roboto Mono"/>
                <w:b/>
                <w:bCs/>
              </w:rPr>
            </w:pPr>
            <w:r w:rsidRPr="00E509EB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E509EB" w:rsidRPr="00E509EB" w14:paraId="0501F5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7DA1B" w14:textId="0B0E36E4" w:rsidR="00E509EB" w:rsidRPr="00E509EB" w:rsidRDefault="00E509EB" w:rsidP="00E509EB">
            <w:pPr>
              <w:rPr>
                <w:rFonts w:ascii="Roboto Mono" w:hAnsi="Roboto Mono"/>
              </w:rPr>
            </w:pPr>
            <w:r w:rsidRPr="00E509EB">
              <w:rPr>
                <w:rFonts w:ascii="Roboto Mono" w:hAnsi="Roboto Mono"/>
              </w:rPr>
              <w:t xml:space="preserve">Curve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</w:p>
        </w:tc>
        <w:tc>
          <w:tcPr>
            <w:tcW w:w="0" w:type="auto"/>
            <w:vAlign w:val="center"/>
            <w:hideMark/>
          </w:tcPr>
          <w:p w14:paraId="1EA6EDEA" w14:textId="77777777" w:rsidR="00E509EB" w:rsidRPr="00E509EB" w:rsidRDefault="00E509EB" w:rsidP="00E509EB">
            <w:pPr>
              <w:rPr>
                <w:rFonts w:ascii="Roboto Mono" w:hAnsi="Roboto Mono"/>
              </w:rPr>
            </w:pPr>
            <w:r w:rsidRPr="00E509EB">
              <w:rPr>
                <w:rFonts w:ascii="Roboto Mono" w:hAnsi="Roboto Mono"/>
              </w:rPr>
              <w:t>First curve</w:t>
            </w:r>
          </w:p>
        </w:tc>
      </w:tr>
      <w:tr w:rsidR="00E509EB" w:rsidRPr="00E509EB" w14:paraId="4D0DCE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1471C" w14:textId="6AFF8269" w:rsidR="00E509EB" w:rsidRPr="00E509EB" w:rsidRDefault="00E509EB" w:rsidP="00E509EB">
            <w:pPr>
              <w:rPr>
                <w:rFonts w:ascii="Roboto Mono" w:hAnsi="Roboto Mono"/>
              </w:rPr>
            </w:pPr>
            <w:r w:rsidRPr="00E509EB">
              <w:rPr>
                <w:rFonts w:ascii="Roboto Mono" w:hAnsi="Roboto Mono"/>
              </w:rPr>
              <w:t xml:space="preserve">Curve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</w:p>
        </w:tc>
        <w:tc>
          <w:tcPr>
            <w:tcW w:w="0" w:type="auto"/>
            <w:vAlign w:val="center"/>
            <w:hideMark/>
          </w:tcPr>
          <w:p w14:paraId="12B1E0E8" w14:textId="77777777" w:rsidR="00E509EB" w:rsidRPr="00E509EB" w:rsidRDefault="00E509EB" w:rsidP="00E509EB">
            <w:pPr>
              <w:rPr>
                <w:rFonts w:ascii="Roboto Mono" w:hAnsi="Roboto Mono"/>
              </w:rPr>
            </w:pPr>
            <w:r w:rsidRPr="00E509EB">
              <w:rPr>
                <w:rFonts w:ascii="Roboto Mono" w:hAnsi="Roboto Mono"/>
              </w:rPr>
              <w:t>Second curve</w:t>
            </w:r>
          </w:p>
        </w:tc>
      </w:tr>
      <w:tr w:rsidR="00E509EB" w:rsidRPr="00E509EB" w14:paraId="05D619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F2ECC" w14:textId="5B8B0BC5" w:rsidR="00E509EB" w:rsidRPr="00E509EB" w:rsidRDefault="00E509EB" w:rsidP="00E509EB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w:lastRenderedPageBreak/>
                  <m:t>T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273216D" w14:textId="77777777" w:rsidR="00E509EB" w:rsidRPr="00E509EB" w:rsidRDefault="00E509EB" w:rsidP="00E509EB">
            <w:pPr>
              <w:rPr>
                <w:rFonts w:ascii="Roboto Mono" w:hAnsi="Roboto Mono"/>
              </w:rPr>
            </w:pPr>
            <w:r w:rsidRPr="00E509EB">
              <w:rPr>
                <w:rFonts w:ascii="Roboto Mono" w:hAnsi="Roboto Mono"/>
              </w:rPr>
              <w:t>Point of tangency</w:t>
            </w:r>
          </w:p>
        </w:tc>
      </w:tr>
      <w:tr w:rsidR="00E509EB" w:rsidRPr="00E509EB" w14:paraId="7475E7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AB670" w14:textId="77777777" w:rsidR="00E509EB" w:rsidRPr="00E509EB" w:rsidRDefault="00E509EB" w:rsidP="00E509EB">
            <w:pPr>
              <w:rPr>
                <w:rFonts w:ascii="Roboto Mono" w:hAnsi="Roboto Mono"/>
              </w:rPr>
            </w:pPr>
            <w:r w:rsidRPr="00E509EB">
              <w:rPr>
                <w:rFonts w:ascii="Roboto Mono" w:hAnsi="Roboto Mono"/>
              </w:rPr>
              <w:t>Common Tangent</w:t>
            </w:r>
          </w:p>
        </w:tc>
        <w:tc>
          <w:tcPr>
            <w:tcW w:w="0" w:type="auto"/>
            <w:vAlign w:val="center"/>
            <w:hideMark/>
          </w:tcPr>
          <w:p w14:paraId="0D258BEE" w14:textId="7F4D344E" w:rsidR="00E509EB" w:rsidRPr="00E509EB" w:rsidRDefault="00E509EB" w:rsidP="00E509EB">
            <w:pPr>
              <w:rPr>
                <w:rFonts w:ascii="Roboto Mono" w:hAnsi="Roboto Mono"/>
              </w:rPr>
            </w:pPr>
            <w:r w:rsidRPr="00E509EB">
              <w:rPr>
                <w:rFonts w:ascii="Roboto Mono" w:hAnsi="Roboto Mono"/>
              </w:rPr>
              <w:t xml:space="preserve">Line tangent to both curves at </w:t>
            </w:r>
            <m:oMath>
              <m:r>
                <w:rPr>
                  <w:rFonts w:ascii="Cambria Math" w:hAnsi="Cambria Math"/>
                </w:rPr>
                <m:t>T</m:t>
              </m:r>
            </m:oMath>
          </w:p>
        </w:tc>
      </w:tr>
      <w:tr w:rsidR="00E509EB" w:rsidRPr="00E509EB" w14:paraId="0C9B13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F199E" w14:textId="77777777" w:rsidR="00E509EB" w:rsidRPr="00E509EB" w:rsidRDefault="00E509EB" w:rsidP="00E509EB">
            <w:pPr>
              <w:rPr>
                <w:rFonts w:ascii="Roboto Mono" w:hAnsi="Roboto Mono"/>
              </w:rPr>
            </w:pPr>
            <w:r w:rsidRPr="00E509EB">
              <w:rPr>
                <w:rFonts w:ascii="Roboto Mono" w:hAnsi="Roboto Mono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11C6A455" w14:textId="77777777" w:rsidR="00E509EB" w:rsidRPr="00E509EB" w:rsidRDefault="00E509EB" w:rsidP="00E509EB">
            <w:pPr>
              <w:rPr>
                <w:rFonts w:ascii="Roboto Mono" w:hAnsi="Roboto Mono"/>
              </w:rPr>
            </w:pPr>
            <w:r w:rsidRPr="00E509EB">
              <w:rPr>
                <w:rFonts w:ascii="Roboto Mono" w:hAnsi="Roboto Mono"/>
              </w:rPr>
              <w:t>Line perpendicular to the common tangent</w:t>
            </w:r>
          </w:p>
        </w:tc>
      </w:tr>
      <w:tr w:rsidR="00E509EB" w:rsidRPr="00E509EB" w14:paraId="365143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5EDF6" w14:textId="77777777" w:rsidR="00E509EB" w:rsidRPr="00E509EB" w:rsidRDefault="00E509EB" w:rsidP="00E509EB">
            <w:pPr>
              <w:rPr>
                <w:rFonts w:ascii="Roboto Mono" w:hAnsi="Roboto Mono"/>
              </w:rPr>
            </w:pPr>
            <w:r w:rsidRPr="00E509EB">
              <w:rPr>
                <w:rFonts w:ascii="Roboto Mono" w:hAnsi="Roboto Mono"/>
              </w:rPr>
              <w:t>Contact</w:t>
            </w:r>
          </w:p>
        </w:tc>
        <w:tc>
          <w:tcPr>
            <w:tcW w:w="0" w:type="auto"/>
            <w:vAlign w:val="center"/>
            <w:hideMark/>
          </w:tcPr>
          <w:p w14:paraId="5F96C6B0" w14:textId="77777777" w:rsidR="00E509EB" w:rsidRPr="00E509EB" w:rsidRDefault="00E509EB" w:rsidP="00E509EB">
            <w:pPr>
              <w:rPr>
                <w:rFonts w:ascii="Roboto Mono" w:hAnsi="Roboto Mono"/>
              </w:rPr>
            </w:pPr>
            <w:r w:rsidRPr="00E509EB">
              <w:rPr>
                <w:rFonts w:ascii="Roboto Mono" w:hAnsi="Roboto Mono"/>
              </w:rPr>
              <w:t>The local relationship between the curves</w:t>
            </w:r>
          </w:p>
        </w:tc>
      </w:tr>
    </w:tbl>
    <w:p w14:paraId="66919F5F" w14:textId="77777777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Roboto Mono" w:hAnsi="Roboto Mono"/>
        </w:rPr>
        <w:pict w14:anchorId="207CA16B">
          <v:rect id="_x0000_i1171" style="width:0;height:1.5pt" o:hralign="center" o:hrstd="t" o:hr="t" fillcolor="#a0a0a0" stroked="f"/>
        </w:pict>
      </w:r>
    </w:p>
    <w:p w14:paraId="7B9BEAE1" w14:textId="7BF00A4F" w:rsidR="00E509EB" w:rsidRDefault="00E509EB" w:rsidP="00E64C00">
      <w:pPr>
        <w:pStyle w:val="Heading2"/>
      </w:pPr>
      <w:r w:rsidRPr="00E509EB">
        <w:t>Basic Diagram</w:t>
      </w:r>
    </w:p>
    <w:p w14:paraId="271CEC19" w14:textId="1B9A3F32" w:rsidR="00E64C00" w:rsidRDefault="00E64C00" w:rsidP="00E64C0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3603F46" w14:textId="559AC46C" w:rsidR="00725E3C" w:rsidRPr="00E64C00" w:rsidRDefault="00725E3C" w:rsidP="00E64C00">
      <w:r>
        <w:rPr>
          <w:noProof/>
        </w:rPr>
        <w:drawing>
          <wp:inline distT="0" distB="0" distL="0" distR="0" wp14:anchorId="396E4F06" wp14:editId="058C5B14">
            <wp:extent cx="5943600" cy="1594485"/>
            <wp:effectExtent l="0" t="0" r="0" b="5715"/>
            <wp:docPr id="20893656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9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EC51B" w14:textId="77777777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Roboto Mono" w:hAnsi="Roboto Mono"/>
        </w:rPr>
        <w:t xml:space="preserve">                    C</w:t>
      </w:r>
      <w:r w:rsidRPr="00E509EB">
        <w:rPr>
          <w:rFonts w:ascii="Cambria Math" w:hAnsi="Cambria Math" w:cs="Cambria Math"/>
        </w:rPr>
        <w:t>₁</w:t>
      </w:r>
    </w:p>
    <w:p w14:paraId="2B2C70F4" w14:textId="77777777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Roboto Mono" w:hAnsi="Roboto Mono"/>
        </w:rPr>
        <w:t xml:space="preserve">                 ___</w:t>
      </w:r>
    </w:p>
    <w:p w14:paraId="62F619CE" w14:textId="77777777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Roboto Mono" w:hAnsi="Roboto Mono"/>
        </w:rPr>
        <w:t xml:space="preserve">              __/   \__</w:t>
      </w:r>
    </w:p>
    <w:p w14:paraId="1648D386" w14:textId="77777777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Roboto Mono" w:hAnsi="Roboto Mono"/>
        </w:rPr>
        <w:t xml:space="preserve">            _/         \_</w:t>
      </w:r>
    </w:p>
    <w:p w14:paraId="02E76D70" w14:textId="77777777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Roboto Mono" w:hAnsi="Roboto Mono"/>
        </w:rPr>
        <w:t>----------/------T-------\---------- Common Tangent</w:t>
      </w:r>
    </w:p>
    <w:p w14:paraId="035E062E" w14:textId="77777777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Roboto Mono" w:hAnsi="Roboto Mono"/>
        </w:rPr>
        <w:t xml:space="preserve">         /               \</w:t>
      </w:r>
    </w:p>
    <w:p w14:paraId="491FD7CC" w14:textId="77777777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Roboto Mono" w:hAnsi="Roboto Mono"/>
        </w:rPr>
        <w:t xml:space="preserve">       _/                 \_</w:t>
      </w:r>
    </w:p>
    <w:p w14:paraId="65A689B6" w14:textId="77777777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Roboto Mono" w:hAnsi="Roboto Mono"/>
        </w:rPr>
        <w:t xml:space="preserve">     _/                     \_</w:t>
      </w:r>
    </w:p>
    <w:p w14:paraId="40FDE927" w14:textId="77777777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Roboto Mono" w:hAnsi="Roboto Mono"/>
        </w:rPr>
        <w:t xml:space="preserve">   C</w:t>
      </w:r>
      <w:r w:rsidRPr="00E509EB">
        <w:rPr>
          <w:rFonts w:ascii="Cambria Math" w:hAnsi="Cambria Math" w:cs="Cambria Math"/>
        </w:rPr>
        <w:t>₂</w:t>
      </w:r>
    </w:p>
    <w:p w14:paraId="67E6556E" w14:textId="5A66C745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Roboto Mono" w:hAnsi="Roboto Mono"/>
        </w:rPr>
        <w:t xml:space="preserve">At </w:t>
      </w:r>
      <m:oMath>
        <m:r>
          <w:rPr>
            <w:rFonts w:ascii="Cambria Math" w:hAnsi="Cambria Math"/>
          </w:rPr>
          <m:t>T</m:t>
        </m:r>
      </m:oMath>
      <w:r w:rsidRPr="00E509EB">
        <w:rPr>
          <w:rFonts w:ascii="Roboto Mono" w:hAnsi="Roboto Mono"/>
        </w:rPr>
        <w:t>, both curves share the same tangent line.</w:t>
      </w:r>
    </w:p>
    <w:p w14:paraId="0A685C1E" w14:textId="77777777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Roboto Mono" w:hAnsi="Roboto Mono"/>
        </w:rPr>
        <w:lastRenderedPageBreak/>
        <w:t>The key relationship is:</w:t>
      </w:r>
    </w:p>
    <w:p w14:paraId="60A2A7BD" w14:textId="3A7E4C41" w:rsidR="00E509EB" w:rsidRPr="00E509EB" w:rsidRDefault="00E509EB" w:rsidP="00E509E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Same point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Same tangent direction</m:t>
              </m:r>
            </m:e>
          </m:borderBox>
        </m:oMath>
      </m:oMathPara>
    </w:p>
    <w:p w14:paraId="5B09EA61" w14:textId="77777777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Roboto Mono" w:hAnsi="Roboto Mono"/>
        </w:rPr>
        <w:pict w14:anchorId="684940E0">
          <v:rect id="_x0000_i1172" style="width:0;height:1.5pt" o:hralign="center" o:hrstd="t" o:hr="t" fillcolor="#a0a0a0" stroked="f"/>
        </w:pict>
      </w:r>
    </w:p>
    <w:p w14:paraId="26717A95" w14:textId="48E86472" w:rsidR="00E509EB" w:rsidRDefault="00E509EB" w:rsidP="00C147B1">
      <w:pPr>
        <w:pStyle w:val="Heading2"/>
      </w:pPr>
      <w:r w:rsidRPr="00E509EB">
        <w:t>Defining Conditions</w:t>
      </w:r>
    </w:p>
    <w:p w14:paraId="21E37149" w14:textId="2D7DD231" w:rsidR="00C147B1" w:rsidRPr="00C147B1" w:rsidRDefault="00C147B1" w:rsidP="00C147B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A787CD2" w14:textId="77777777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Roboto Mono" w:hAnsi="Roboto Mono"/>
        </w:rPr>
        <w:t>For two curves represented locally by:</w:t>
      </w:r>
    </w:p>
    <w:p w14:paraId="2B596433" w14:textId="297D23C3" w:rsidR="00E509EB" w:rsidRPr="00E509EB" w:rsidRDefault="00E509EB" w:rsidP="00E509E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</m:oMath>
      </m:oMathPara>
    </w:p>
    <w:p w14:paraId="1F65BF30" w14:textId="77777777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Roboto Mono" w:hAnsi="Roboto Mono"/>
        </w:rPr>
        <w:t>and:</w:t>
      </w:r>
    </w:p>
    <w:p w14:paraId="1D6452EE" w14:textId="262B7C78" w:rsidR="00E509EB" w:rsidRPr="00E509EB" w:rsidRDefault="00E509EB" w:rsidP="00E509E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</m:oMath>
      </m:oMathPara>
    </w:p>
    <w:p w14:paraId="2CCE3AAC" w14:textId="77777777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Roboto Mono" w:hAnsi="Roboto Mono"/>
        </w:rPr>
        <w:t>to be tangent at:</w:t>
      </w:r>
    </w:p>
    <w:p w14:paraId="7EAD9386" w14:textId="72EEFFB7" w:rsidR="00E509EB" w:rsidRPr="00E509EB" w:rsidRDefault="00E509EB" w:rsidP="00E509E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T=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</m:oMath>
      </m:oMathPara>
    </w:p>
    <w:p w14:paraId="640180FA" w14:textId="77777777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Roboto Mono" w:hAnsi="Roboto Mono"/>
        </w:rPr>
        <w:t>the basic conditions are:</w:t>
      </w:r>
    </w:p>
    <w:p w14:paraId="28BDD60E" w14:textId="77777777" w:rsidR="00E509EB" w:rsidRPr="00E509EB" w:rsidRDefault="00E509EB" w:rsidP="00E509EB">
      <w:pPr>
        <w:rPr>
          <w:rFonts w:ascii="Roboto Mono" w:hAnsi="Roboto Mono"/>
          <w:b/>
          <w:bCs/>
        </w:rPr>
      </w:pPr>
      <w:r w:rsidRPr="00E509EB">
        <w:rPr>
          <w:rFonts w:ascii="Roboto Mono" w:hAnsi="Roboto Mono"/>
          <w:b/>
          <w:bCs/>
        </w:rPr>
        <w:t>Common Point</w:t>
      </w:r>
    </w:p>
    <w:p w14:paraId="15C9ABC2" w14:textId="2225AC80" w:rsidR="00E509EB" w:rsidRPr="00E509EB" w:rsidRDefault="00E509EB" w:rsidP="00E509E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=g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</m:e>
          </m:borderBox>
        </m:oMath>
      </m:oMathPara>
    </w:p>
    <w:p w14:paraId="74CEEEB1" w14:textId="77777777" w:rsidR="00E509EB" w:rsidRPr="00E509EB" w:rsidRDefault="00E509EB" w:rsidP="00E509EB">
      <w:pPr>
        <w:rPr>
          <w:rFonts w:ascii="Roboto Mono" w:hAnsi="Roboto Mono"/>
          <w:b/>
          <w:bCs/>
        </w:rPr>
      </w:pPr>
      <w:r w:rsidRPr="00E509EB">
        <w:rPr>
          <w:rFonts w:ascii="Roboto Mono" w:hAnsi="Roboto Mono"/>
          <w:b/>
          <w:bCs/>
        </w:rPr>
        <w:t>Common Tangent Slope</w:t>
      </w:r>
    </w:p>
    <w:p w14:paraId="41A7E580" w14:textId="39E5D8F0" w:rsidR="00E509EB" w:rsidRPr="00E509EB" w:rsidRDefault="00E509EB" w:rsidP="00E509E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</m:e>
          </m:borderBox>
        </m:oMath>
      </m:oMathPara>
    </w:p>
    <w:p w14:paraId="611C3A3D" w14:textId="77777777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Roboto Mono" w:hAnsi="Roboto Mono"/>
        </w:rPr>
        <w:t>Together:</w:t>
      </w:r>
    </w:p>
    <w:p w14:paraId="12F30EBA" w14:textId="222F6E0E" w:rsidR="00E509EB" w:rsidRPr="00E509EB" w:rsidRDefault="00E509EB" w:rsidP="00E509E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=g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 </m:t>
              </m:r>
              <m:r>
                <m:rPr>
                  <m:nor/>
                </m:rPr>
                <w:rPr>
                  <w:rFonts w:ascii="Roboto Mono" w:hAnsi="Roboto Mono"/>
                </w:rPr>
                <m:t>and</m:t>
              </m:r>
              <m:r>
                <w:rPr>
                  <w:rFonts w:ascii="Cambria Math" w:hAnsi="Cambria Math"/>
                </w:rPr>
                <m:t> 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</m:e>
          </m:borderBox>
        </m:oMath>
      </m:oMathPara>
    </w:p>
    <w:p w14:paraId="1188C3E0" w14:textId="77777777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Roboto Mono" w:hAnsi="Roboto Mono"/>
        </w:rPr>
        <w:pict w14:anchorId="5D4AC001">
          <v:rect id="_x0000_i1173" style="width:0;height:1.5pt" o:hralign="center" o:hrstd="t" o:hr="t" fillcolor="#a0a0a0" stroked="f"/>
        </w:pict>
      </w:r>
    </w:p>
    <w:p w14:paraId="46CF14BC" w14:textId="19A42B15" w:rsidR="00E509EB" w:rsidRDefault="00E509EB" w:rsidP="00E33BB0">
      <w:pPr>
        <w:pStyle w:val="Heading2"/>
      </w:pPr>
      <w:r w:rsidRPr="00E509EB">
        <w:t>Common Tangent Line</w:t>
      </w:r>
    </w:p>
    <w:p w14:paraId="782C209A" w14:textId="4FEBA3BD" w:rsidR="00E33BB0" w:rsidRPr="00E33BB0" w:rsidRDefault="00E33BB0" w:rsidP="006B2AC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15B3828" w14:textId="77777777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Roboto Mono" w:hAnsi="Roboto Mono"/>
        </w:rPr>
        <w:t>If the common point is:</w:t>
      </w:r>
    </w:p>
    <w:p w14:paraId="7386116C" w14:textId="671BEDFC" w:rsidR="00E509EB" w:rsidRPr="00E509EB" w:rsidRDefault="00E509EB" w:rsidP="00E509E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T=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</m:oMath>
      </m:oMathPara>
    </w:p>
    <w:p w14:paraId="79575398" w14:textId="77777777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Roboto Mono" w:hAnsi="Roboto Mono"/>
        </w:rPr>
        <w:t>and the common slope is:</w:t>
      </w:r>
    </w:p>
    <w:p w14:paraId="262ED5B2" w14:textId="5A3B8E79" w:rsidR="00E509EB" w:rsidRPr="00E509EB" w:rsidRDefault="00E509EB" w:rsidP="00E509E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m=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</m:oMath>
      </m:oMathPara>
    </w:p>
    <w:p w14:paraId="6DC8E1A8" w14:textId="77777777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Roboto Mono" w:hAnsi="Roboto Mono"/>
        </w:rPr>
        <w:t>then the common tangent line is:</w:t>
      </w:r>
    </w:p>
    <w:p w14:paraId="4E85DB9F" w14:textId="1F465C6F" w:rsidR="00E509EB" w:rsidRPr="00E509EB" w:rsidRDefault="00E509EB" w:rsidP="00E509E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y-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=m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</m:e>
          </m:borderBox>
        </m:oMath>
      </m:oMathPara>
    </w:p>
    <w:p w14:paraId="00474AB1" w14:textId="76C642AC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Roboto Mono" w:hAnsi="Roboto Mono"/>
        </w:rPr>
        <w:t xml:space="preserve">This line is tangent to both curves at </w:t>
      </w:r>
      <m:oMath>
        <m:r>
          <w:rPr>
            <w:rFonts w:ascii="Cambria Math" w:hAnsi="Cambria Math"/>
          </w:rPr>
          <m:t>T</m:t>
        </m:r>
      </m:oMath>
      <w:r w:rsidRPr="00E509EB">
        <w:rPr>
          <w:rFonts w:ascii="Roboto Mono" w:hAnsi="Roboto Mono"/>
        </w:rPr>
        <w:t>.</w:t>
      </w:r>
    </w:p>
    <w:p w14:paraId="4A09194E" w14:textId="77777777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Roboto Mono" w:hAnsi="Roboto Mono"/>
        </w:rPr>
        <w:pict w14:anchorId="17B4DACE">
          <v:rect id="_x0000_i1174" style="width:0;height:1.5pt" o:hralign="center" o:hrstd="t" o:hr="t" fillcolor="#a0a0a0" stroked="f"/>
        </w:pict>
      </w:r>
    </w:p>
    <w:p w14:paraId="5A1C973C" w14:textId="363CD409" w:rsidR="00E509EB" w:rsidRDefault="00E509EB" w:rsidP="002C694D">
      <w:pPr>
        <w:pStyle w:val="Heading2"/>
      </w:pPr>
      <w:r w:rsidRPr="00E509EB">
        <w:t>Normal Line</w:t>
      </w:r>
    </w:p>
    <w:p w14:paraId="4CD708BB" w14:textId="7076C85F" w:rsidR="002C694D" w:rsidRPr="002C694D" w:rsidRDefault="002C694D" w:rsidP="00A92C0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5E2AF1E" w14:textId="77777777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Roboto Mono" w:hAnsi="Roboto Mono"/>
        </w:rPr>
        <w:t>The normal line is perpendicular to the common tangent.</w:t>
      </w:r>
    </w:p>
    <w:p w14:paraId="3464CEF7" w14:textId="77777777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Roboto Mono" w:hAnsi="Roboto Mono"/>
        </w:rPr>
        <w:t>If:</w:t>
      </w:r>
    </w:p>
    <w:p w14:paraId="1A64B4FF" w14:textId="1468094D" w:rsidR="00E509EB" w:rsidRPr="00E509EB" w:rsidRDefault="00E509EB" w:rsidP="00E509E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m≠0</m:t>
          </m:r>
        </m:oMath>
      </m:oMathPara>
    </w:p>
    <w:p w14:paraId="24805741" w14:textId="77777777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Roboto Mono" w:hAnsi="Roboto Mono"/>
        </w:rPr>
        <w:t>then the normal slope is:</w:t>
      </w:r>
    </w:p>
    <w:p w14:paraId="6AA0306D" w14:textId="2E7A1500" w:rsidR="00E509EB" w:rsidRPr="00E509EB" w:rsidRDefault="00E509EB" w:rsidP="00E509E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=-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m</m:t>
                  </m:r>
                </m:den>
              </m:f>
            </m:e>
          </m:borderBox>
        </m:oMath>
      </m:oMathPara>
    </w:p>
    <w:p w14:paraId="1E6EC14E" w14:textId="77777777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Roboto Mono" w:hAnsi="Roboto Mono"/>
        </w:rPr>
        <w:t>and its equation is:</w:t>
      </w:r>
    </w:p>
    <w:p w14:paraId="19FAA2E8" w14:textId="16B2369A" w:rsidR="00E509EB" w:rsidRPr="00E509EB" w:rsidRDefault="00E509EB" w:rsidP="00E509E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y-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=-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m</m:t>
                  </m:r>
                </m:den>
              </m:f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</m:e>
          </m:borderBox>
        </m:oMath>
      </m:oMathPara>
    </w:p>
    <w:p w14:paraId="3F486264" w14:textId="77777777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Roboto Mono" w:hAnsi="Roboto Mono"/>
        </w:rPr>
        <w:t>If the tangent is horizontal, the normal is vertical.</w:t>
      </w:r>
    </w:p>
    <w:p w14:paraId="56F37470" w14:textId="77777777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Roboto Mono" w:hAnsi="Roboto Mono"/>
        </w:rPr>
        <w:pict w14:anchorId="103ACEA8">
          <v:rect id="_x0000_i1175" style="width:0;height:1.5pt" o:hralign="center" o:hrstd="t" o:hr="t" fillcolor="#a0a0a0" stroked="f"/>
        </w:pict>
      </w:r>
    </w:p>
    <w:p w14:paraId="54C6CBEC" w14:textId="66720920" w:rsidR="00E509EB" w:rsidRDefault="00E509EB" w:rsidP="005C02D0">
      <w:pPr>
        <w:pStyle w:val="Heading2"/>
      </w:pPr>
      <w:r w:rsidRPr="00E509EB">
        <w:t>Parametric Curves</w:t>
      </w:r>
    </w:p>
    <w:p w14:paraId="23174215" w14:textId="4E4EF532" w:rsidR="005C02D0" w:rsidRPr="005C02D0" w:rsidRDefault="005C02D0" w:rsidP="005C02D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989F167" w14:textId="77777777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Roboto Mono" w:hAnsi="Roboto Mono"/>
        </w:rPr>
        <w:t>Suppose the curves are represented parametrically by:</w:t>
      </w:r>
    </w:p>
    <w:p w14:paraId="6BFEDFFF" w14:textId="4924B60F" w:rsidR="00E509EB" w:rsidRPr="00E509EB" w:rsidRDefault="00E509EB" w:rsidP="00E509EB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2BE422D6" w14:textId="77777777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Roboto Mono" w:hAnsi="Roboto Mono"/>
        </w:rPr>
        <w:t>and:</w:t>
      </w:r>
    </w:p>
    <w:p w14:paraId="6A19467A" w14:textId="36285153" w:rsidR="00E509EB" w:rsidRPr="00E509EB" w:rsidRDefault="00E509EB" w:rsidP="00E509EB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</m:e>
          </m:d>
        </m:oMath>
      </m:oMathPara>
    </w:p>
    <w:p w14:paraId="66B1B53F" w14:textId="6C486478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Roboto Mono" w:hAnsi="Roboto Mono"/>
        </w:rPr>
        <w:t xml:space="preserve">They are tangent at </w:t>
      </w:r>
      <m:oMath>
        <m:r>
          <w:rPr>
            <w:rFonts w:ascii="Cambria Math" w:hAnsi="Cambria Math"/>
          </w:rPr>
          <m:t>T</m:t>
        </m:r>
      </m:oMath>
      <w:r w:rsidRPr="00E509EB">
        <w:rPr>
          <w:rFonts w:ascii="Roboto Mono" w:hAnsi="Roboto Mono"/>
        </w:rPr>
        <w:t>when:</w:t>
      </w:r>
    </w:p>
    <w:p w14:paraId="4A83268D" w14:textId="2B068A4E" w:rsidR="00E509EB" w:rsidRPr="00E509EB" w:rsidRDefault="00E509EB" w:rsidP="00E509E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=T</m:t>
              </m:r>
            </m:e>
          </m:borderBox>
        </m:oMath>
      </m:oMathPara>
    </w:p>
    <w:p w14:paraId="246AC1F2" w14:textId="77777777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Roboto Mono" w:hAnsi="Roboto Mono"/>
        </w:rPr>
        <w:t>and their tangent vectors are parallel:</w:t>
      </w:r>
    </w:p>
    <w:p w14:paraId="2E9F28C6" w14:textId="47F8CC7A" w:rsidR="00E509EB" w:rsidRPr="00E509EB" w:rsidRDefault="00E509EB" w:rsidP="00E509E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∥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</m:e>
          </m:borderBox>
        </m:oMath>
      </m:oMathPara>
    </w:p>
    <w:p w14:paraId="2AEBEED3" w14:textId="77777777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Roboto Mono" w:hAnsi="Roboto Mono"/>
        </w:rPr>
        <w:t>Thus, the curves have the same tangent direction even if their parameterizations use different parameters.</w:t>
      </w:r>
    </w:p>
    <w:p w14:paraId="3835E5A7" w14:textId="77777777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Roboto Mono" w:hAnsi="Roboto Mono"/>
        </w:rPr>
        <w:pict w14:anchorId="3B16B0E3">
          <v:rect id="_x0000_i1176" style="width:0;height:1.5pt" o:hralign="center" o:hrstd="t" o:hr="t" fillcolor="#a0a0a0" stroked="f"/>
        </w:pict>
      </w:r>
    </w:p>
    <w:p w14:paraId="06B7F8B6" w14:textId="22843D0E" w:rsidR="00E509EB" w:rsidRDefault="00E509EB" w:rsidP="00E74F3D">
      <w:pPr>
        <w:pStyle w:val="Heading2"/>
      </w:pPr>
      <w:r w:rsidRPr="00E509EB">
        <w:t>Implicit Curves</w:t>
      </w:r>
    </w:p>
    <w:p w14:paraId="6BD7C4C0" w14:textId="4FA3E8B8" w:rsidR="009C3361" w:rsidRPr="009C3361" w:rsidRDefault="009C3361" w:rsidP="009C336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ACD04B4" w14:textId="77777777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Roboto Mono" w:hAnsi="Roboto Mono"/>
        </w:rPr>
        <w:t>Suppose the curves are:</w:t>
      </w:r>
    </w:p>
    <w:p w14:paraId="063A5C23" w14:textId="4924DC35" w:rsidR="00E509EB" w:rsidRPr="00E509EB" w:rsidRDefault="00E509EB" w:rsidP="00E509E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07ED7007" w14:textId="77777777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Roboto Mono" w:hAnsi="Roboto Mono"/>
        </w:rPr>
        <w:t>and:</w:t>
      </w:r>
    </w:p>
    <w:p w14:paraId="3AEF70B2" w14:textId="5C3552BC" w:rsidR="00E509EB" w:rsidRPr="00E509EB" w:rsidRDefault="00E509EB" w:rsidP="00E509E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G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0EC32054" w14:textId="77777777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Roboto Mono" w:hAnsi="Roboto Mono"/>
        </w:rPr>
        <w:t>At their common point:</w:t>
      </w:r>
    </w:p>
    <w:p w14:paraId="6EBBEAD0" w14:textId="5E3F21B3" w:rsidR="00E509EB" w:rsidRPr="00E509EB" w:rsidRDefault="00E509EB" w:rsidP="00E509E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T=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</m:oMath>
      </m:oMathPara>
    </w:p>
    <w:p w14:paraId="3A2C2586" w14:textId="77777777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Roboto Mono" w:hAnsi="Roboto Mono"/>
        </w:rPr>
        <w:t>we require:</w:t>
      </w:r>
    </w:p>
    <w:p w14:paraId="4AA8582D" w14:textId="714319D7" w:rsidR="00E509EB" w:rsidRPr="00E509EB" w:rsidRDefault="00E509EB" w:rsidP="00E509E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374B8FAA" w14:textId="77777777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Roboto Mono" w:hAnsi="Roboto Mono"/>
        </w:rPr>
        <w:t>and:</w:t>
      </w:r>
    </w:p>
    <w:p w14:paraId="68D33403" w14:textId="2A5A9137" w:rsidR="00E509EB" w:rsidRPr="00E509EB" w:rsidRDefault="00E509EB" w:rsidP="00E509E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G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097F4D55" w14:textId="77777777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Roboto Mono" w:hAnsi="Roboto Mono"/>
        </w:rPr>
        <w:t>For tangency, their normal vectors must be parallel:</w:t>
      </w:r>
    </w:p>
    <w:p w14:paraId="73C65B1E" w14:textId="749E284D" w:rsidR="00E509EB" w:rsidRPr="00E509EB" w:rsidRDefault="00E509EB" w:rsidP="00E509E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  <m:r>
                <w:rPr>
                  <w:rFonts w:ascii="Cambria Math" w:hAnsi="Cambria Math"/>
                </w:rPr>
                <m:t>F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∥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  <m:r>
                <w:rPr>
                  <w:rFonts w:ascii="Cambria Math" w:hAnsi="Cambria Math"/>
                </w:rPr>
                <m:t>G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</m:e>
          </m:borderBox>
        </m:oMath>
      </m:oMathPara>
    </w:p>
    <w:p w14:paraId="1BA2724E" w14:textId="77777777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Roboto Mono" w:hAnsi="Roboto Mono"/>
        </w:rPr>
        <w:t>Since the gradient is perpendicular to the tangent line, parallel gradients imply the same tangent direction.</w:t>
      </w:r>
    </w:p>
    <w:p w14:paraId="4207DD19" w14:textId="77777777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Roboto Mono" w:hAnsi="Roboto Mono"/>
        </w:rPr>
        <w:pict w14:anchorId="708CD498">
          <v:rect id="_x0000_i1177" style="width:0;height:1.5pt" o:hralign="center" o:hrstd="t" o:hr="t" fillcolor="#a0a0a0" stroked="f"/>
        </w:pict>
      </w:r>
    </w:p>
    <w:p w14:paraId="42B9DBDA" w14:textId="7B7A89A7" w:rsidR="00E509EB" w:rsidRDefault="00E509EB" w:rsidP="00B26675">
      <w:pPr>
        <w:pStyle w:val="Heading2"/>
      </w:pPr>
      <w:r w:rsidRPr="00E509EB">
        <w:t>Geometric Interpretation</w:t>
      </w:r>
    </w:p>
    <w:p w14:paraId="2020C23E" w14:textId="23C89260" w:rsidR="00B26675" w:rsidRPr="00B26675" w:rsidRDefault="00B26675" w:rsidP="00B2667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F3416E1" w14:textId="77777777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Roboto Mono" w:hAnsi="Roboto Mono"/>
        </w:rPr>
        <w:lastRenderedPageBreak/>
        <w:t xml:space="preserve">General curve tangency means that, at the point of contact, the two curves have the same </w:t>
      </w:r>
      <w:r w:rsidRPr="00E509EB">
        <w:rPr>
          <w:rFonts w:ascii="Roboto Mono" w:hAnsi="Roboto Mono"/>
          <w:b/>
          <w:bCs/>
        </w:rPr>
        <w:t>first-order behavior</w:t>
      </w:r>
      <w:r w:rsidRPr="00E509EB">
        <w:rPr>
          <w:rFonts w:ascii="Roboto Mono" w:hAnsi="Roboto Mono"/>
        </w:rPr>
        <w:t>.</w:t>
      </w:r>
    </w:p>
    <w:p w14:paraId="3C5EAA07" w14:textId="3FB40230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Roboto Mono" w:hAnsi="Roboto Mono"/>
        </w:rPr>
        <w:t xml:space="preserve">Near </w:t>
      </w:r>
      <m:oMath>
        <m:r>
          <w:rPr>
            <w:rFonts w:ascii="Cambria Math" w:hAnsi="Cambria Math"/>
          </w:rPr>
          <m:t>T</m:t>
        </m:r>
      </m:oMath>
      <w:r w:rsidRPr="00E509EB">
        <w:rPr>
          <w:rFonts w:ascii="Roboto Mono" w:hAnsi="Roboto Mono"/>
        </w:rPr>
        <w:t>, the curves initially follow the same direction.</w:t>
      </w:r>
    </w:p>
    <w:p w14:paraId="16ADA4CA" w14:textId="77777777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Roboto Mono" w:hAnsi="Roboto Mono"/>
        </w:rPr>
        <w:t>They may nevertheless separate from one another immediately after the contact.</w:t>
      </w:r>
    </w:p>
    <w:p w14:paraId="1E978F7C" w14:textId="77777777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Roboto Mono" w:hAnsi="Roboto Mono"/>
        </w:rPr>
        <w:t>Therefore:</w:t>
      </w:r>
    </w:p>
    <w:p w14:paraId="37684111" w14:textId="77777777" w:rsidR="00E509EB" w:rsidRPr="00E509EB" w:rsidRDefault="00E509EB" w:rsidP="00E509E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Same tangent does not mean same curve</m:t>
              </m:r>
            </m:e>
          </m:borderBox>
        </m:oMath>
      </m:oMathPara>
    </w:p>
    <w:p w14:paraId="35950BC8" w14:textId="77777777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Roboto Mono" w:hAnsi="Roboto Mono"/>
        </w:rPr>
        <w:t>Two different curves can touch at one point and then diverge.</w:t>
      </w:r>
    </w:p>
    <w:p w14:paraId="31F1D2FF" w14:textId="77777777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Roboto Mono" w:hAnsi="Roboto Mono"/>
        </w:rPr>
        <w:pict w14:anchorId="65C4CD24">
          <v:rect id="_x0000_i1178" style="width:0;height:1.5pt" o:hralign="center" o:hrstd="t" o:hr="t" fillcolor="#a0a0a0" stroked="f"/>
        </w:pict>
      </w:r>
    </w:p>
    <w:p w14:paraId="25384439" w14:textId="22589A12" w:rsidR="00E509EB" w:rsidRDefault="00E509EB" w:rsidP="000B31C5">
      <w:pPr>
        <w:pStyle w:val="Heading2"/>
      </w:pPr>
      <w:r w:rsidRPr="00E509EB">
        <w:t>Example</w:t>
      </w:r>
    </w:p>
    <w:p w14:paraId="55D469DC" w14:textId="50EE139C" w:rsidR="002121A2" w:rsidRPr="002121A2" w:rsidRDefault="002121A2" w:rsidP="002121A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A9E1266" w14:textId="77777777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Roboto Mono" w:hAnsi="Roboto Mono"/>
        </w:rPr>
        <w:t>Consider:</w:t>
      </w:r>
    </w:p>
    <w:p w14:paraId="1D34CF23" w14:textId="3DECE3FE" w:rsidR="00E509EB" w:rsidRPr="00E509EB" w:rsidRDefault="00E509EB" w:rsidP="00E509E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0DFB43C4" w14:textId="77777777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Roboto Mono" w:hAnsi="Roboto Mono"/>
        </w:rPr>
        <w:t>and:</w:t>
      </w:r>
    </w:p>
    <w:p w14:paraId="7B6365B4" w14:textId="3431AF7D" w:rsidR="00E509EB" w:rsidRPr="00E509EB" w:rsidRDefault="00E509EB" w:rsidP="00E509E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2F41B0BD" w14:textId="77777777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Roboto Mono" w:hAnsi="Roboto Mono"/>
        </w:rPr>
        <w:t>At:</w:t>
      </w:r>
    </w:p>
    <w:p w14:paraId="0626105D" w14:textId="66B0C372" w:rsidR="00E509EB" w:rsidRPr="00E509EB" w:rsidRDefault="00E509EB" w:rsidP="00E509E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x=0</m:t>
          </m:r>
        </m:oMath>
      </m:oMathPara>
    </w:p>
    <w:p w14:paraId="7D4E811F" w14:textId="77777777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Roboto Mono" w:hAnsi="Roboto Mono"/>
        </w:rPr>
        <w:t>both curves pass through:</w:t>
      </w:r>
    </w:p>
    <w:p w14:paraId="47BC6B16" w14:textId="5CA75A91" w:rsidR="00E509EB" w:rsidRPr="00E509EB" w:rsidRDefault="00E509EB" w:rsidP="00E509E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T=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22650954" w14:textId="77777777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Roboto Mono" w:hAnsi="Roboto Mono"/>
        </w:rPr>
        <w:t>Their derivatives are:</w:t>
      </w:r>
    </w:p>
    <w:p w14:paraId="1923A94B" w14:textId="7D529B26" w:rsidR="00E509EB" w:rsidRPr="00E509EB" w:rsidRDefault="00E509EB" w:rsidP="00E509EB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=2x</m:t>
          </m:r>
        </m:oMath>
      </m:oMathPara>
    </w:p>
    <w:p w14:paraId="08226A8E" w14:textId="77777777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Roboto Mono" w:hAnsi="Roboto Mono"/>
        </w:rPr>
        <w:t>and:</w:t>
      </w:r>
    </w:p>
    <w:p w14:paraId="2B5E87EE" w14:textId="47AE4973" w:rsidR="00E509EB" w:rsidRPr="00E509EB" w:rsidRDefault="00E509EB" w:rsidP="00E509EB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=4x</m:t>
          </m:r>
        </m:oMath>
      </m:oMathPara>
    </w:p>
    <w:p w14:paraId="64916DBB" w14:textId="77777777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Roboto Mono" w:hAnsi="Roboto Mono"/>
        </w:rPr>
        <w:t>Therefore:</w:t>
      </w:r>
    </w:p>
    <w:p w14:paraId="3A2B8895" w14:textId="7DC03972" w:rsidR="00E509EB" w:rsidRPr="00E509EB" w:rsidRDefault="00E509EB" w:rsidP="00E509EB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33239A51" w14:textId="77777777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Roboto Mono" w:hAnsi="Roboto Mono"/>
        </w:rPr>
        <w:lastRenderedPageBreak/>
        <w:t>and:</w:t>
      </w:r>
    </w:p>
    <w:p w14:paraId="77E3D543" w14:textId="195B7FA0" w:rsidR="00E509EB" w:rsidRPr="00E509EB" w:rsidRDefault="00E509EB" w:rsidP="00E509EB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7A79623F" w14:textId="77777777" w:rsidR="00E509EB" w:rsidRPr="00E509EB" w:rsidRDefault="00E509EB" w:rsidP="00E509EB">
      <w:pPr>
        <w:rPr>
          <w:rFonts w:ascii="Roboto Mono" w:hAnsi="Roboto Mono"/>
        </w:rPr>
      </w:pPr>
      <w:proofErr w:type="gramStart"/>
      <w:r w:rsidRPr="00E509EB">
        <w:rPr>
          <w:rFonts w:ascii="Roboto Mono" w:hAnsi="Roboto Mono"/>
        </w:rPr>
        <w:t>So</w:t>
      </w:r>
      <w:proofErr w:type="gramEnd"/>
      <w:r w:rsidRPr="00E509EB">
        <w:rPr>
          <w:rFonts w:ascii="Roboto Mono" w:hAnsi="Roboto Mono"/>
        </w:rPr>
        <w:t xml:space="preserve"> they have the same tangent line:</w:t>
      </w:r>
    </w:p>
    <w:p w14:paraId="1DBB1548" w14:textId="779E0185" w:rsidR="00E509EB" w:rsidRPr="00E509EB" w:rsidRDefault="00E509EB" w:rsidP="00E509E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y=0</m:t>
              </m:r>
            </m:e>
          </m:borderBox>
        </m:oMath>
      </m:oMathPara>
    </w:p>
    <w:p w14:paraId="2D2C3184" w14:textId="77777777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Roboto Mono" w:hAnsi="Roboto Mono"/>
        </w:rPr>
        <w:t>Thus, the curves are tangent at the origin.</w:t>
      </w:r>
    </w:p>
    <w:p w14:paraId="13745DF0" w14:textId="77777777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Roboto Mono" w:hAnsi="Roboto Mono"/>
        </w:rPr>
        <w:pict w14:anchorId="49FEDD15">
          <v:rect id="_x0000_i1179" style="width:0;height:1.5pt" o:hralign="center" o:hrstd="t" o:hr="t" fillcolor="#a0a0a0" stroked="f"/>
        </w:pict>
      </w:r>
    </w:p>
    <w:p w14:paraId="72447083" w14:textId="6E73913E" w:rsidR="00E509EB" w:rsidRDefault="00E509EB" w:rsidP="00F11C30">
      <w:pPr>
        <w:pStyle w:val="Heading2"/>
      </w:pPr>
      <w:r w:rsidRPr="00E509EB">
        <w:t>Tangency vs Ordinary Intersection</w:t>
      </w:r>
    </w:p>
    <w:p w14:paraId="1D49E6C5" w14:textId="3726C851" w:rsidR="00F11C30" w:rsidRPr="00F11C30" w:rsidRDefault="00F11C30" w:rsidP="00F11C3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69D57DC" w14:textId="77777777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Roboto Mono" w:hAnsi="Roboto Mono"/>
        </w:rPr>
        <w:t>The distinction is important.</w:t>
      </w:r>
    </w:p>
    <w:p w14:paraId="1D407FF2" w14:textId="77777777" w:rsidR="00E509EB" w:rsidRPr="00E509EB" w:rsidRDefault="00E509EB" w:rsidP="00E509EB">
      <w:pPr>
        <w:rPr>
          <w:rFonts w:ascii="Roboto Mono" w:hAnsi="Roboto Mono"/>
          <w:b/>
          <w:bCs/>
        </w:rPr>
      </w:pPr>
      <w:r w:rsidRPr="00E509EB">
        <w:rPr>
          <w:rFonts w:ascii="Roboto Mono" w:hAnsi="Roboto Mono"/>
          <w:b/>
          <w:bCs/>
        </w:rPr>
        <w:t>Ordinary Intersection</w:t>
      </w:r>
    </w:p>
    <w:p w14:paraId="4E792567" w14:textId="77777777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Roboto Mono" w:hAnsi="Roboto Mono"/>
        </w:rPr>
        <w:t>Two curves meet and cross:</w:t>
      </w:r>
    </w:p>
    <w:p w14:paraId="189CCCFE" w14:textId="77777777" w:rsidR="00E509EB" w:rsidRPr="00E509EB" w:rsidRDefault="00E509EB" w:rsidP="00E509E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Different tangent directions</m:t>
              </m:r>
            </m:e>
          </m:borderBox>
        </m:oMath>
      </m:oMathPara>
    </w:p>
    <w:p w14:paraId="5270E751" w14:textId="77777777" w:rsidR="00E509EB" w:rsidRPr="00E509EB" w:rsidRDefault="00E509EB" w:rsidP="00E509EB">
      <w:pPr>
        <w:rPr>
          <w:rFonts w:ascii="Roboto Mono" w:hAnsi="Roboto Mono"/>
          <w:b/>
          <w:bCs/>
        </w:rPr>
      </w:pPr>
      <w:r w:rsidRPr="00E509EB">
        <w:rPr>
          <w:rFonts w:ascii="Roboto Mono" w:hAnsi="Roboto Mono"/>
          <w:b/>
          <w:bCs/>
        </w:rPr>
        <w:t>Tangency</w:t>
      </w:r>
    </w:p>
    <w:p w14:paraId="5066ED5C" w14:textId="77777777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Roboto Mono" w:hAnsi="Roboto Mono"/>
        </w:rPr>
        <w:t>Two curves meet but have the same tangent direction:</w:t>
      </w:r>
    </w:p>
    <w:p w14:paraId="17ACC195" w14:textId="77777777" w:rsidR="00E509EB" w:rsidRPr="00E509EB" w:rsidRDefault="00E509EB" w:rsidP="00E509E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Same tangent direction</m:t>
              </m:r>
            </m:e>
          </m:borderBox>
        </m:oMath>
      </m:oMathPara>
    </w:p>
    <w:p w14:paraId="598B3ED4" w14:textId="77777777" w:rsidR="00E509EB" w:rsidRPr="00E509EB" w:rsidRDefault="00E509EB" w:rsidP="00E509EB">
      <w:pPr>
        <w:rPr>
          <w:rFonts w:ascii="Roboto Mono" w:hAnsi="Roboto Mono"/>
          <w:b/>
          <w:bCs/>
        </w:rPr>
      </w:pPr>
      <w:r w:rsidRPr="00E509EB">
        <w:rPr>
          <w:rFonts w:ascii="Roboto Mono" w:hAnsi="Roboto Mono"/>
          <w:b/>
          <w:bCs/>
        </w:rPr>
        <w:t>No Intersection</w:t>
      </w:r>
    </w:p>
    <w:p w14:paraId="4DF632B7" w14:textId="77777777" w:rsidR="00E509EB" w:rsidRDefault="00E509EB" w:rsidP="00E509EB">
      <w:pPr>
        <w:rPr>
          <w:rFonts w:ascii="Roboto Mono" w:hAnsi="Roboto Mono"/>
        </w:rPr>
      </w:pPr>
      <w:r w:rsidRPr="00E509EB">
        <w:rPr>
          <w:rFonts w:ascii="Roboto Mono" w:hAnsi="Roboto Mono"/>
        </w:rPr>
        <w:t>The curves do not share a point.</w:t>
      </w:r>
    </w:p>
    <w:p w14:paraId="08FA906A" w14:textId="73567D6D" w:rsidR="00E34A4D" w:rsidRPr="00E509EB" w:rsidRDefault="00E34A4D" w:rsidP="00E509E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7884200" wp14:editId="0EBDF24B">
            <wp:extent cx="5943600" cy="1742440"/>
            <wp:effectExtent l="0" t="0" r="0" b="0"/>
            <wp:docPr id="43250530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4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47F4D" w14:textId="77777777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Roboto Mono" w:hAnsi="Roboto Mono"/>
        </w:rPr>
        <w:t>Curve–Curve Relationship</w:t>
      </w:r>
    </w:p>
    <w:p w14:paraId="3C94B199" w14:textId="77777777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MS Gothic" w:eastAsia="MS Gothic" w:hAnsi="MS Gothic" w:cs="MS Gothic" w:hint="eastAsia"/>
        </w:rPr>
        <w:lastRenderedPageBreak/>
        <w:t>│</w:t>
      </w:r>
    </w:p>
    <w:p w14:paraId="2F6E018A" w14:textId="77777777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MS Gothic" w:eastAsia="MS Gothic" w:hAnsi="MS Gothic" w:cs="MS Gothic" w:hint="eastAsia"/>
        </w:rPr>
        <w:t>├──</w:t>
      </w:r>
      <w:r w:rsidRPr="00E509EB">
        <w:rPr>
          <w:rFonts w:ascii="Roboto Mono" w:hAnsi="Roboto Mono"/>
        </w:rPr>
        <w:t xml:space="preserve"> No Intersection</w:t>
      </w:r>
    </w:p>
    <w:p w14:paraId="2A3DE57F" w14:textId="77777777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MS Gothic" w:eastAsia="MS Gothic" w:hAnsi="MS Gothic" w:cs="MS Gothic" w:hint="eastAsia"/>
        </w:rPr>
        <w:t>│</w:t>
      </w:r>
    </w:p>
    <w:p w14:paraId="239A153A" w14:textId="77777777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MS Gothic" w:eastAsia="MS Gothic" w:hAnsi="MS Gothic" w:cs="MS Gothic" w:hint="eastAsia"/>
        </w:rPr>
        <w:t>├──</w:t>
      </w:r>
      <w:r w:rsidRPr="00E509EB">
        <w:rPr>
          <w:rFonts w:ascii="Roboto Mono" w:hAnsi="Roboto Mono"/>
        </w:rPr>
        <w:t xml:space="preserve"> Intersection</w:t>
      </w:r>
    </w:p>
    <w:p w14:paraId="692D0E9C" w14:textId="77777777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MS Gothic" w:eastAsia="MS Gothic" w:hAnsi="MS Gothic" w:cs="MS Gothic" w:hint="eastAsia"/>
        </w:rPr>
        <w:t>│</w:t>
      </w:r>
      <w:r w:rsidRPr="00E509EB">
        <w:rPr>
          <w:rFonts w:ascii="Roboto Mono" w:hAnsi="Roboto Mono"/>
        </w:rPr>
        <w:t xml:space="preserve">   </w:t>
      </w:r>
      <w:r w:rsidRPr="00E509EB">
        <w:rPr>
          <w:rFonts w:ascii="MS Gothic" w:eastAsia="MS Gothic" w:hAnsi="MS Gothic" w:cs="MS Gothic" w:hint="eastAsia"/>
        </w:rPr>
        <w:t>└──</w:t>
      </w:r>
      <w:r w:rsidRPr="00E509EB">
        <w:rPr>
          <w:rFonts w:ascii="Roboto Mono" w:hAnsi="Roboto Mono"/>
        </w:rPr>
        <w:t xml:space="preserve"> Curves cross</w:t>
      </w:r>
    </w:p>
    <w:p w14:paraId="00966DE3" w14:textId="77777777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MS Gothic" w:eastAsia="MS Gothic" w:hAnsi="MS Gothic" w:cs="MS Gothic" w:hint="eastAsia"/>
        </w:rPr>
        <w:t>│</w:t>
      </w:r>
    </w:p>
    <w:p w14:paraId="26025091" w14:textId="77777777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MS Gothic" w:eastAsia="MS Gothic" w:hAnsi="MS Gothic" w:cs="MS Gothic" w:hint="eastAsia"/>
        </w:rPr>
        <w:t>└──</w:t>
      </w:r>
      <w:r w:rsidRPr="00E509EB">
        <w:rPr>
          <w:rFonts w:ascii="Roboto Mono" w:hAnsi="Roboto Mono"/>
        </w:rPr>
        <w:t xml:space="preserve"> Tangency</w:t>
      </w:r>
    </w:p>
    <w:p w14:paraId="41D99FDF" w14:textId="77777777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Roboto Mono" w:hAnsi="Roboto Mono"/>
        </w:rPr>
        <w:t xml:space="preserve">    </w:t>
      </w:r>
      <w:r w:rsidRPr="00E509EB">
        <w:rPr>
          <w:rFonts w:ascii="MS Gothic" w:eastAsia="MS Gothic" w:hAnsi="MS Gothic" w:cs="MS Gothic" w:hint="eastAsia"/>
        </w:rPr>
        <w:t>└──</w:t>
      </w:r>
      <w:r w:rsidRPr="00E509EB">
        <w:rPr>
          <w:rFonts w:ascii="Roboto Mono" w:hAnsi="Roboto Mono"/>
        </w:rPr>
        <w:t xml:space="preserve"> Curves touch</w:t>
      </w:r>
    </w:p>
    <w:p w14:paraId="54D70125" w14:textId="77777777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Roboto Mono" w:hAnsi="Roboto Mono"/>
        </w:rPr>
        <w:t xml:space="preserve">        </w:t>
      </w:r>
      <w:r w:rsidRPr="00E509EB">
        <w:rPr>
          <w:rFonts w:ascii="MS Gothic" w:eastAsia="MS Gothic" w:hAnsi="MS Gothic" w:cs="MS Gothic" w:hint="eastAsia"/>
        </w:rPr>
        <w:t>└──</w:t>
      </w:r>
      <w:r w:rsidRPr="00E509EB">
        <w:rPr>
          <w:rFonts w:ascii="Roboto Mono" w:hAnsi="Roboto Mono"/>
        </w:rPr>
        <w:t xml:space="preserve"> Common tangent</w:t>
      </w:r>
    </w:p>
    <w:p w14:paraId="5753C367" w14:textId="77777777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Roboto Mono" w:hAnsi="Roboto Mono"/>
        </w:rPr>
        <w:pict w14:anchorId="517443E6">
          <v:rect id="_x0000_i1180" style="width:0;height:1.5pt" o:hralign="center" o:hrstd="t" o:hr="t" fillcolor="#a0a0a0" stroked="f"/>
        </w:pict>
      </w:r>
    </w:p>
    <w:p w14:paraId="437C33E3" w14:textId="714A32C2" w:rsidR="00E509EB" w:rsidRDefault="00E509EB" w:rsidP="00B83996">
      <w:pPr>
        <w:pStyle w:val="Heading2"/>
      </w:pPr>
      <w:r w:rsidRPr="00E509EB">
        <w:t>General Classification of Curve Tangency</w:t>
      </w:r>
    </w:p>
    <w:p w14:paraId="052AB965" w14:textId="53171641" w:rsidR="00B83996" w:rsidRPr="00B83996" w:rsidRDefault="00B83996" w:rsidP="00B8399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EDF73C5" w14:textId="77777777" w:rsidR="00E509EB" w:rsidRDefault="00E509EB" w:rsidP="00E509EB">
      <w:pPr>
        <w:rPr>
          <w:rFonts w:ascii="Roboto Mono" w:hAnsi="Roboto Mono"/>
        </w:rPr>
      </w:pPr>
      <w:r w:rsidRPr="00E509EB">
        <w:rPr>
          <w:rFonts w:ascii="Roboto Mono" w:hAnsi="Roboto Mono"/>
        </w:rPr>
        <w:t>General curve tangency can be organized as:</w:t>
      </w:r>
    </w:p>
    <w:p w14:paraId="579DCFAE" w14:textId="59AFFD20" w:rsidR="00ED7D04" w:rsidRPr="00E509EB" w:rsidRDefault="00ED7D04" w:rsidP="00E509E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DEDE2BC" wp14:editId="316EC26F">
            <wp:extent cx="5943600" cy="1882140"/>
            <wp:effectExtent l="0" t="0" r="0" b="3810"/>
            <wp:docPr id="32915490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8FA0D" w14:textId="77777777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Roboto Mono" w:hAnsi="Roboto Mono"/>
        </w:rPr>
        <w:t>Curve–Curve Tangency</w:t>
      </w:r>
    </w:p>
    <w:p w14:paraId="2F4D8204" w14:textId="77777777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MS Gothic" w:eastAsia="MS Gothic" w:hAnsi="MS Gothic" w:cs="MS Gothic" w:hint="eastAsia"/>
        </w:rPr>
        <w:t>│</w:t>
      </w:r>
    </w:p>
    <w:p w14:paraId="4B819D42" w14:textId="77777777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MS Gothic" w:eastAsia="MS Gothic" w:hAnsi="MS Gothic" w:cs="MS Gothic" w:hint="eastAsia"/>
        </w:rPr>
        <w:t>├──</w:t>
      </w:r>
      <w:r w:rsidRPr="00E509EB">
        <w:rPr>
          <w:rFonts w:ascii="Roboto Mono" w:hAnsi="Roboto Mono"/>
        </w:rPr>
        <w:t xml:space="preserve"> External Curve Tangency</w:t>
      </w:r>
    </w:p>
    <w:p w14:paraId="467AC398" w14:textId="77777777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MS Gothic" w:eastAsia="MS Gothic" w:hAnsi="MS Gothic" w:cs="MS Gothic" w:hint="eastAsia"/>
        </w:rPr>
        <w:t>│</w:t>
      </w:r>
      <w:r w:rsidRPr="00E509EB">
        <w:rPr>
          <w:rFonts w:ascii="Roboto Mono" w:hAnsi="Roboto Mono"/>
        </w:rPr>
        <w:t xml:space="preserve">   </w:t>
      </w:r>
      <w:r w:rsidRPr="00E509EB">
        <w:rPr>
          <w:rFonts w:ascii="MS Gothic" w:eastAsia="MS Gothic" w:hAnsi="MS Gothic" w:cs="MS Gothic" w:hint="eastAsia"/>
        </w:rPr>
        <w:t>└──</w:t>
      </w:r>
      <w:r w:rsidRPr="00E509EB">
        <w:rPr>
          <w:rFonts w:ascii="Roboto Mono" w:hAnsi="Roboto Mono"/>
        </w:rPr>
        <w:t xml:space="preserve"> External relative contact</w:t>
      </w:r>
    </w:p>
    <w:p w14:paraId="6EAE7728" w14:textId="77777777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MS Gothic" w:eastAsia="MS Gothic" w:hAnsi="MS Gothic" w:cs="MS Gothic" w:hint="eastAsia"/>
        </w:rPr>
        <w:t>│</w:t>
      </w:r>
    </w:p>
    <w:p w14:paraId="361E2AAD" w14:textId="77777777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MS Gothic" w:eastAsia="MS Gothic" w:hAnsi="MS Gothic" w:cs="MS Gothic" w:hint="eastAsia"/>
        </w:rPr>
        <w:lastRenderedPageBreak/>
        <w:t>├──</w:t>
      </w:r>
      <w:r w:rsidRPr="00E509EB">
        <w:rPr>
          <w:rFonts w:ascii="Roboto Mono" w:hAnsi="Roboto Mono"/>
        </w:rPr>
        <w:t xml:space="preserve"> Internal Curve Tangency</w:t>
      </w:r>
    </w:p>
    <w:p w14:paraId="3E57ED1D" w14:textId="77777777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MS Gothic" w:eastAsia="MS Gothic" w:hAnsi="MS Gothic" w:cs="MS Gothic" w:hint="eastAsia"/>
        </w:rPr>
        <w:t>│</w:t>
      </w:r>
      <w:r w:rsidRPr="00E509EB">
        <w:rPr>
          <w:rFonts w:ascii="Roboto Mono" w:hAnsi="Roboto Mono"/>
        </w:rPr>
        <w:t xml:space="preserve">   </w:t>
      </w:r>
      <w:r w:rsidRPr="00E509EB">
        <w:rPr>
          <w:rFonts w:ascii="MS Gothic" w:eastAsia="MS Gothic" w:hAnsi="MS Gothic" w:cs="MS Gothic" w:hint="eastAsia"/>
        </w:rPr>
        <w:t>└──</w:t>
      </w:r>
      <w:r w:rsidRPr="00E509EB">
        <w:rPr>
          <w:rFonts w:ascii="Roboto Mono" w:hAnsi="Roboto Mono"/>
        </w:rPr>
        <w:t xml:space="preserve"> Internal relative contact</w:t>
      </w:r>
    </w:p>
    <w:p w14:paraId="4E304933" w14:textId="77777777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MS Gothic" w:eastAsia="MS Gothic" w:hAnsi="MS Gothic" w:cs="MS Gothic" w:hint="eastAsia"/>
        </w:rPr>
        <w:t>│</w:t>
      </w:r>
    </w:p>
    <w:p w14:paraId="2D75174C" w14:textId="77777777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MS Gothic" w:eastAsia="MS Gothic" w:hAnsi="MS Gothic" w:cs="MS Gothic" w:hint="eastAsia"/>
        </w:rPr>
        <w:t>└──</w:t>
      </w:r>
      <w:r w:rsidRPr="00E509EB">
        <w:rPr>
          <w:rFonts w:ascii="Roboto Mono" w:hAnsi="Roboto Mono"/>
        </w:rPr>
        <w:t xml:space="preserve"> General Curve Tangency</w:t>
      </w:r>
    </w:p>
    <w:p w14:paraId="000B9C6C" w14:textId="77777777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Roboto Mono" w:hAnsi="Roboto Mono"/>
        </w:rPr>
        <w:t xml:space="preserve">    </w:t>
      </w:r>
      <w:r w:rsidRPr="00E509EB">
        <w:rPr>
          <w:rFonts w:ascii="MS Gothic" w:eastAsia="MS Gothic" w:hAnsi="MS Gothic" w:cs="MS Gothic" w:hint="eastAsia"/>
        </w:rPr>
        <w:t>└──</w:t>
      </w:r>
      <w:r w:rsidRPr="00E509EB">
        <w:rPr>
          <w:rFonts w:ascii="Roboto Mono" w:hAnsi="Roboto Mono"/>
        </w:rPr>
        <w:t xml:space="preserve"> Two curves share a point</w:t>
      </w:r>
    </w:p>
    <w:p w14:paraId="587C9E98" w14:textId="77777777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Roboto Mono" w:hAnsi="Roboto Mono"/>
        </w:rPr>
        <w:t xml:space="preserve">        and a tangent direction</w:t>
      </w:r>
    </w:p>
    <w:p w14:paraId="3FDD1260" w14:textId="77777777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Roboto Mono" w:hAnsi="Roboto Mono"/>
        </w:rPr>
        <w:t>However, there is an important mathematical distinction:</w:t>
      </w:r>
    </w:p>
    <w:p w14:paraId="1F16B63B" w14:textId="77777777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Roboto Mono" w:hAnsi="Roboto Mono"/>
          <w:b/>
          <w:bCs/>
        </w:rPr>
        <w:t>General Curve Tangency is the broad concept</w:t>
      </w:r>
      <w:r w:rsidRPr="00E509EB">
        <w:rPr>
          <w:rFonts w:ascii="Roboto Mono" w:hAnsi="Roboto Mono"/>
        </w:rPr>
        <w:t xml:space="preserve">, while </w:t>
      </w:r>
      <w:r w:rsidRPr="00E509EB">
        <w:rPr>
          <w:rFonts w:ascii="Roboto Mono" w:hAnsi="Roboto Mono"/>
          <w:b/>
          <w:bCs/>
        </w:rPr>
        <w:t>external</w:t>
      </w:r>
      <w:r w:rsidRPr="00E509EB">
        <w:rPr>
          <w:rFonts w:ascii="Roboto Mono" w:hAnsi="Roboto Mono"/>
        </w:rPr>
        <w:t xml:space="preserve"> and </w:t>
      </w:r>
      <w:r w:rsidRPr="00E509EB">
        <w:rPr>
          <w:rFonts w:ascii="Roboto Mono" w:hAnsi="Roboto Mono"/>
          <w:b/>
          <w:bCs/>
        </w:rPr>
        <w:t>internal</w:t>
      </w:r>
      <w:r w:rsidRPr="00E509EB">
        <w:rPr>
          <w:rFonts w:ascii="Roboto Mono" w:hAnsi="Roboto Mono"/>
        </w:rPr>
        <w:t xml:space="preserve"> tangency are relative-position classifications that are most naturally defined for closed curves or curves with a meaningful inside/outside relationship.</w:t>
      </w:r>
    </w:p>
    <w:p w14:paraId="4559C89B" w14:textId="77777777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Roboto Mono" w:hAnsi="Roboto Mono"/>
        </w:rPr>
        <w:pict w14:anchorId="745D9D27">
          <v:rect id="_x0000_i1181" style="width:0;height:1.5pt" o:hralign="center" o:hrstd="t" o:hr="t" fillcolor="#a0a0a0" stroked="f"/>
        </w:pict>
      </w:r>
    </w:p>
    <w:p w14:paraId="2071AD9D" w14:textId="6BC9230A" w:rsidR="00E509EB" w:rsidRDefault="00E509EB" w:rsidP="003807FB">
      <w:pPr>
        <w:pStyle w:val="Heading2"/>
      </w:pPr>
      <w:r w:rsidRPr="00E509EB">
        <w:t>General Curve Tangency vs Circle Tangency</w:t>
      </w:r>
    </w:p>
    <w:p w14:paraId="12DA6447" w14:textId="5F45A6B2" w:rsidR="003807FB" w:rsidRDefault="003807FB" w:rsidP="003807F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B2AE375" w14:textId="23404391" w:rsidR="0057158A" w:rsidRPr="003807FB" w:rsidRDefault="0057158A" w:rsidP="003807FB">
      <w:r>
        <w:rPr>
          <w:noProof/>
        </w:rPr>
        <w:drawing>
          <wp:inline distT="0" distB="0" distL="0" distR="0" wp14:anchorId="41F2BD74" wp14:editId="599CF385">
            <wp:extent cx="5943600" cy="2633980"/>
            <wp:effectExtent l="0" t="0" r="0" b="0"/>
            <wp:docPr id="208908439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3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5"/>
        <w:gridCol w:w="3720"/>
        <w:gridCol w:w="3035"/>
      </w:tblGrid>
      <w:tr w:rsidR="00E509EB" w:rsidRPr="00E509EB" w14:paraId="01BEFE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1E2891" w14:textId="77777777" w:rsidR="00E509EB" w:rsidRPr="00E509EB" w:rsidRDefault="00E509EB" w:rsidP="00E509EB">
            <w:pPr>
              <w:rPr>
                <w:rFonts w:ascii="Roboto Mono" w:hAnsi="Roboto Mono"/>
                <w:b/>
                <w:bCs/>
              </w:rPr>
            </w:pPr>
            <w:r w:rsidRPr="00E509EB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540715EC" w14:textId="77777777" w:rsidR="00E509EB" w:rsidRPr="00E509EB" w:rsidRDefault="00E509EB" w:rsidP="00E509EB">
            <w:pPr>
              <w:rPr>
                <w:rFonts w:ascii="Roboto Mono" w:hAnsi="Roboto Mono"/>
                <w:b/>
                <w:bCs/>
              </w:rPr>
            </w:pPr>
            <w:r w:rsidRPr="00E509EB">
              <w:rPr>
                <w:rFonts w:ascii="Roboto Mono" w:hAnsi="Roboto Mono"/>
                <w:b/>
                <w:bCs/>
              </w:rPr>
              <w:t>General Curve Tangency</w:t>
            </w:r>
          </w:p>
        </w:tc>
        <w:tc>
          <w:tcPr>
            <w:tcW w:w="0" w:type="auto"/>
            <w:vAlign w:val="center"/>
            <w:hideMark/>
          </w:tcPr>
          <w:p w14:paraId="2EE0D102" w14:textId="77777777" w:rsidR="00E509EB" w:rsidRPr="00E509EB" w:rsidRDefault="00E509EB" w:rsidP="00E509EB">
            <w:pPr>
              <w:rPr>
                <w:rFonts w:ascii="Roboto Mono" w:hAnsi="Roboto Mono"/>
                <w:b/>
                <w:bCs/>
              </w:rPr>
            </w:pPr>
            <w:r w:rsidRPr="00E509EB">
              <w:rPr>
                <w:rFonts w:ascii="Roboto Mono" w:hAnsi="Roboto Mono"/>
                <w:b/>
                <w:bCs/>
              </w:rPr>
              <w:t>Circle Tangency</w:t>
            </w:r>
          </w:p>
        </w:tc>
      </w:tr>
      <w:tr w:rsidR="00E509EB" w:rsidRPr="00E509EB" w14:paraId="5C947B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85856" w14:textId="77777777" w:rsidR="00E509EB" w:rsidRPr="00E509EB" w:rsidRDefault="00E509EB" w:rsidP="00E509EB">
            <w:pPr>
              <w:rPr>
                <w:rFonts w:ascii="Roboto Mono" w:hAnsi="Roboto Mono"/>
              </w:rPr>
            </w:pPr>
            <w:r w:rsidRPr="00E509EB">
              <w:rPr>
                <w:rFonts w:ascii="Roboto Mono" w:hAnsi="Roboto Mono"/>
              </w:rPr>
              <w:t>Curve type</w:t>
            </w:r>
          </w:p>
        </w:tc>
        <w:tc>
          <w:tcPr>
            <w:tcW w:w="0" w:type="auto"/>
            <w:vAlign w:val="center"/>
            <w:hideMark/>
          </w:tcPr>
          <w:p w14:paraId="01D1AA00" w14:textId="77777777" w:rsidR="00E509EB" w:rsidRPr="00E509EB" w:rsidRDefault="00E509EB" w:rsidP="00E509EB">
            <w:pPr>
              <w:rPr>
                <w:rFonts w:ascii="Roboto Mono" w:hAnsi="Roboto Mono"/>
              </w:rPr>
            </w:pPr>
            <w:r w:rsidRPr="00E509EB">
              <w:rPr>
                <w:rFonts w:ascii="Roboto Mono" w:hAnsi="Roboto Mono"/>
              </w:rPr>
              <w:t>Any suitable differentiable curves</w:t>
            </w:r>
          </w:p>
        </w:tc>
        <w:tc>
          <w:tcPr>
            <w:tcW w:w="0" w:type="auto"/>
            <w:vAlign w:val="center"/>
            <w:hideMark/>
          </w:tcPr>
          <w:p w14:paraId="63736271" w14:textId="77777777" w:rsidR="00E509EB" w:rsidRPr="00E509EB" w:rsidRDefault="00E509EB" w:rsidP="00E509EB">
            <w:pPr>
              <w:rPr>
                <w:rFonts w:ascii="Roboto Mono" w:hAnsi="Roboto Mono"/>
              </w:rPr>
            </w:pPr>
            <w:r w:rsidRPr="00E509EB">
              <w:rPr>
                <w:rFonts w:ascii="Roboto Mono" w:hAnsi="Roboto Mono"/>
              </w:rPr>
              <w:t>Circles</w:t>
            </w:r>
          </w:p>
        </w:tc>
      </w:tr>
      <w:tr w:rsidR="00E509EB" w:rsidRPr="00E509EB" w14:paraId="2B7F1A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FE270" w14:textId="77777777" w:rsidR="00E509EB" w:rsidRPr="00E509EB" w:rsidRDefault="00E509EB" w:rsidP="00E509EB">
            <w:pPr>
              <w:rPr>
                <w:rFonts w:ascii="Roboto Mono" w:hAnsi="Roboto Mono"/>
              </w:rPr>
            </w:pPr>
            <w:r w:rsidRPr="00E509EB">
              <w:rPr>
                <w:rFonts w:ascii="Roboto Mono" w:hAnsi="Roboto Mono"/>
              </w:rPr>
              <w:lastRenderedPageBreak/>
              <w:t>Common point</w:t>
            </w:r>
          </w:p>
        </w:tc>
        <w:tc>
          <w:tcPr>
            <w:tcW w:w="0" w:type="auto"/>
            <w:vAlign w:val="center"/>
            <w:hideMark/>
          </w:tcPr>
          <w:p w14:paraId="447EBBC7" w14:textId="77777777" w:rsidR="00E509EB" w:rsidRPr="00E509EB" w:rsidRDefault="00E509EB" w:rsidP="00E509EB">
            <w:pPr>
              <w:rPr>
                <w:rFonts w:ascii="Roboto Mono" w:hAnsi="Roboto Mono"/>
              </w:rPr>
            </w:pPr>
            <w:r w:rsidRPr="00E509EB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CF69A02" w14:textId="77777777" w:rsidR="00E509EB" w:rsidRPr="00E509EB" w:rsidRDefault="00E509EB" w:rsidP="00E509EB">
            <w:pPr>
              <w:rPr>
                <w:rFonts w:ascii="Roboto Mono" w:hAnsi="Roboto Mono"/>
              </w:rPr>
            </w:pPr>
            <w:r w:rsidRPr="00E509EB">
              <w:rPr>
                <w:rFonts w:ascii="Roboto Mono" w:hAnsi="Roboto Mono"/>
              </w:rPr>
              <w:t>Yes</w:t>
            </w:r>
          </w:p>
        </w:tc>
      </w:tr>
      <w:tr w:rsidR="00E509EB" w:rsidRPr="00E509EB" w14:paraId="0CB49F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A4036" w14:textId="77777777" w:rsidR="00E509EB" w:rsidRPr="00E509EB" w:rsidRDefault="00E509EB" w:rsidP="00E509EB">
            <w:pPr>
              <w:rPr>
                <w:rFonts w:ascii="Roboto Mono" w:hAnsi="Roboto Mono"/>
              </w:rPr>
            </w:pPr>
            <w:r w:rsidRPr="00E509EB">
              <w:rPr>
                <w:rFonts w:ascii="Roboto Mono" w:hAnsi="Roboto Mono"/>
              </w:rPr>
              <w:t>Common tangent</w:t>
            </w:r>
          </w:p>
        </w:tc>
        <w:tc>
          <w:tcPr>
            <w:tcW w:w="0" w:type="auto"/>
            <w:vAlign w:val="center"/>
            <w:hideMark/>
          </w:tcPr>
          <w:p w14:paraId="43BE2039" w14:textId="77777777" w:rsidR="00E509EB" w:rsidRPr="00E509EB" w:rsidRDefault="00E509EB" w:rsidP="00E509EB">
            <w:pPr>
              <w:rPr>
                <w:rFonts w:ascii="Roboto Mono" w:hAnsi="Roboto Mono"/>
              </w:rPr>
            </w:pPr>
            <w:r w:rsidRPr="00E509EB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FE704EB" w14:textId="77777777" w:rsidR="00E509EB" w:rsidRPr="00E509EB" w:rsidRDefault="00E509EB" w:rsidP="00E509EB">
            <w:pPr>
              <w:rPr>
                <w:rFonts w:ascii="Roboto Mono" w:hAnsi="Roboto Mono"/>
              </w:rPr>
            </w:pPr>
            <w:r w:rsidRPr="00E509EB">
              <w:rPr>
                <w:rFonts w:ascii="Roboto Mono" w:hAnsi="Roboto Mono"/>
              </w:rPr>
              <w:t>Yes</w:t>
            </w:r>
          </w:p>
        </w:tc>
      </w:tr>
      <w:tr w:rsidR="00E509EB" w:rsidRPr="00E509EB" w14:paraId="2E0599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68C54" w14:textId="77777777" w:rsidR="00E509EB" w:rsidRPr="00E509EB" w:rsidRDefault="00E509EB" w:rsidP="00E509EB">
            <w:pPr>
              <w:rPr>
                <w:rFonts w:ascii="Roboto Mono" w:hAnsi="Roboto Mono"/>
              </w:rPr>
            </w:pPr>
            <w:r w:rsidRPr="00E509EB">
              <w:rPr>
                <w:rFonts w:ascii="Roboto Mono" w:hAnsi="Roboto Mono"/>
              </w:rPr>
              <w:t>Universal radius formula</w:t>
            </w:r>
          </w:p>
        </w:tc>
        <w:tc>
          <w:tcPr>
            <w:tcW w:w="0" w:type="auto"/>
            <w:vAlign w:val="center"/>
            <w:hideMark/>
          </w:tcPr>
          <w:p w14:paraId="61222338" w14:textId="77777777" w:rsidR="00E509EB" w:rsidRPr="00E509EB" w:rsidRDefault="00E509EB" w:rsidP="00E509EB">
            <w:pPr>
              <w:rPr>
                <w:rFonts w:ascii="Roboto Mono" w:hAnsi="Roboto Mono"/>
              </w:rPr>
            </w:pPr>
            <w:r w:rsidRPr="00E509EB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5ADF7BA" w14:textId="77777777" w:rsidR="00E509EB" w:rsidRPr="00E509EB" w:rsidRDefault="00E509EB" w:rsidP="00E509EB">
            <w:pPr>
              <w:rPr>
                <w:rFonts w:ascii="Roboto Mono" w:hAnsi="Roboto Mono"/>
              </w:rPr>
            </w:pPr>
            <w:r w:rsidRPr="00E509EB">
              <w:rPr>
                <w:rFonts w:ascii="Roboto Mono" w:hAnsi="Roboto Mono"/>
              </w:rPr>
              <w:t>Yes</w:t>
            </w:r>
          </w:p>
        </w:tc>
      </w:tr>
      <w:tr w:rsidR="00E509EB" w:rsidRPr="00E509EB" w14:paraId="41FD58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8D20F" w14:textId="77777777" w:rsidR="00E509EB" w:rsidRPr="00E509EB" w:rsidRDefault="00E509EB" w:rsidP="00E509EB">
            <w:pPr>
              <w:rPr>
                <w:rFonts w:ascii="Roboto Mono" w:hAnsi="Roboto Mono"/>
              </w:rPr>
            </w:pPr>
            <w:r w:rsidRPr="00E509EB">
              <w:rPr>
                <w:rFonts w:ascii="Roboto Mono" w:hAnsi="Roboto Mono"/>
              </w:rPr>
              <w:t>Center required</w:t>
            </w:r>
          </w:p>
        </w:tc>
        <w:tc>
          <w:tcPr>
            <w:tcW w:w="0" w:type="auto"/>
            <w:vAlign w:val="center"/>
            <w:hideMark/>
          </w:tcPr>
          <w:p w14:paraId="43FF646A" w14:textId="77777777" w:rsidR="00E509EB" w:rsidRPr="00E509EB" w:rsidRDefault="00E509EB" w:rsidP="00E509EB">
            <w:pPr>
              <w:rPr>
                <w:rFonts w:ascii="Roboto Mono" w:hAnsi="Roboto Mono"/>
              </w:rPr>
            </w:pPr>
            <w:r w:rsidRPr="00E509EB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7BBFD9E" w14:textId="77777777" w:rsidR="00E509EB" w:rsidRPr="00E509EB" w:rsidRDefault="00E509EB" w:rsidP="00E509EB">
            <w:pPr>
              <w:rPr>
                <w:rFonts w:ascii="Roboto Mono" w:hAnsi="Roboto Mono"/>
              </w:rPr>
            </w:pPr>
            <w:r w:rsidRPr="00E509EB">
              <w:rPr>
                <w:rFonts w:ascii="Roboto Mono" w:hAnsi="Roboto Mono"/>
              </w:rPr>
              <w:t>Yes</w:t>
            </w:r>
          </w:p>
        </w:tc>
      </w:tr>
      <w:tr w:rsidR="00E509EB" w:rsidRPr="00E509EB" w14:paraId="14191C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2AF17" w14:textId="77777777" w:rsidR="00E509EB" w:rsidRPr="00E509EB" w:rsidRDefault="00E509EB" w:rsidP="00E509EB">
            <w:pPr>
              <w:rPr>
                <w:rFonts w:ascii="Roboto Mono" w:hAnsi="Roboto Mono"/>
              </w:rPr>
            </w:pPr>
            <w:r w:rsidRPr="00E509EB">
              <w:rPr>
                <w:rFonts w:ascii="Roboto Mono" w:hAnsi="Roboto Mono"/>
              </w:rPr>
              <w:t>Radius required</w:t>
            </w:r>
          </w:p>
        </w:tc>
        <w:tc>
          <w:tcPr>
            <w:tcW w:w="0" w:type="auto"/>
            <w:vAlign w:val="center"/>
            <w:hideMark/>
          </w:tcPr>
          <w:p w14:paraId="4673C2A6" w14:textId="77777777" w:rsidR="00E509EB" w:rsidRPr="00E509EB" w:rsidRDefault="00E509EB" w:rsidP="00E509EB">
            <w:pPr>
              <w:rPr>
                <w:rFonts w:ascii="Roboto Mono" w:hAnsi="Roboto Mono"/>
              </w:rPr>
            </w:pPr>
            <w:r w:rsidRPr="00E509EB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1FF241B" w14:textId="77777777" w:rsidR="00E509EB" w:rsidRPr="00E509EB" w:rsidRDefault="00E509EB" w:rsidP="00E509EB">
            <w:pPr>
              <w:rPr>
                <w:rFonts w:ascii="Roboto Mono" w:hAnsi="Roboto Mono"/>
              </w:rPr>
            </w:pPr>
            <w:r w:rsidRPr="00E509EB">
              <w:rPr>
                <w:rFonts w:ascii="Roboto Mono" w:hAnsi="Roboto Mono"/>
              </w:rPr>
              <w:t>Yes</w:t>
            </w:r>
          </w:p>
        </w:tc>
      </w:tr>
      <w:tr w:rsidR="00E509EB" w:rsidRPr="00E509EB" w14:paraId="519479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24A53" w14:textId="77777777" w:rsidR="00E509EB" w:rsidRPr="00E509EB" w:rsidRDefault="00E509EB" w:rsidP="00E509EB">
            <w:pPr>
              <w:rPr>
                <w:rFonts w:ascii="Roboto Mono" w:hAnsi="Roboto Mono"/>
              </w:rPr>
            </w:pPr>
            <w:r w:rsidRPr="00E509EB">
              <w:rPr>
                <w:rFonts w:ascii="Roboto Mono" w:hAnsi="Roboto Mono"/>
              </w:rPr>
              <w:t>Distance formula</w:t>
            </w:r>
          </w:p>
        </w:tc>
        <w:tc>
          <w:tcPr>
            <w:tcW w:w="0" w:type="auto"/>
            <w:vAlign w:val="center"/>
            <w:hideMark/>
          </w:tcPr>
          <w:p w14:paraId="159A1CEF" w14:textId="77777777" w:rsidR="00E509EB" w:rsidRPr="00E509EB" w:rsidRDefault="00E509EB" w:rsidP="00E509EB">
            <w:pPr>
              <w:rPr>
                <w:rFonts w:ascii="Roboto Mono" w:hAnsi="Roboto Mono"/>
              </w:rPr>
            </w:pPr>
            <w:r w:rsidRPr="00E509EB">
              <w:rPr>
                <w:rFonts w:ascii="Roboto Mono" w:hAnsi="Roboto Mono"/>
              </w:rPr>
              <w:t>Depends on curves</w:t>
            </w:r>
          </w:p>
        </w:tc>
        <w:tc>
          <w:tcPr>
            <w:tcW w:w="0" w:type="auto"/>
            <w:vAlign w:val="center"/>
            <w:hideMark/>
          </w:tcPr>
          <w:p w14:paraId="5454BAF0" w14:textId="77777777" w:rsidR="00E509EB" w:rsidRPr="00E509EB" w:rsidRDefault="00E509EB" w:rsidP="00E509EB">
            <w:pPr>
              <w:rPr>
                <w:rFonts w:ascii="Roboto Mono" w:hAnsi="Roboto Mono"/>
              </w:rPr>
            </w:pPr>
            <w:r w:rsidRPr="00E509EB">
              <w:rPr>
                <w:rFonts w:ascii="Roboto Mono" w:hAnsi="Roboto Mono"/>
              </w:rPr>
              <w:t>Simple for circle–circle cases</w:t>
            </w:r>
          </w:p>
        </w:tc>
      </w:tr>
    </w:tbl>
    <w:p w14:paraId="47FD8ECE" w14:textId="77777777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Roboto Mono" w:hAnsi="Roboto Mono"/>
        </w:rPr>
        <w:t>For circles:</w:t>
      </w:r>
    </w:p>
    <w:p w14:paraId="655C51E5" w14:textId="77777777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Roboto Mono" w:hAnsi="Roboto Mono"/>
          <w:b/>
          <w:bCs/>
        </w:rPr>
        <w:t>External tangency</w:t>
      </w:r>
    </w:p>
    <w:p w14:paraId="21BEAEF6" w14:textId="0722A83C" w:rsidR="00E509EB" w:rsidRPr="00E509EB" w:rsidRDefault="00E509EB" w:rsidP="00E509E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2B4AD502" w14:textId="77777777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Roboto Mono" w:hAnsi="Roboto Mono"/>
          <w:b/>
          <w:bCs/>
        </w:rPr>
        <w:t>Internal tangency</w:t>
      </w:r>
    </w:p>
    <w:p w14:paraId="70DA65B2" w14:textId="27FF510D" w:rsidR="00E509EB" w:rsidRPr="00E509EB" w:rsidRDefault="00E509EB" w:rsidP="00E509E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d=∣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∣</m:t>
              </m:r>
            </m:e>
          </m:borderBox>
        </m:oMath>
      </m:oMathPara>
    </w:p>
    <w:p w14:paraId="057C51CF" w14:textId="77777777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Roboto Mono" w:hAnsi="Roboto Mono"/>
        </w:rPr>
        <w:t>No equivalent universal formula exists for arbitrary curves.</w:t>
      </w:r>
    </w:p>
    <w:p w14:paraId="0D5B144C" w14:textId="77777777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Roboto Mono" w:hAnsi="Roboto Mono"/>
        </w:rPr>
        <w:pict w14:anchorId="4662CFC3">
          <v:rect id="_x0000_i1182" style="width:0;height:1.5pt" o:hralign="center" o:hrstd="t" o:hr="t" fillcolor="#a0a0a0" stroked="f"/>
        </w:pict>
      </w:r>
    </w:p>
    <w:p w14:paraId="7A264D85" w14:textId="1E4DDFBB" w:rsidR="00E509EB" w:rsidRDefault="00E509EB" w:rsidP="002F524A">
      <w:pPr>
        <w:pStyle w:val="Heading2"/>
      </w:pPr>
      <w:r w:rsidRPr="00E509EB">
        <w:t>Tangency of Two Polynomial Curves</w:t>
      </w:r>
    </w:p>
    <w:p w14:paraId="2D2DAADE" w14:textId="4C00D1CD" w:rsidR="002F524A" w:rsidRPr="002F524A" w:rsidRDefault="002F524A" w:rsidP="002F524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A78E413" w14:textId="77777777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Roboto Mono" w:hAnsi="Roboto Mono"/>
        </w:rPr>
        <w:t>For two functions:</w:t>
      </w:r>
    </w:p>
    <w:p w14:paraId="7AD27102" w14:textId="44267599" w:rsidR="00E509EB" w:rsidRPr="00E509EB" w:rsidRDefault="00E509EB" w:rsidP="00E509E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</m:oMath>
      </m:oMathPara>
    </w:p>
    <w:p w14:paraId="76465E32" w14:textId="77777777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Roboto Mono" w:hAnsi="Roboto Mono"/>
        </w:rPr>
        <w:t>and:</w:t>
      </w:r>
    </w:p>
    <w:p w14:paraId="0498A9C4" w14:textId="6A900CB9" w:rsidR="00E509EB" w:rsidRPr="00E509EB" w:rsidRDefault="00E509EB" w:rsidP="00E509E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</m:oMath>
      </m:oMathPara>
    </w:p>
    <w:p w14:paraId="6FB57295" w14:textId="77777777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Roboto Mono" w:hAnsi="Roboto Mono"/>
        </w:rPr>
        <w:t>define their difference:</w:t>
      </w:r>
    </w:p>
    <w:p w14:paraId="1EF9A8AE" w14:textId="18A85240" w:rsidR="00E509EB" w:rsidRPr="00E509EB" w:rsidRDefault="00E509EB" w:rsidP="00E509E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-g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</m:oMath>
      </m:oMathPara>
    </w:p>
    <w:p w14:paraId="6AC8DA13" w14:textId="6BAE5376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Roboto Mono" w:hAnsi="Roboto Mono"/>
        </w:rPr>
        <w:lastRenderedPageBreak/>
        <w:t xml:space="preserve">If they are tangent at </w:t>
      </w:r>
      <m:oMath>
        <m:r>
          <w:rPr>
            <w:rFonts w:ascii="Cambria Math" w:hAnsi="Cambria Math"/>
          </w:rPr>
          <m:t>x=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E509EB">
        <w:rPr>
          <w:rFonts w:ascii="Roboto Mono" w:hAnsi="Roboto Mono"/>
        </w:rPr>
        <w:t>, then:</w:t>
      </w:r>
    </w:p>
    <w:p w14:paraId="3662F3F4" w14:textId="37CBD26A" w:rsidR="00E509EB" w:rsidRPr="00E509EB" w:rsidRDefault="00E509EB" w:rsidP="00E509E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h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=0</m:t>
              </m:r>
            </m:e>
          </m:borderBox>
        </m:oMath>
      </m:oMathPara>
    </w:p>
    <w:p w14:paraId="0D35A498" w14:textId="77777777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Roboto Mono" w:hAnsi="Roboto Mono"/>
        </w:rPr>
        <w:t>and:</w:t>
      </w:r>
    </w:p>
    <w:p w14:paraId="5DF82399" w14:textId="4B121073" w:rsidR="00E509EB" w:rsidRPr="00E509EB" w:rsidRDefault="00E509EB" w:rsidP="00E509E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=0</m:t>
              </m:r>
            </m:e>
          </m:borderBox>
        </m:oMath>
      </m:oMathPara>
    </w:p>
    <w:p w14:paraId="137A9042" w14:textId="28910752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Roboto Mono" w:hAnsi="Roboto Mono"/>
        </w:rPr>
        <w:t xml:space="preserve">Therefore,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E509EB">
        <w:rPr>
          <w:rFonts w:ascii="Roboto Mono" w:hAnsi="Roboto Mono"/>
        </w:rPr>
        <w:t>is a repeated root of the difference function under ordinary smooth conditions.</w:t>
      </w:r>
    </w:p>
    <w:p w14:paraId="5FFCE820" w14:textId="77777777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Roboto Mono" w:hAnsi="Roboto Mono"/>
        </w:rPr>
        <w:t>This provides an algebraic way to detect tangency.</w:t>
      </w:r>
    </w:p>
    <w:p w14:paraId="0461FDA7" w14:textId="77777777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Roboto Mono" w:hAnsi="Roboto Mono"/>
        </w:rPr>
        <w:pict w14:anchorId="57C94993">
          <v:rect id="_x0000_i1183" style="width:0;height:1.5pt" o:hralign="center" o:hrstd="t" o:hr="t" fillcolor="#a0a0a0" stroked="f"/>
        </w:pict>
      </w:r>
    </w:p>
    <w:p w14:paraId="3E4CA3F8" w14:textId="7E241A73" w:rsidR="00E509EB" w:rsidRDefault="00E509EB" w:rsidP="00464B01">
      <w:pPr>
        <w:pStyle w:val="Heading2"/>
      </w:pPr>
      <w:r w:rsidRPr="00E509EB">
        <w:t>Higher-Order Tangency</w:t>
      </w:r>
    </w:p>
    <w:p w14:paraId="287D8803" w14:textId="72D79C6D" w:rsidR="00464B01" w:rsidRPr="00464B01" w:rsidRDefault="00464B01" w:rsidP="00464B0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D3B32B1" w14:textId="77777777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Roboto Mono" w:hAnsi="Roboto Mono"/>
        </w:rPr>
        <w:t>General curve tangency can involve more than just matching first derivatives.</w:t>
      </w:r>
    </w:p>
    <w:p w14:paraId="031482BA" w14:textId="77777777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Roboto Mono" w:hAnsi="Roboto Mono"/>
        </w:rPr>
        <w:t>If:</w:t>
      </w:r>
    </w:p>
    <w:p w14:paraId="44E7C58E" w14:textId="273A0767" w:rsidR="00E509EB" w:rsidRPr="00E509EB" w:rsidRDefault="00E509EB" w:rsidP="00E509E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</w:rPr>
            <m:t>=g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r>
            <w:rPr>
              <w:rFonts w:ascii="Roboto Mono" w:hAnsi="Roboto Mono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</m:oMath>
      </m:oMathPara>
    </w:p>
    <w:p w14:paraId="0A92A3F8" w14:textId="77777777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Roboto Mono" w:hAnsi="Roboto Mono"/>
        </w:rPr>
        <w:t>and:</w:t>
      </w:r>
    </w:p>
    <w:p w14:paraId="36A9213C" w14:textId="0DAFDC49" w:rsidR="00E509EB" w:rsidRPr="00E509EB" w:rsidRDefault="00E509EB" w:rsidP="00E509EB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''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w:rPr>
                  <w:rFonts w:ascii="Cambria Math" w:hAnsi="Cambria Math"/>
                </w:rPr>
                <m:t>''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</m:oMath>
      </m:oMathPara>
    </w:p>
    <w:p w14:paraId="116CC0DC" w14:textId="2FD0E069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Roboto Mono" w:hAnsi="Roboto Mono"/>
        </w:rPr>
        <w:t xml:space="preserve">then the curves also have the same second-order behavior at </w:t>
      </w:r>
      <m:oMath>
        <m:r>
          <w:rPr>
            <w:rFonts w:ascii="Cambria Math" w:hAnsi="Cambria Math"/>
          </w:rPr>
          <m:t>T</m:t>
        </m:r>
      </m:oMath>
      <w:r w:rsidRPr="00E509EB">
        <w:rPr>
          <w:rFonts w:ascii="Roboto Mono" w:hAnsi="Roboto Mono"/>
        </w:rPr>
        <w:t>.</w:t>
      </w:r>
    </w:p>
    <w:p w14:paraId="142F6508" w14:textId="77777777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Roboto Mono" w:hAnsi="Roboto Mono"/>
        </w:rPr>
        <w:t xml:space="preserve">More generally, if several successive derivatives agree, the curves have </w:t>
      </w:r>
      <w:r w:rsidRPr="00E509EB">
        <w:rPr>
          <w:rFonts w:ascii="Roboto Mono" w:hAnsi="Roboto Mono"/>
          <w:b/>
          <w:bCs/>
        </w:rPr>
        <w:t>higher-order contact</w:t>
      </w:r>
      <w:r w:rsidRPr="00E509EB">
        <w:rPr>
          <w:rFonts w:ascii="Roboto Mono" w:hAnsi="Roboto Mono"/>
        </w:rPr>
        <w:t>.</w:t>
      </w:r>
    </w:p>
    <w:p w14:paraId="7943A4B7" w14:textId="77777777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Roboto Mono" w:hAnsi="Roboto Mono"/>
        </w:rPr>
        <w:t>For example:</w:t>
      </w:r>
    </w:p>
    <w:p w14:paraId="33130541" w14:textId="13F08F1A" w:rsidR="00E509EB" w:rsidRPr="00E509EB" w:rsidRDefault="00E509EB" w:rsidP="00E509E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</m:d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</m:d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</m:e>
          </m:borderBox>
        </m:oMath>
      </m:oMathPara>
    </w:p>
    <w:p w14:paraId="7BBD635B" w14:textId="57FB9CC3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Roboto Mono" w:hAnsi="Roboto Mono"/>
        </w:rPr>
        <w:t xml:space="preserve">for several values of </w:t>
      </w:r>
      <m:oMath>
        <m:r>
          <w:rPr>
            <w:rFonts w:ascii="Cambria Math" w:hAnsi="Cambria Math"/>
          </w:rPr>
          <m:t>k</m:t>
        </m:r>
      </m:oMath>
      <w:r w:rsidRPr="00E509EB">
        <w:rPr>
          <w:rFonts w:ascii="Roboto Mono" w:hAnsi="Roboto Mono"/>
        </w:rPr>
        <w:t>.</w:t>
      </w:r>
    </w:p>
    <w:p w14:paraId="2B99849C" w14:textId="77777777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Roboto Mono" w:hAnsi="Roboto Mono"/>
        </w:rPr>
        <w:pict w14:anchorId="60186F28">
          <v:rect id="_x0000_i1184" style="width:0;height:1.5pt" o:hralign="center" o:hrstd="t" o:hr="t" fillcolor="#a0a0a0" stroked="f"/>
        </w:pict>
      </w:r>
    </w:p>
    <w:p w14:paraId="3B81138A" w14:textId="2EE1952D" w:rsidR="00E509EB" w:rsidRDefault="00E509EB" w:rsidP="0066363F">
      <w:pPr>
        <w:pStyle w:val="Heading2"/>
      </w:pPr>
      <w:r w:rsidRPr="00E509EB">
        <w:lastRenderedPageBreak/>
        <w:t>First-Order vs Higher-Order Contact</w:t>
      </w:r>
    </w:p>
    <w:p w14:paraId="53169928" w14:textId="24FE6C2C" w:rsidR="0066363F" w:rsidRPr="0066363F" w:rsidRDefault="0066363F" w:rsidP="0066363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5"/>
        <w:gridCol w:w="6135"/>
      </w:tblGrid>
      <w:tr w:rsidR="00E509EB" w:rsidRPr="00E509EB" w14:paraId="42B1B3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D757D1" w14:textId="77777777" w:rsidR="00E509EB" w:rsidRPr="00E509EB" w:rsidRDefault="00E509EB" w:rsidP="00E509EB">
            <w:pPr>
              <w:rPr>
                <w:rFonts w:ascii="Roboto Mono" w:hAnsi="Roboto Mono"/>
                <w:b/>
                <w:bCs/>
              </w:rPr>
            </w:pPr>
            <w:r w:rsidRPr="00E509EB">
              <w:rPr>
                <w:rFonts w:ascii="Roboto Mono" w:hAnsi="Roboto Mono"/>
                <w:b/>
                <w:bCs/>
              </w:rPr>
              <w:t>Contact</w:t>
            </w:r>
          </w:p>
        </w:tc>
        <w:tc>
          <w:tcPr>
            <w:tcW w:w="0" w:type="auto"/>
            <w:vAlign w:val="center"/>
            <w:hideMark/>
          </w:tcPr>
          <w:p w14:paraId="1D50E018" w14:textId="77777777" w:rsidR="00E509EB" w:rsidRPr="00E509EB" w:rsidRDefault="00E509EB" w:rsidP="00E509EB">
            <w:pPr>
              <w:rPr>
                <w:rFonts w:ascii="Roboto Mono" w:hAnsi="Roboto Mono"/>
                <w:b/>
                <w:bCs/>
              </w:rPr>
            </w:pPr>
            <w:r w:rsidRPr="00E509EB">
              <w:rPr>
                <w:rFonts w:ascii="Roboto Mono" w:hAnsi="Roboto Mono"/>
                <w:b/>
                <w:bCs/>
              </w:rPr>
              <w:t>Conditions</w:t>
            </w:r>
          </w:p>
        </w:tc>
      </w:tr>
      <w:tr w:rsidR="00E509EB" w:rsidRPr="00E509EB" w14:paraId="6A1BCB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31FCF" w14:textId="77777777" w:rsidR="00E509EB" w:rsidRPr="00E509EB" w:rsidRDefault="00E509EB" w:rsidP="00E509EB">
            <w:pPr>
              <w:rPr>
                <w:rFonts w:ascii="Roboto Mono" w:hAnsi="Roboto Mono"/>
              </w:rPr>
            </w:pPr>
            <w:r w:rsidRPr="00E509EB">
              <w:rPr>
                <w:rFonts w:ascii="Roboto Mono" w:hAnsi="Roboto Mono"/>
              </w:rPr>
              <w:t>Common point</w:t>
            </w:r>
          </w:p>
        </w:tc>
        <w:tc>
          <w:tcPr>
            <w:tcW w:w="0" w:type="auto"/>
            <w:vAlign w:val="center"/>
            <w:hideMark/>
          </w:tcPr>
          <w:p w14:paraId="625821F6" w14:textId="473DA2BF" w:rsidR="00E509EB" w:rsidRPr="00E509EB" w:rsidRDefault="00E509EB" w:rsidP="00E509EB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=g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e>
                </m:d>
              </m:oMath>
            </m:oMathPara>
          </w:p>
        </w:tc>
      </w:tr>
      <w:tr w:rsidR="00E509EB" w:rsidRPr="00E509EB" w14:paraId="0F9947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83ED6" w14:textId="77777777" w:rsidR="00E509EB" w:rsidRPr="00E509EB" w:rsidRDefault="00E509EB" w:rsidP="00E509EB">
            <w:pPr>
              <w:rPr>
                <w:rFonts w:ascii="Roboto Mono" w:hAnsi="Roboto Mono"/>
              </w:rPr>
            </w:pPr>
            <w:r w:rsidRPr="00E509EB">
              <w:rPr>
                <w:rFonts w:ascii="Roboto Mono" w:hAnsi="Roboto Mono"/>
              </w:rPr>
              <w:t>Tangency</w:t>
            </w:r>
          </w:p>
        </w:tc>
        <w:tc>
          <w:tcPr>
            <w:tcW w:w="0" w:type="auto"/>
            <w:vAlign w:val="center"/>
            <w:hideMark/>
          </w:tcPr>
          <w:p w14:paraId="1F6F6598" w14:textId="77777777" w:rsidR="00E509EB" w:rsidRPr="00E509EB" w:rsidRDefault="00E509EB" w:rsidP="00E509EB">
            <w:pPr>
              <w:rPr>
                <w:rFonts w:ascii="Roboto Mono" w:hAnsi="Roboto Mono"/>
              </w:rPr>
            </w:pPr>
            <w:r w:rsidRPr="00E509EB">
              <w:rPr>
                <w:rFonts w:ascii="Roboto Mono" w:hAnsi="Roboto Mono"/>
              </w:rPr>
              <w:t>First derivatives also equal</w:t>
            </w:r>
          </w:p>
        </w:tc>
      </w:tr>
      <w:tr w:rsidR="00E509EB" w:rsidRPr="00E509EB" w14:paraId="719C61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88D5C" w14:textId="77777777" w:rsidR="00E509EB" w:rsidRPr="00E509EB" w:rsidRDefault="00E509EB" w:rsidP="00E509EB">
            <w:pPr>
              <w:rPr>
                <w:rFonts w:ascii="Roboto Mono" w:hAnsi="Roboto Mono"/>
              </w:rPr>
            </w:pPr>
            <w:r w:rsidRPr="00E509EB">
              <w:rPr>
                <w:rFonts w:ascii="Roboto Mono" w:hAnsi="Roboto Mono"/>
              </w:rPr>
              <w:t>Higher-order contact</w:t>
            </w:r>
          </w:p>
        </w:tc>
        <w:tc>
          <w:tcPr>
            <w:tcW w:w="0" w:type="auto"/>
            <w:vAlign w:val="center"/>
            <w:hideMark/>
          </w:tcPr>
          <w:p w14:paraId="0E33BB12" w14:textId="77777777" w:rsidR="00E509EB" w:rsidRPr="00E509EB" w:rsidRDefault="00E509EB" w:rsidP="00E509EB">
            <w:pPr>
              <w:rPr>
                <w:rFonts w:ascii="Roboto Mono" w:hAnsi="Roboto Mono"/>
              </w:rPr>
            </w:pPr>
            <w:r w:rsidRPr="00E509EB">
              <w:rPr>
                <w:rFonts w:ascii="Roboto Mono" w:hAnsi="Roboto Mono"/>
              </w:rPr>
              <w:t>Additional derivatives also equal</w:t>
            </w:r>
          </w:p>
        </w:tc>
      </w:tr>
      <w:tr w:rsidR="00E509EB" w:rsidRPr="00E509EB" w14:paraId="0FDB25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DB6EB" w14:textId="77777777" w:rsidR="00E509EB" w:rsidRPr="00E509EB" w:rsidRDefault="00E509EB" w:rsidP="00E509EB">
            <w:pPr>
              <w:rPr>
                <w:rFonts w:ascii="Roboto Mono" w:hAnsi="Roboto Mono"/>
              </w:rPr>
            </w:pPr>
            <w:r w:rsidRPr="00E509EB">
              <w:rPr>
                <w:rFonts w:ascii="Roboto Mono" w:hAnsi="Roboto Mono"/>
              </w:rPr>
              <w:t>Coincident curves locally</w:t>
            </w:r>
          </w:p>
        </w:tc>
        <w:tc>
          <w:tcPr>
            <w:tcW w:w="0" w:type="auto"/>
            <w:vAlign w:val="center"/>
            <w:hideMark/>
          </w:tcPr>
          <w:p w14:paraId="1B6F173C" w14:textId="77777777" w:rsidR="00E509EB" w:rsidRPr="00E509EB" w:rsidRDefault="00E509EB" w:rsidP="00E509EB">
            <w:pPr>
              <w:rPr>
                <w:rFonts w:ascii="Roboto Mono" w:hAnsi="Roboto Mono"/>
              </w:rPr>
            </w:pPr>
            <w:r w:rsidRPr="00E509EB">
              <w:rPr>
                <w:rFonts w:ascii="Roboto Mono" w:hAnsi="Roboto Mono"/>
              </w:rPr>
              <w:t>All relevant derivatives agree over a neighborhood</w:t>
            </w:r>
          </w:p>
        </w:tc>
      </w:tr>
    </w:tbl>
    <w:p w14:paraId="65411F42" w14:textId="77777777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Roboto Mono" w:hAnsi="Roboto Mono"/>
        </w:rPr>
        <w:t xml:space="preserve">Thus, tangency is fundamentally a </w:t>
      </w:r>
      <w:r w:rsidRPr="00E509EB">
        <w:rPr>
          <w:rFonts w:ascii="Roboto Mono" w:hAnsi="Roboto Mono"/>
          <w:b/>
          <w:bCs/>
        </w:rPr>
        <w:t>first-order contact condition</w:t>
      </w:r>
      <w:r w:rsidRPr="00E509EB">
        <w:rPr>
          <w:rFonts w:ascii="Roboto Mono" w:hAnsi="Roboto Mono"/>
        </w:rPr>
        <w:t>.</w:t>
      </w:r>
    </w:p>
    <w:p w14:paraId="0E5916C6" w14:textId="77777777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Roboto Mono" w:hAnsi="Roboto Mono"/>
        </w:rPr>
        <w:pict w14:anchorId="246D3ACF">
          <v:rect id="_x0000_i1185" style="width:0;height:1.5pt" o:hralign="center" o:hrstd="t" o:hr="t" fillcolor="#a0a0a0" stroked="f"/>
        </w:pict>
      </w:r>
    </w:p>
    <w:p w14:paraId="0ACB5DB5" w14:textId="09142906" w:rsidR="00E509EB" w:rsidRDefault="00E509EB" w:rsidP="00DF2C1C">
      <w:pPr>
        <w:pStyle w:val="Heading2"/>
      </w:pPr>
      <w:r w:rsidRPr="00E509EB">
        <w:t>Special Cases</w:t>
      </w:r>
    </w:p>
    <w:p w14:paraId="72E000C7" w14:textId="168AD4E5" w:rsidR="00DF2C1C" w:rsidRPr="00DF2C1C" w:rsidRDefault="00DF2C1C" w:rsidP="00DF2C1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6D6AFF0" w14:textId="77777777" w:rsidR="00E509EB" w:rsidRDefault="00E509EB" w:rsidP="00E509EB">
      <w:pPr>
        <w:rPr>
          <w:rFonts w:ascii="Roboto Mono" w:hAnsi="Roboto Mono"/>
        </w:rPr>
      </w:pPr>
      <w:r w:rsidRPr="00E509EB">
        <w:rPr>
          <w:rFonts w:ascii="Roboto Mono" w:hAnsi="Roboto Mono"/>
        </w:rPr>
        <w:t>General curve tangency includes many familiar geometric situations:</w:t>
      </w:r>
    </w:p>
    <w:p w14:paraId="5F5B4CAF" w14:textId="5B8E5BA7" w:rsidR="002B1341" w:rsidRPr="00E509EB" w:rsidRDefault="002B1341" w:rsidP="00E509E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E396A1D" wp14:editId="604915EE">
            <wp:extent cx="5943600" cy="2959735"/>
            <wp:effectExtent l="0" t="0" r="0" b="0"/>
            <wp:docPr id="200254691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85317" w14:textId="77777777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Roboto Mono" w:hAnsi="Roboto Mono"/>
        </w:rPr>
        <w:t>Curve–Curve Tangency</w:t>
      </w:r>
    </w:p>
    <w:p w14:paraId="57088F71" w14:textId="77777777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MS Gothic" w:eastAsia="MS Gothic" w:hAnsi="MS Gothic" w:cs="MS Gothic" w:hint="eastAsia"/>
        </w:rPr>
        <w:lastRenderedPageBreak/>
        <w:t>│</w:t>
      </w:r>
    </w:p>
    <w:p w14:paraId="7E73C614" w14:textId="77777777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MS Gothic" w:eastAsia="MS Gothic" w:hAnsi="MS Gothic" w:cs="MS Gothic" w:hint="eastAsia"/>
        </w:rPr>
        <w:t>├──</w:t>
      </w:r>
      <w:r w:rsidRPr="00E509EB">
        <w:rPr>
          <w:rFonts w:ascii="Roboto Mono" w:hAnsi="Roboto Mono"/>
        </w:rPr>
        <w:t xml:space="preserve"> Line</w:t>
      </w:r>
      <w:r w:rsidRPr="00E509EB">
        <w:rPr>
          <w:rFonts w:ascii="Roboto Mono" w:hAnsi="Roboto Mono" w:cs="Roboto Mono"/>
        </w:rPr>
        <w:t>–</w:t>
      </w:r>
      <w:r w:rsidRPr="00E509EB">
        <w:rPr>
          <w:rFonts w:ascii="Roboto Mono" w:hAnsi="Roboto Mono"/>
        </w:rPr>
        <w:t>Curve Tangency</w:t>
      </w:r>
    </w:p>
    <w:p w14:paraId="3A82D9EA" w14:textId="77777777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MS Gothic" w:eastAsia="MS Gothic" w:hAnsi="MS Gothic" w:cs="MS Gothic" w:hint="eastAsia"/>
        </w:rPr>
        <w:t>│</w:t>
      </w:r>
      <w:r w:rsidRPr="00E509EB">
        <w:rPr>
          <w:rFonts w:ascii="Roboto Mono" w:hAnsi="Roboto Mono"/>
        </w:rPr>
        <w:t xml:space="preserve">   </w:t>
      </w:r>
      <w:r w:rsidRPr="00E509EB">
        <w:rPr>
          <w:rFonts w:ascii="MS Gothic" w:eastAsia="MS Gothic" w:hAnsi="MS Gothic" w:cs="MS Gothic" w:hint="eastAsia"/>
        </w:rPr>
        <w:t>├──</w:t>
      </w:r>
      <w:r w:rsidRPr="00E509EB">
        <w:rPr>
          <w:rFonts w:ascii="Roboto Mono" w:hAnsi="Roboto Mono"/>
        </w:rPr>
        <w:t xml:space="preserve"> Line</w:t>
      </w:r>
      <w:r w:rsidRPr="00E509EB">
        <w:rPr>
          <w:rFonts w:ascii="Roboto Mono" w:hAnsi="Roboto Mono" w:cs="Roboto Mono"/>
        </w:rPr>
        <w:t>–</w:t>
      </w:r>
      <w:r w:rsidRPr="00E509EB">
        <w:rPr>
          <w:rFonts w:ascii="Roboto Mono" w:hAnsi="Roboto Mono"/>
        </w:rPr>
        <w:t>Circle</w:t>
      </w:r>
    </w:p>
    <w:p w14:paraId="48EEA82B" w14:textId="77777777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MS Gothic" w:eastAsia="MS Gothic" w:hAnsi="MS Gothic" w:cs="MS Gothic" w:hint="eastAsia"/>
        </w:rPr>
        <w:t>│</w:t>
      </w:r>
      <w:r w:rsidRPr="00E509EB">
        <w:rPr>
          <w:rFonts w:ascii="Roboto Mono" w:hAnsi="Roboto Mono"/>
        </w:rPr>
        <w:t xml:space="preserve">   </w:t>
      </w:r>
      <w:r w:rsidRPr="00E509EB">
        <w:rPr>
          <w:rFonts w:ascii="MS Gothic" w:eastAsia="MS Gothic" w:hAnsi="MS Gothic" w:cs="MS Gothic" w:hint="eastAsia"/>
        </w:rPr>
        <w:t>├──</w:t>
      </w:r>
      <w:r w:rsidRPr="00E509EB">
        <w:rPr>
          <w:rFonts w:ascii="Roboto Mono" w:hAnsi="Roboto Mono"/>
        </w:rPr>
        <w:t xml:space="preserve"> Line</w:t>
      </w:r>
      <w:r w:rsidRPr="00E509EB">
        <w:rPr>
          <w:rFonts w:ascii="Roboto Mono" w:hAnsi="Roboto Mono" w:cs="Roboto Mono"/>
        </w:rPr>
        <w:t>–</w:t>
      </w:r>
      <w:r w:rsidRPr="00E509EB">
        <w:rPr>
          <w:rFonts w:ascii="Roboto Mono" w:hAnsi="Roboto Mono"/>
        </w:rPr>
        <w:t>Parabola</w:t>
      </w:r>
    </w:p>
    <w:p w14:paraId="06B66260" w14:textId="77777777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MS Gothic" w:eastAsia="MS Gothic" w:hAnsi="MS Gothic" w:cs="MS Gothic" w:hint="eastAsia"/>
        </w:rPr>
        <w:t>│</w:t>
      </w:r>
      <w:r w:rsidRPr="00E509EB">
        <w:rPr>
          <w:rFonts w:ascii="Roboto Mono" w:hAnsi="Roboto Mono"/>
        </w:rPr>
        <w:t xml:space="preserve">   </w:t>
      </w:r>
      <w:r w:rsidRPr="00E509EB">
        <w:rPr>
          <w:rFonts w:ascii="MS Gothic" w:eastAsia="MS Gothic" w:hAnsi="MS Gothic" w:cs="MS Gothic" w:hint="eastAsia"/>
        </w:rPr>
        <w:t>├──</w:t>
      </w:r>
      <w:r w:rsidRPr="00E509EB">
        <w:rPr>
          <w:rFonts w:ascii="Roboto Mono" w:hAnsi="Roboto Mono"/>
        </w:rPr>
        <w:t xml:space="preserve"> Line</w:t>
      </w:r>
      <w:r w:rsidRPr="00E509EB">
        <w:rPr>
          <w:rFonts w:ascii="Roboto Mono" w:hAnsi="Roboto Mono" w:cs="Roboto Mono"/>
        </w:rPr>
        <w:t>–</w:t>
      </w:r>
      <w:r w:rsidRPr="00E509EB">
        <w:rPr>
          <w:rFonts w:ascii="Roboto Mono" w:hAnsi="Roboto Mono"/>
        </w:rPr>
        <w:t>Ellipse</w:t>
      </w:r>
    </w:p>
    <w:p w14:paraId="1DE8ADCE" w14:textId="77777777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MS Gothic" w:eastAsia="MS Gothic" w:hAnsi="MS Gothic" w:cs="MS Gothic" w:hint="eastAsia"/>
        </w:rPr>
        <w:t>│</w:t>
      </w:r>
      <w:r w:rsidRPr="00E509EB">
        <w:rPr>
          <w:rFonts w:ascii="Roboto Mono" w:hAnsi="Roboto Mono"/>
        </w:rPr>
        <w:t xml:space="preserve">   </w:t>
      </w:r>
      <w:r w:rsidRPr="00E509EB">
        <w:rPr>
          <w:rFonts w:ascii="MS Gothic" w:eastAsia="MS Gothic" w:hAnsi="MS Gothic" w:cs="MS Gothic" w:hint="eastAsia"/>
        </w:rPr>
        <w:t>└──</w:t>
      </w:r>
      <w:r w:rsidRPr="00E509EB">
        <w:rPr>
          <w:rFonts w:ascii="Roboto Mono" w:hAnsi="Roboto Mono"/>
        </w:rPr>
        <w:t xml:space="preserve"> Line</w:t>
      </w:r>
      <w:r w:rsidRPr="00E509EB">
        <w:rPr>
          <w:rFonts w:ascii="Roboto Mono" w:hAnsi="Roboto Mono" w:cs="Roboto Mono"/>
        </w:rPr>
        <w:t>–</w:t>
      </w:r>
      <w:r w:rsidRPr="00E509EB">
        <w:rPr>
          <w:rFonts w:ascii="Roboto Mono" w:hAnsi="Roboto Mono"/>
        </w:rPr>
        <w:t>Other Curve</w:t>
      </w:r>
    </w:p>
    <w:p w14:paraId="026082C5" w14:textId="77777777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MS Gothic" w:eastAsia="MS Gothic" w:hAnsi="MS Gothic" w:cs="MS Gothic" w:hint="eastAsia"/>
        </w:rPr>
        <w:t>│</w:t>
      </w:r>
    </w:p>
    <w:p w14:paraId="4B856541" w14:textId="77777777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MS Gothic" w:eastAsia="MS Gothic" w:hAnsi="MS Gothic" w:cs="MS Gothic" w:hint="eastAsia"/>
        </w:rPr>
        <w:t>├──</w:t>
      </w:r>
      <w:r w:rsidRPr="00E509EB">
        <w:rPr>
          <w:rFonts w:ascii="Roboto Mono" w:hAnsi="Roboto Mono"/>
        </w:rPr>
        <w:t xml:space="preserve"> Circle</w:t>
      </w:r>
      <w:r w:rsidRPr="00E509EB">
        <w:rPr>
          <w:rFonts w:ascii="Roboto Mono" w:hAnsi="Roboto Mono" w:cs="Roboto Mono"/>
        </w:rPr>
        <w:t>–</w:t>
      </w:r>
      <w:r w:rsidRPr="00E509EB">
        <w:rPr>
          <w:rFonts w:ascii="Roboto Mono" w:hAnsi="Roboto Mono"/>
        </w:rPr>
        <w:t>Circle Tangency</w:t>
      </w:r>
    </w:p>
    <w:p w14:paraId="578A5677" w14:textId="77777777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MS Gothic" w:eastAsia="MS Gothic" w:hAnsi="MS Gothic" w:cs="MS Gothic" w:hint="eastAsia"/>
        </w:rPr>
        <w:t>│</w:t>
      </w:r>
      <w:r w:rsidRPr="00E509EB">
        <w:rPr>
          <w:rFonts w:ascii="Roboto Mono" w:hAnsi="Roboto Mono"/>
        </w:rPr>
        <w:t xml:space="preserve">   </w:t>
      </w:r>
      <w:r w:rsidRPr="00E509EB">
        <w:rPr>
          <w:rFonts w:ascii="MS Gothic" w:eastAsia="MS Gothic" w:hAnsi="MS Gothic" w:cs="MS Gothic" w:hint="eastAsia"/>
        </w:rPr>
        <w:t>├──</w:t>
      </w:r>
      <w:r w:rsidRPr="00E509EB">
        <w:rPr>
          <w:rFonts w:ascii="Roboto Mono" w:hAnsi="Roboto Mono"/>
        </w:rPr>
        <w:t xml:space="preserve"> External</w:t>
      </w:r>
    </w:p>
    <w:p w14:paraId="7123FAA1" w14:textId="77777777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MS Gothic" w:eastAsia="MS Gothic" w:hAnsi="MS Gothic" w:cs="MS Gothic" w:hint="eastAsia"/>
        </w:rPr>
        <w:t>│</w:t>
      </w:r>
      <w:r w:rsidRPr="00E509EB">
        <w:rPr>
          <w:rFonts w:ascii="Roboto Mono" w:hAnsi="Roboto Mono"/>
        </w:rPr>
        <w:t xml:space="preserve">   </w:t>
      </w:r>
      <w:r w:rsidRPr="00E509EB">
        <w:rPr>
          <w:rFonts w:ascii="MS Gothic" w:eastAsia="MS Gothic" w:hAnsi="MS Gothic" w:cs="MS Gothic" w:hint="eastAsia"/>
        </w:rPr>
        <w:t>└──</w:t>
      </w:r>
      <w:r w:rsidRPr="00E509EB">
        <w:rPr>
          <w:rFonts w:ascii="Roboto Mono" w:hAnsi="Roboto Mono"/>
        </w:rPr>
        <w:t xml:space="preserve"> Internal</w:t>
      </w:r>
    </w:p>
    <w:p w14:paraId="0C52E5CE" w14:textId="77777777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MS Gothic" w:eastAsia="MS Gothic" w:hAnsi="MS Gothic" w:cs="MS Gothic" w:hint="eastAsia"/>
        </w:rPr>
        <w:t>│</w:t>
      </w:r>
    </w:p>
    <w:p w14:paraId="6346D84A" w14:textId="77777777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MS Gothic" w:eastAsia="MS Gothic" w:hAnsi="MS Gothic" w:cs="MS Gothic" w:hint="eastAsia"/>
        </w:rPr>
        <w:t>├──</w:t>
      </w:r>
      <w:r w:rsidRPr="00E509EB">
        <w:rPr>
          <w:rFonts w:ascii="Roboto Mono" w:hAnsi="Roboto Mono"/>
        </w:rPr>
        <w:t xml:space="preserve"> Curve</w:t>
      </w:r>
      <w:r w:rsidRPr="00E509EB">
        <w:rPr>
          <w:rFonts w:ascii="Roboto Mono" w:hAnsi="Roboto Mono" w:cs="Roboto Mono"/>
        </w:rPr>
        <w:t>–</w:t>
      </w:r>
      <w:r w:rsidRPr="00E509EB">
        <w:rPr>
          <w:rFonts w:ascii="Roboto Mono" w:hAnsi="Roboto Mono"/>
        </w:rPr>
        <w:t>Curve Tangency</w:t>
      </w:r>
    </w:p>
    <w:p w14:paraId="2FE48186" w14:textId="77777777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MS Gothic" w:eastAsia="MS Gothic" w:hAnsi="MS Gothic" w:cs="MS Gothic" w:hint="eastAsia"/>
        </w:rPr>
        <w:t>│</w:t>
      </w:r>
      <w:r w:rsidRPr="00E509EB">
        <w:rPr>
          <w:rFonts w:ascii="Roboto Mono" w:hAnsi="Roboto Mono"/>
        </w:rPr>
        <w:t xml:space="preserve">   </w:t>
      </w:r>
      <w:r w:rsidRPr="00E509EB">
        <w:rPr>
          <w:rFonts w:ascii="MS Gothic" w:eastAsia="MS Gothic" w:hAnsi="MS Gothic" w:cs="MS Gothic" w:hint="eastAsia"/>
        </w:rPr>
        <w:t>├──</w:t>
      </w:r>
      <w:r w:rsidRPr="00E509EB">
        <w:rPr>
          <w:rFonts w:ascii="Roboto Mono" w:hAnsi="Roboto Mono"/>
        </w:rPr>
        <w:t xml:space="preserve"> External</w:t>
      </w:r>
    </w:p>
    <w:p w14:paraId="6C49C812" w14:textId="77777777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MS Gothic" w:eastAsia="MS Gothic" w:hAnsi="MS Gothic" w:cs="MS Gothic" w:hint="eastAsia"/>
        </w:rPr>
        <w:t>│</w:t>
      </w:r>
      <w:r w:rsidRPr="00E509EB">
        <w:rPr>
          <w:rFonts w:ascii="Roboto Mono" w:hAnsi="Roboto Mono"/>
        </w:rPr>
        <w:t xml:space="preserve">   </w:t>
      </w:r>
      <w:r w:rsidRPr="00E509EB">
        <w:rPr>
          <w:rFonts w:ascii="MS Gothic" w:eastAsia="MS Gothic" w:hAnsi="MS Gothic" w:cs="MS Gothic" w:hint="eastAsia"/>
        </w:rPr>
        <w:t>├──</w:t>
      </w:r>
      <w:r w:rsidRPr="00E509EB">
        <w:rPr>
          <w:rFonts w:ascii="Roboto Mono" w:hAnsi="Roboto Mono"/>
        </w:rPr>
        <w:t xml:space="preserve"> Internal</w:t>
      </w:r>
    </w:p>
    <w:p w14:paraId="658D44EF" w14:textId="77777777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MS Gothic" w:eastAsia="MS Gothic" w:hAnsi="MS Gothic" w:cs="MS Gothic" w:hint="eastAsia"/>
        </w:rPr>
        <w:t>│</w:t>
      </w:r>
      <w:r w:rsidRPr="00E509EB">
        <w:rPr>
          <w:rFonts w:ascii="Roboto Mono" w:hAnsi="Roboto Mono"/>
        </w:rPr>
        <w:t xml:space="preserve">   </w:t>
      </w:r>
      <w:r w:rsidRPr="00E509EB">
        <w:rPr>
          <w:rFonts w:ascii="MS Gothic" w:eastAsia="MS Gothic" w:hAnsi="MS Gothic" w:cs="MS Gothic" w:hint="eastAsia"/>
        </w:rPr>
        <w:t>└──</w:t>
      </w:r>
      <w:r w:rsidRPr="00E509EB">
        <w:rPr>
          <w:rFonts w:ascii="Roboto Mono" w:hAnsi="Roboto Mono"/>
        </w:rPr>
        <w:t xml:space="preserve"> General</w:t>
      </w:r>
    </w:p>
    <w:p w14:paraId="779A8253" w14:textId="77777777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MS Gothic" w:eastAsia="MS Gothic" w:hAnsi="MS Gothic" w:cs="MS Gothic" w:hint="eastAsia"/>
        </w:rPr>
        <w:t>│</w:t>
      </w:r>
    </w:p>
    <w:p w14:paraId="7D86B3DE" w14:textId="77777777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MS Gothic" w:eastAsia="MS Gothic" w:hAnsi="MS Gothic" w:cs="MS Gothic" w:hint="eastAsia"/>
        </w:rPr>
        <w:t>└──</w:t>
      </w:r>
      <w:r w:rsidRPr="00E509EB">
        <w:rPr>
          <w:rFonts w:ascii="Roboto Mono" w:hAnsi="Roboto Mono"/>
        </w:rPr>
        <w:t xml:space="preserve"> Higher-Order Curve Contact</w:t>
      </w:r>
    </w:p>
    <w:p w14:paraId="33AF4675" w14:textId="77777777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Roboto Mono" w:hAnsi="Roboto Mono"/>
        </w:rPr>
        <w:pict w14:anchorId="0D75D28C">
          <v:rect id="_x0000_i1186" style="width:0;height:1.5pt" o:hralign="center" o:hrstd="t" o:hr="t" fillcolor="#a0a0a0" stroked="f"/>
        </w:pict>
      </w:r>
    </w:p>
    <w:p w14:paraId="662EC540" w14:textId="7E7E3B81" w:rsidR="00E509EB" w:rsidRDefault="00E509EB" w:rsidP="00CB3A02">
      <w:pPr>
        <w:pStyle w:val="Heading2"/>
      </w:pPr>
      <w:r w:rsidRPr="00E509EB">
        <w:t>Applications</w:t>
      </w:r>
    </w:p>
    <w:p w14:paraId="3B85E256" w14:textId="1A48CB8B" w:rsidR="00CB3A02" w:rsidRPr="00CB3A02" w:rsidRDefault="00CB3A02" w:rsidP="00CB3A0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B5224C8" w14:textId="77777777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Roboto Mono" w:hAnsi="Roboto Mono"/>
        </w:rPr>
        <w:t>General curve tangency is used in:</w:t>
      </w:r>
    </w:p>
    <w:p w14:paraId="0959E227" w14:textId="77777777" w:rsidR="00E509EB" w:rsidRPr="00E509EB" w:rsidRDefault="00E509EB" w:rsidP="00E509EB">
      <w:pPr>
        <w:numPr>
          <w:ilvl w:val="0"/>
          <w:numId w:val="1"/>
        </w:numPr>
        <w:rPr>
          <w:rFonts w:ascii="Roboto Mono" w:hAnsi="Roboto Mono"/>
        </w:rPr>
      </w:pPr>
      <w:r w:rsidRPr="00E509EB">
        <w:rPr>
          <w:rFonts w:ascii="Roboto Mono" w:hAnsi="Roboto Mono"/>
        </w:rPr>
        <w:t>Computer graphics</w:t>
      </w:r>
    </w:p>
    <w:p w14:paraId="5845AF4F" w14:textId="77777777" w:rsidR="00E509EB" w:rsidRPr="00E509EB" w:rsidRDefault="00E509EB" w:rsidP="00E509EB">
      <w:pPr>
        <w:numPr>
          <w:ilvl w:val="0"/>
          <w:numId w:val="1"/>
        </w:numPr>
        <w:rPr>
          <w:rFonts w:ascii="Roboto Mono" w:hAnsi="Roboto Mono"/>
        </w:rPr>
      </w:pPr>
      <w:r w:rsidRPr="00E509EB">
        <w:rPr>
          <w:rFonts w:ascii="Roboto Mono" w:hAnsi="Roboto Mono"/>
        </w:rPr>
        <w:t>CAD and geometric modeling</w:t>
      </w:r>
    </w:p>
    <w:p w14:paraId="04634BEF" w14:textId="77777777" w:rsidR="00E509EB" w:rsidRPr="00E509EB" w:rsidRDefault="00E509EB" w:rsidP="00E509EB">
      <w:pPr>
        <w:numPr>
          <w:ilvl w:val="0"/>
          <w:numId w:val="1"/>
        </w:numPr>
        <w:rPr>
          <w:rFonts w:ascii="Roboto Mono" w:hAnsi="Roboto Mono"/>
        </w:rPr>
      </w:pPr>
      <w:proofErr w:type="spellStart"/>
      <w:r w:rsidRPr="00E509EB">
        <w:rPr>
          <w:rFonts w:ascii="Roboto Mono" w:hAnsi="Roboto Mono"/>
        </w:rPr>
        <w:t>Bézier</w:t>
      </w:r>
      <w:proofErr w:type="spellEnd"/>
      <w:r w:rsidRPr="00E509EB">
        <w:rPr>
          <w:rFonts w:ascii="Roboto Mono" w:hAnsi="Roboto Mono"/>
        </w:rPr>
        <w:t xml:space="preserve"> and spline design</w:t>
      </w:r>
    </w:p>
    <w:p w14:paraId="7064C851" w14:textId="77777777" w:rsidR="00E509EB" w:rsidRPr="00E509EB" w:rsidRDefault="00E509EB" w:rsidP="00E509EB">
      <w:pPr>
        <w:numPr>
          <w:ilvl w:val="0"/>
          <w:numId w:val="1"/>
        </w:numPr>
        <w:rPr>
          <w:rFonts w:ascii="Roboto Mono" w:hAnsi="Roboto Mono"/>
        </w:rPr>
      </w:pPr>
      <w:r w:rsidRPr="00E509EB">
        <w:rPr>
          <w:rFonts w:ascii="Roboto Mono" w:hAnsi="Roboto Mono"/>
        </w:rPr>
        <w:lastRenderedPageBreak/>
        <w:t>Robotics</w:t>
      </w:r>
    </w:p>
    <w:p w14:paraId="6565C9FA" w14:textId="77777777" w:rsidR="00E509EB" w:rsidRPr="00E509EB" w:rsidRDefault="00E509EB" w:rsidP="00E509EB">
      <w:pPr>
        <w:numPr>
          <w:ilvl w:val="0"/>
          <w:numId w:val="1"/>
        </w:numPr>
        <w:rPr>
          <w:rFonts w:ascii="Roboto Mono" w:hAnsi="Roboto Mono"/>
        </w:rPr>
      </w:pPr>
      <w:r w:rsidRPr="00E509EB">
        <w:rPr>
          <w:rFonts w:ascii="Roboto Mono" w:hAnsi="Roboto Mono"/>
        </w:rPr>
        <w:t>Motion planning</w:t>
      </w:r>
    </w:p>
    <w:p w14:paraId="0D027415" w14:textId="77777777" w:rsidR="00E509EB" w:rsidRPr="00E509EB" w:rsidRDefault="00E509EB" w:rsidP="00E509EB">
      <w:pPr>
        <w:numPr>
          <w:ilvl w:val="0"/>
          <w:numId w:val="1"/>
        </w:numPr>
        <w:rPr>
          <w:rFonts w:ascii="Roboto Mono" w:hAnsi="Roboto Mono"/>
        </w:rPr>
      </w:pPr>
      <w:r w:rsidRPr="00E509EB">
        <w:rPr>
          <w:rFonts w:ascii="Roboto Mono" w:hAnsi="Roboto Mono"/>
        </w:rPr>
        <w:t>Computer-aided manufacturing</w:t>
      </w:r>
    </w:p>
    <w:p w14:paraId="322C1190" w14:textId="77777777" w:rsidR="00E509EB" w:rsidRPr="00E509EB" w:rsidRDefault="00E509EB" w:rsidP="00E509EB">
      <w:pPr>
        <w:numPr>
          <w:ilvl w:val="0"/>
          <w:numId w:val="1"/>
        </w:numPr>
        <w:rPr>
          <w:rFonts w:ascii="Roboto Mono" w:hAnsi="Roboto Mono"/>
        </w:rPr>
      </w:pPr>
      <w:r w:rsidRPr="00E509EB">
        <w:rPr>
          <w:rFonts w:ascii="Roboto Mono" w:hAnsi="Roboto Mono"/>
        </w:rPr>
        <w:t>Engineering design</w:t>
      </w:r>
    </w:p>
    <w:p w14:paraId="5FAA832C" w14:textId="77777777" w:rsidR="00E509EB" w:rsidRPr="00E509EB" w:rsidRDefault="00E509EB" w:rsidP="00E509EB">
      <w:pPr>
        <w:numPr>
          <w:ilvl w:val="0"/>
          <w:numId w:val="1"/>
        </w:numPr>
        <w:rPr>
          <w:rFonts w:ascii="Roboto Mono" w:hAnsi="Roboto Mono"/>
        </w:rPr>
      </w:pPr>
      <w:r w:rsidRPr="00E509EB">
        <w:rPr>
          <w:rFonts w:ascii="Roboto Mono" w:hAnsi="Roboto Mono"/>
        </w:rPr>
        <w:t>Road and track design</w:t>
      </w:r>
    </w:p>
    <w:p w14:paraId="2B77223A" w14:textId="77777777" w:rsidR="00E509EB" w:rsidRPr="00E509EB" w:rsidRDefault="00E509EB" w:rsidP="00E509EB">
      <w:pPr>
        <w:numPr>
          <w:ilvl w:val="0"/>
          <w:numId w:val="1"/>
        </w:numPr>
        <w:rPr>
          <w:rFonts w:ascii="Roboto Mono" w:hAnsi="Roboto Mono"/>
        </w:rPr>
      </w:pPr>
      <w:r w:rsidRPr="00E509EB">
        <w:rPr>
          <w:rFonts w:ascii="Roboto Mono" w:hAnsi="Roboto Mono"/>
        </w:rPr>
        <w:t>Animation</w:t>
      </w:r>
    </w:p>
    <w:p w14:paraId="1468CC7C" w14:textId="77777777" w:rsidR="00E509EB" w:rsidRPr="00E509EB" w:rsidRDefault="00E509EB" w:rsidP="00E509EB">
      <w:pPr>
        <w:numPr>
          <w:ilvl w:val="0"/>
          <w:numId w:val="1"/>
        </w:numPr>
        <w:rPr>
          <w:rFonts w:ascii="Roboto Mono" w:hAnsi="Roboto Mono"/>
        </w:rPr>
      </w:pPr>
      <w:r w:rsidRPr="00E509EB">
        <w:rPr>
          <w:rFonts w:ascii="Roboto Mono" w:hAnsi="Roboto Mono"/>
        </w:rPr>
        <w:t>Collision detection</w:t>
      </w:r>
    </w:p>
    <w:p w14:paraId="13797A7B" w14:textId="77777777" w:rsidR="00E509EB" w:rsidRPr="00E509EB" w:rsidRDefault="00E509EB" w:rsidP="00E509EB">
      <w:pPr>
        <w:numPr>
          <w:ilvl w:val="0"/>
          <w:numId w:val="1"/>
        </w:numPr>
        <w:rPr>
          <w:rFonts w:ascii="Roboto Mono" w:hAnsi="Roboto Mono"/>
        </w:rPr>
      </w:pPr>
      <w:r w:rsidRPr="00E509EB">
        <w:rPr>
          <w:rFonts w:ascii="Roboto Mono" w:hAnsi="Roboto Mono"/>
        </w:rPr>
        <w:t>Optimization</w:t>
      </w:r>
    </w:p>
    <w:p w14:paraId="365C7476" w14:textId="77777777" w:rsidR="00E509EB" w:rsidRPr="00E509EB" w:rsidRDefault="00E509EB" w:rsidP="00E509EB">
      <w:pPr>
        <w:numPr>
          <w:ilvl w:val="0"/>
          <w:numId w:val="1"/>
        </w:numPr>
        <w:rPr>
          <w:rFonts w:ascii="Roboto Mono" w:hAnsi="Roboto Mono"/>
        </w:rPr>
      </w:pPr>
      <w:r w:rsidRPr="00E509EB">
        <w:rPr>
          <w:rFonts w:ascii="Roboto Mono" w:hAnsi="Roboto Mono"/>
        </w:rPr>
        <w:t>Numerical geometry</w:t>
      </w:r>
    </w:p>
    <w:p w14:paraId="13EC9A0D" w14:textId="77777777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Roboto Mono" w:hAnsi="Roboto Mono"/>
        </w:rPr>
        <w:t>For example, smooth transitions between two curves often require them to have a common tangent at their joining point.</w:t>
      </w:r>
    </w:p>
    <w:p w14:paraId="76DEADA0" w14:textId="77777777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Roboto Mono" w:hAnsi="Roboto Mono"/>
        </w:rPr>
        <w:pict w14:anchorId="7C1AF2F0">
          <v:rect id="_x0000_i1187" style="width:0;height:1.5pt" o:hralign="center" o:hrstd="t" o:hr="t" fillcolor="#a0a0a0" stroked="f"/>
        </w:pict>
      </w:r>
    </w:p>
    <w:p w14:paraId="57B7C936" w14:textId="6EF8E5F8" w:rsidR="00E509EB" w:rsidRDefault="00E509EB" w:rsidP="00E43886">
      <w:pPr>
        <w:pStyle w:val="Heading2"/>
      </w:pPr>
      <w:r w:rsidRPr="00E509EB">
        <w:t>Key Points</w:t>
      </w:r>
    </w:p>
    <w:p w14:paraId="5D0DDBA0" w14:textId="77AF83DB" w:rsidR="00E43886" w:rsidRPr="00E43886" w:rsidRDefault="00E43886" w:rsidP="00E4388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0AF00A6" w14:textId="77777777" w:rsidR="00E509EB" w:rsidRPr="00E509EB" w:rsidRDefault="00E509EB" w:rsidP="00E509EB">
      <w:pPr>
        <w:numPr>
          <w:ilvl w:val="0"/>
          <w:numId w:val="2"/>
        </w:numPr>
        <w:rPr>
          <w:rFonts w:ascii="Roboto Mono" w:hAnsi="Roboto Mono"/>
        </w:rPr>
      </w:pPr>
      <w:r w:rsidRPr="00E509EB">
        <w:rPr>
          <w:rFonts w:ascii="Roboto Mono" w:hAnsi="Roboto Mono"/>
          <w:b/>
          <w:bCs/>
        </w:rPr>
        <w:t>General Curve Tangency</w:t>
      </w:r>
      <w:r w:rsidRPr="00E509EB">
        <w:rPr>
          <w:rFonts w:ascii="Roboto Mono" w:hAnsi="Roboto Mono"/>
        </w:rPr>
        <w:t xml:space="preserve"> is the broad concept of two curves touching with the same tangent direction.</w:t>
      </w:r>
    </w:p>
    <w:p w14:paraId="14B8A697" w14:textId="77777777" w:rsidR="00E509EB" w:rsidRPr="00E509EB" w:rsidRDefault="00E509EB" w:rsidP="00E509EB">
      <w:pPr>
        <w:numPr>
          <w:ilvl w:val="0"/>
          <w:numId w:val="2"/>
        </w:numPr>
        <w:rPr>
          <w:rFonts w:ascii="Roboto Mono" w:hAnsi="Roboto Mono"/>
        </w:rPr>
      </w:pPr>
      <w:r w:rsidRPr="00E509EB">
        <w:rPr>
          <w:rFonts w:ascii="Roboto Mono" w:hAnsi="Roboto Mono"/>
        </w:rPr>
        <w:t>The curves must share a common point:</w:t>
      </w:r>
    </w:p>
    <w:p w14:paraId="0ADBB0DF" w14:textId="4C0FC593" w:rsidR="00E509EB" w:rsidRPr="00E509EB" w:rsidRDefault="00E509EB" w:rsidP="00E509E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=g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</m:e>
          </m:borderBox>
        </m:oMath>
      </m:oMathPara>
    </w:p>
    <w:p w14:paraId="291D0F77" w14:textId="77777777" w:rsidR="00E509EB" w:rsidRPr="00E509EB" w:rsidRDefault="00E509EB" w:rsidP="00E509EB">
      <w:pPr>
        <w:numPr>
          <w:ilvl w:val="0"/>
          <w:numId w:val="3"/>
        </w:numPr>
        <w:rPr>
          <w:rFonts w:ascii="Roboto Mono" w:hAnsi="Roboto Mono"/>
        </w:rPr>
      </w:pPr>
      <w:r w:rsidRPr="00E509EB">
        <w:rPr>
          <w:rFonts w:ascii="Roboto Mono" w:hAnsi="Roboto Mono"/>
        </w:rPr>
        <w:t>Their tangent slopes must agree:</w:t>
      </w:r>
    </w:p>
    <w:p w14:paraId="5AE70166" w14:textId="19F40552" w:rsidR="00E509EB" w:rsidRPr="00E509EB" w:rsidRDefault="00E509EB" w:rsidP="00E509E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</m:e>
          </m:borderBox>
        </m:oMath>
      </m:oMathPara>
    </w:p>
    <w:p w14:paraId="6B2D9698" w14:textId="77777777" w:rsidR="00E509EB" w:rsidRPr="00E509EB" w:rsidRDefault="00E509EB" w:rsidP="00E509EB">
      <w:pPr>
        <w:numPr>
          <w:ilvl w:val="0"/>
          <w:numId w:val="4"/>
        </w:numPr>
        <w:rPr>
          <w:rFonts w:ascii="Roboto Mono" w:hAnsi="Roboto Mono"/>
        </w:rPr>
      </w:pPr>
      <w:r w:rsidRPr="00E509EB">
        <w:rPr>
          <w:rFonts w:ascii="Roboto Mono" w:hAnsi="Roboto Mono"/>
        </w:rPr>
        <w:t>Their common tangent is:</w:t>
      </w:r>
    </w:p>
    <w:p w14:paraId="4EF73EAD" w14:textId="5B70A589" w:rsidR="00E509EB" w:rsidRPr="00E509EB" w:rsidRDefault="00E509EB" w:rsidP="00E509E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y-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=m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</m:e>
          </m:borderBox>
        </m:oMath>
      </m:oMathPara>
    </w:p>
    <w:p w14:paraId="7E2C5D9E" w14:textId="77777777" w:rsidR="00E509EB" w:rsidRPr="00E509EB" w:rsidRDefault="00E509EB" w:rsidP="00E509EB">
      <w:pPr>
        <w:numPr>
          <w:ilvl w:val="0"/>
          <w:numId w:val="5"/>
        </w:numPr>
        <w:rPr>
          <w:rFonts w:ascii="Roboto Mono" w:hAnsi="Roboto Mono"/>
        </w:rPr>
      </w:pPr>
      <w:r w:rsidRPr="00E509EB">
        <w:rPr>
          <w:rFonts w:ascii="Roboto Mono" w:hAnsi="Roboto Mono"/>
        </w:rPr>
        <w:t>For parametric curves, tangent vectors are parallel.</w:t>
      </w:r>
    </w:p>
    <w:p w14:paraId="07107063" w14:textId="77777777" w:rsidR="00E509EB" w:rsidRPr="00E509EB" w:rsidRDefault="00E509EB" w:rsidP="00E509EB">
      <w:pPr>
        <w:numPr>
          <w:ilvl w:val="0"/>
          <w:numId w:val="5"/>
        </w:numPr>
        <w:rPr>
          <w:rFonts w:ascii="Roboto Mono" w:hAnsi="Roboto Mono"/>
        </w:rPr>
      </w:pPr>
      <w:r w:rsidRPr="00E509EB">
        <w:rPr>
          <w:rFonts w:ascii="Roboto Mono" w:hAnsi="Roboto Mono"/>
        </w:rPr>
        <w:t>For implicit curves, gradients are parallel.</w:t>
      </w:r>
    </w:p>
    <w:p w14:paraId="1CB42E5B" w14:textId="77777777" w:rsidR="00E509EB" w:rsidRPr="00E509EB" w:rsidRDefault="00E509EB" w:rsidP="00E509EB">
      <w:pPr>
        <w:numPr>
          <w:ilvl w:val="0"/>
          <w:numId w:val="5"/>
        </w:numPr>
        <w:rPr>
          <w:rFonts w:ascii="Roboto Mono" w:hAnsi="Roboto Mono"/>
        </w:rPr>
      </w:pPr>
      <w:r w:rsidRPr="00E509EB">
        <w:rPr>
          <w:rFonts w:ascii="Roboto Mono" w:hAnsi="Roboto Mono"/>
        </w:rPr>
        <w:lastRenderedPageBreak/>
        <w:t>Tangency does not require the curves to have the same shape.</w:t>
      </w:r>
    </w:p>
    <w:p w14:paraId="476308DD" w14:textId="77777777" w:rsidR="00E509EB" w:rsidRPr="00E509EB" w:rsidRDefault="00E509EB" w:rsidP="00E509EB">
      <w:pPr>
        <w:numPr>
          <w:ilvl w:val="0"/>
          <w:numId w:val="5"/>
        </w:numPr>
        <w:rPr>
          <w:rFonts w:ascii="Roboto Mono" w:hAnsi="Roboto Mono"/>
        </w:rPr>
      </w:pPr>
      <w:r w:rsidRPr="00E509EB">
        <w:rPr>
          <w:rFonts w:ascii="Roboto Mono" w:hAnsi="Roboto Mono"/>
        </w:rPr>
        <w:t>Tangency is different from ordinary intersection because the tangent directions agree.</w:t>
      </w:r>
    </w:p>
    <w:p w14:paraId="3D57DBC7" w14:textId="77777777" w:rsidR="00E509EB" w:rsidRPr="00E509EB" w:rsidRDefault="00E509EB" w:rsidP="00E509EB">
      <w:pPr>
        <w:numPr>
          <w:ilvl w:val="0"/>
          <w:numId w:val="5"/>
        </w:numPr>
        <w:rPr>
          <w:rFonts w:ascii="Roboto Mono" w:hAnsi="Roboto Mono"/>
        </w:rPr>
      </w:pPr>
      <w:r w:rsidRPr="00E509EB">
        <w:rPr>
          <w:rFonts w:ascii="Roboto Mono" w:hAnsi="Roboto Mono"/>
        </w:rPr>
        <w:t>External and internal tangency are relative-position classifications of the general tangency concept.</w:t>
      </w:r>
    </w:p>
    <w:p w14:paraId="6E9744CC" w14:textId="77777777" w:rsidR="00E509EB" w:rsidRPr="00E509EB" w:rsidRDefault="00E509EB" w:rsidP="00E509EB">
      <w:pPr>
        <w:numPr>
          <w:ilvl w:val="0"/>
          <w:numId w:val="5"/>
        </w:numPr>
        <w:rPr>
          <w:rFonts w:ascii="Roboto Mono" w:hAnsi="Roboto Mono"/>
        </w:rPr>
      </w:pPr>
      <w:r w:rsidRPr="00E509EB">
        <w:rPr>
          <w:rFonts w:ascii="Roboto Mono" w:hAnsi="Roboto Mono"/>
        </w:rPr>
        <w:t>Circle–circle tangency is a particularly simple special case.</w:t>
      </w:r>
    </w:p>
    <w:p w14:paraId="3C372857" w14:textId="77777777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Roboto Mono" w:hAnsi="Roboto Mono"/>
        </w:rPr>
        <w:pict w14:anchorId="30E6D63A">
          <v:rect id="_x0000_i1188" style="width:0;height:1.5pt" o:hralign="center" o:hrstd="t" o:hr="t" fillcolor="#a0a0a0" stroked="f"/>
        </w:pict>
      </w:r>
    </w:p>
    <w:p w14:paraId="2B13708B" w14:textId="148B1949" w:rsidR="00E509EB" w:rsidRDefault="00E509EB" w:rsidP="00017261">
      <w:pPr>
        <w:pStyle w:val="Heading2"/>
      </w:pPr>
      <w:r w:rsidRPr="00E509EB">
        <w:t>Conclusion</w:t>
      </w:r>
    </w:p>
    <w:p w14:paraId="634ABE7A" w14:textId="457A36D8" w:rsidR="00017261" w:rsidRPr="00017261" w:rsidRDefault="00017261" w:rsidP="0001726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3D13D4B" w14:textId="77777777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Roboto Mono" w:hAnsi="Roboto Mono"/>
          <w:b/>
          <w:bCs/>
        </w:rPr>
        <w:t>General Curve Tangency</w:t>
      </w:r>
      <w:r w:rsidRPr="00E509EB">
        <w:rPr>
          <w:rFonts w:ascii="Roboto Mono" w:hAnsi="Roboto Mono"/>
        </w:rPr>
        <w:t xml:space="preserve"> is the fundamental relationship in which two curves meet at a common point and share the same tangent direction at that point.</w:t>
      </w:r>
    </w:p>
    <w:p w14:paraId="2D2933F3" w14:textId="77777777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Roboto Mono" w:hAnsi="Roboto Mono"/>
        </w:rPr>
        <w:t>For two differentiable functions:</w:t>
      </w:r>
    </w:p>
    <w:p w14:paraId="20BAB29E" w14:textId="1DC0CBCA" w:rsidR="00E509EB" w:rsidRPr="00E509EB" w:rsidRDefault="00E509EB" w:rsidP="00E509E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=g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 </m:t>
              </m:r>
              <m:r>
                <m:rPr>
                  <m:nor/>
                </m:rPr>
                <w:rPr>
                  <w:rFonts w:ascii="Roboto Mono" w:hAnsi="Roboto Mono"/>
                </w:rPr>
                <m:t>and</m:t>
              </m:r>
              <m:r>
                <w:rPr>
                  <w:rFonts w:ascii="Cambria Math" w:hAnsi="Cambria Math"/>
                </w:rPr>
                <m:t> 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</m:e>
          </m:borderBox>
        </m:oMath>
      </m:oMathPara>
    </w:p>
    <w:p w14:paraId="356319DC" w14:textId="77777777" w:rsidR="00E509EB" w:rsidRPr="00E509EB" w:rsidRDefault="00E509EB" w:rsidP="00E509EB">
      <w:pPr>
        <w:rPr>
          <w:rFonts w:ascii="Roboto Mono" w:hAnsi="Roboto Mono"/>
        </w:rPr>
      </w:pPr>
      <w:r w:rsidRPr="00E509EB">
        <w:rPr>
          <w:rFonts w:ascii="Roboto Mono" w:hAnsi="Roboto Mono"/>
        </w:rPr>
        <w:t>These conditions establish the essential first-order contact between the curves.</w:t>
      </w:r>
    </w:p>
    <w:p w14:paraId="22A0F0CF" w14:textId="6969653D" w:rsidR="00E509EB" w:rsidRPr="00E509EB" w:rsidRDefault="00E509EB" w:rsidP="006B43F2">
      <w:pPr>
        <w:rPr>
          <w:rFonts w:ascii="Roboto Mono" w:hAnsi="Roboto Mono"/>
        </w:rPr>
      </w:pPr>
      <w:r w:rsidRPr="00E509EB">
        <w:rPr>
          <w:rFonts w:ascii="Roboto Mono" w:hAnsi="Roboto Mono"/>
        </w:rPr>
        <w:t>The concept is broader than circle–circle tangency and provides the mathematical foundation for tangency between lines, circles, parabolas, ellipses, splines, and other curves.</w:t>
      </w:r>
    </w:p>
    <w:sectPr w:rsidR="00E509EB" w:rsidRPr="00E509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B72E8"/>
    <w:multiLevelType w:val="multilevel"/>
    <w:tmpl w:val="E660A0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DB1006"/>
    <w:multiLevelType w:val="multilevel"/>
    <w:tmpl w:val="E4981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EB2937"/>
    <w:multiLevelType w:val="multilevel"/>
    <w:tmpl w:val="9A485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331275"/>
    <w:multiLevelType w:val="multilevel"/>
    <w:tmpl w:val="70CA56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A001373"/>
    <w:multiLevelType w:val="multilevel"/>
    <w:tmpl w:val="CCCAF7A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210186">
    <w:abstractNumId w:val="2"/>
  </w:num>
  <w:num w:numId="2" w16cid:durableId="583957575">
    <w:abstractNumId w:val="1"/>
  </w:num>
  <w:num w:numId="3" w16cid:durableId="218781696">
    <w:abstractNumId w:val="3"/>
  </w:num>
  <w:num w:numId="4" w16cid:durableId="648561747">
    <w:abstractNumId w:val="0"/>
  </w:num>
  <w:num w:numId="5" w16cid:durableId="9934130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971"/>
    <w:rsid w:val="00017261"/>
    <w:rsid w:val="00023E5E"/>
    <w:rsid w:val="000A6546"/>
    <w:rsid w:val="000B31C5"/>
    <w:rsid w:val="00143478"/>
    <w:rsid w:val="00147664"/>
    <w:rsid w:val="001C7879"/>
    <w:rsid w:val="002121A2"/>
    <w:rsid w:val="002321A2"/>
    <w:rsid w:val="002B1341"/>
    <w:rsid w:val="002C694D"/>
    <w:rsid w:val="002D1F4F"/>
    <w:rsid w:val="002F524A"/>
    <w:rsid w:val="003807FB"/>
    <w:rsid w:val="004051DE"/>
    <w:rsid w:val="00464B01"/>
    <w:rsid w:val="00557971"/>
    <w:rsid w:val="0057158A"/>
    <w:rsid w:val="005C02D0"/>
    <w:rsid w:val="0066363F"/>
    <w:rsid w:val="00670640"/>
    <w:rsid w:val="006B2ACC"/>
    <w:rsid w:val="006B43F2"/>
    <w:rsid w:val="00711B4D"/>
    <w:rsid w:val="00725E3C"/>
    <w:rsid w:val="007335AE"/>
    <w:rsid w:val="00775FD8"/>
    <w:rsid w:val="00797269"/>
    <w:rsid w:val="0085346F"/>
    <w:rsid w:val="00880679"/>
    <w:rsid w:val="008952B3"/>
    <w:rsid w:val="008E27D0"/>
    <w:rsid w:val="009C3361"/>
    <w:rsid w:val="009D2AE1"/>
    <w:rsid w:val="00A217B7"/>
    <w:rsid w:val="00A70480"/>
    <w:rsid w:val="00A92C07"/>
    <w:rsid w:val="00B26675"/>
    <w:rsid w:val="00B83996"/>
    <w:rsid w:val="00BB286A"/>
    <w:rsid w:val="00C0178B"/>
    <w:rsid w:val="00C12C73"/>
    <w:rsid w:val="00C147B1"/>
    <w:rsid w:val="00CB3A02"/>
    <w:rsid w:val="00DF2C1C"/>
    <w:rsid w:val="00E33BB0"/>
    <w:rsid w:val="00E34A4D"/>
    <w:rsid w:val="00E43886"/>
    <w:rsid w:val="00E509EB"/>
    <w:rsid w:val="00E64C00"/>
    <w:rsid w:val="00E74F3D"/>
    <w:rsid w:val="00E96463"/>
    <w:rsid w:val="00ED7D04"/>
    <w:rsid w:val="00F11C30"/>
    <w:rsid w:val="00F32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985DF"/>
  <w15:chartTrackingRefBased/>
  <w15:docId w15:val="{6472F994-33C2-488C-966B-FAD374EA0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9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79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9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9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9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9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9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9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9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9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79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9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9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9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9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9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9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9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9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9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9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9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9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9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9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9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9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9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9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19</Pages>
  <Words>1677</Words>
  <Characters>9564</Characters>
  <Application>Microsoft Office Word</Application>
  <DocSecurity>0</DocSecurity>
  <Lines>79</Lines>
  <Paragraphs>22</Paragraphs>
  <ScaleCrop>false</ScaleCrop>
  <Company/>
  <LinksUpToDate>false</LinksUpToDate>
  <CharactersWithSpaces>11219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50</cp:revision>
  <dcterms:created xsi:type="dcterms:W3CDTF">2026-09-22T09:08:00Z</dcterms:created>
  <dcterms:modified xsi:type="dcterms:W3CDTF">2026-09-22T09:47:00Z</dcterms:modified>
</cp:coreProperties>
</file>