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D4D9B" w14:textId="5B4F0E3D" w:rsidR="00712DF9" w:rsidRDefault="00712DF9"/>
    <w:p w14:paraId="02E2338C" w14:textId="799D50AC" w:rsidR="00157B15" w:rsidRDefault="00157B15" w:rsidP="00157B15">
      <w:pPr>
        <w:pStyle w:val="Heading1"/>
      </w:pPr>
      <w:r w:rsidRPr="00157B15">
        <w:t>One-Point Perspective</w:t>
      </w:r>
    </w:p>
    <w:p w14:paraId="73F7AE9A" w14:textId="6D6584A1" w:rsidR="00993016" w:rsidRPr="00993016" w:rsidRDefault="00993016" w:rsidP="00993016">
      <w:pPr>
        <w:rPr>
          <w:rFonts w:ascii="Roboto Mono" w:hAnsi="Roboto Mono"/>
          <w:b/>
          <w:bCs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F251A3" w14:textId="3CF7871D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drawing>
          <wp:inline distT="0" distB="0" distL="0" distR="0" wp14:anchorId="59D4E227" wp14:editId="6D504F1A">
            <wp:extent cx="5943600" cy="4457700"/>
            <wp:effectExtent l="0" t="0" r="0" b="0"/>
            <wp:docPr id="1142891617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2D89F" w14:textId="1CFC2AA3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6F4E76E" wp14:editId="473024AF">
            <wp:extent cx="5943600" cy="5061585"/>
            <wp:effectExtent l="0" t="0" r="0" b="5715"/>
            <wp:docPr id="1203546295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6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D0FB9" w14:textId="2353E99F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C5F4B12" wp14:editId="5B0D2BBD">
            <wp:extent cx="5943600" cy="4754880"/>
            <wp:effectExtent l="0" t="0" r="0" b="7620"/>
            <wp:docPr id="1475349618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0FC61" w14:textId="6B8C481A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ECF986D" wp14:editId="7587887E">
            <wp:extent cx="5943600" cy="5053965"/>
            <wp:effectExtent l="0" t="0" r="0" b="0"/>
            <wp:docPr id="330022601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5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EFCB8" w14:textId="4DCCA56B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D1771DA" wp14:editId="07972E02">
            <wp:extent cx="3329940" cy="3810000"/>
            <wp:effectExtent l="0" t="0" r="3810" b="0"/>
            <wp:docPr id="2073169213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1CC67" w14:textId="50CAAB3E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7779362" wp14:editId="72054F93">
            <wp:extent cx="5524500" cy="7139940"/>
            <wp:effectExtent l="0" t="0" r="0" b="3810"/>
            <wp:docPr id="265582274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713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B4FAE" w14:textId="0DC13AE6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15DF29D" wp14:editId="0E990B14">
            <wp:extent cx="5943600" cy="3294380"/>
            <wp:effectExtent l="0" t="0" r="0" b="1270"/>
            <wp:docPr id="1334517465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C9765" w14:textId="77777777" w:rsidR="00993016" w:rsidRDefault="00993016" w:rsidP="00993016">
      <w:pPr>
        <w:pStyle w:val="Heading2"/>
      </w:pPr>
      <w:r w:rsidRPr="00993016">
        <w:t>Definition</w:t>
      </w:r>
    </w:p>
    <w:p w14:paraId="327737B0" w14:textId="22A01E3A" w:rsidR="00993016" w:rsidRPr="00993016" w:rsidRDefault="00993016" w:rsidP="009930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58E34C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b/>
          <w:bCs/>
          <w:sz w:val="24"/>
          <w:szCs w:val="24"/>
        </w:rPr>
        <w:t>One-Point Perspective</w:t>
      </w:r>
      <w:r w:rsidRPr="00993016">
        <w:rPr>
          <w:rFonts w:ascii="Roboto Mono" w:hAnsi="Roboto Mono"/>
          <w:sz w:val="24"/>
          <w:szCs w:val="24"/>
        </w:rPr>
        <w:t xml:space="preserve"> is a type of </w:t>
      </w:r>
      <w:r w:rsidRPr="00993016">
        <w:rPr>
          <w:rFonts w:ascii="Roboto Mono" w:hAnsi="Roboto Mono"/>
          <w:b/>
          <w:bCs/>
          <w:sz w:val="24"/>
          <w:szCs w:val="24"/>
        </w:rPr>
        <w:t>perspective projection</w:t>
      </w:r>
      <w:r w:rsidRPr="00993016">
        <w:rPr>
          <w:rFonts w:ascii="Roboto Mono" w:hAnsi="Roboto Mono"/>
          <w:sz w:val="24"/>
          <w:szCs w:val="24"/>
        </w:rPr>
        <w:t xml:space="preserve"> in which a scene is represented using </w:t>
      </w:r>
      <w:r w:rsidRPr="00993016">
        <w:rPr>
          <w:rFonts w:ascii="Roboto Mono" w:hAnsi="Roboto Mono"/>
          <w:b/>
          <w:bCs/>
          <w:sz w:val="24"/>
          <w:szCs w:val="24"/>
        </w:rPr>
        <w:t>one principal vanishing point</w:t>
      </w:r>
      <w:r w:rsidRPr="00993016">
        <w:rPr>
          <w:rFonts w:ascii="Roboto Mono" w:hAnsi="Roboto Mono"/>
          <w:sz w:val="24"/>
          <w:szCs w:val="24"/>
        </w:rPr>
        <w:t>.</w:t>
      </w:r>
    </w:p>
    <w:p w14:paraId="4A1499C6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 xml:space="preserve">In this perspective system, one principal set of lines that recede into depth appears to converge toward a single point called the </w:t>
      </w:r>
      <w:r w:rsidRPr="00993016">
        <w:rPr>
          <w:rFonts w:ascii="Roboto Mono" w:hAnsi="Roboto Mono"/>
          <w:b/>
          <w:bCs/>
          <w:sz w:val="24"/>
          <w:szCs w:val="24"/>
        </w:rPr>
        <w:t>vanishing point</w:t>
      </w:r>
      <w:r w:rsidRPr="00993016">
        <w:rPr>
          <w:rFonts w:ascii="Roboto Mono" w:hAnsi="Roboto Mono"/>
          <w:sz w:val="24"/>
          <w:szCs w:val="24"/>
        </w:rPr>
        <w:t>.</w:t>
      </w:r>
    </w:p>
    <w:p w14:paraId="135C1F7E" w14:textId="3D028B5C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One-Point Perspective</m:t>
              </m:r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Perspective Projection with One Principal Vanishing Point</m:t>
              </m:r>
            </m:e>
          </m:borderBox>
        </m:oMath>
      </m:oMathPara>
    </w:p>
    <w:p w14:paraId="5030EC8E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 xml:space="preserve">It is commonly used when the viewer is looking </w:t>
      </w:r>
      <w:r w:rsidRPr="00993016">
        <w:rPr>
          <w:rFonts w:ascii="Roboto Mono" w:hAnsi="Roboto Mono"/>
          <w:b/>
          <w:bCs/>
          <w:sz w:val="24"/>
          <w:szCs w:val="24"/>
        </w:rPr>
        <w:t>straight toward the front face</w:t>
      </w:r>
      <w:r w:rsidRPr="00993016">
        <w:rPr>
          <w:rFonts w:ascii="Roboto Mono" w:hAnsi="Roboto Mono"/>
          <w:sz w:val="24"/>
          <w:szCs w:val="24"/>
        </w:rPr>
        <w:t xml:space="preserve"> of an object or scene.</w:t>
      </w:r>
    </w:p>
    <w:p w14:paraId="7FEFDDDF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pict w14:anchorId="1C314CFA">
          <v:rect id="_x0000_i1422" style="width:0;height:1.5pt" o:hralign="center" o:hrstd="t" o:hr="t" fillcolor="#a0a0a0" stroked="f"/>
        </w:pict>
      </w:r>
    </w:p>
    <w:p w14:paraId="301FAF7F" w14:textId="77777777" w:rsidR="00993016" w:rsidRDefault="00993016" w:rsidP="00993016">
      <w:pPr>
        <w:pStyle w:val="Heading2"/>
      </w:pPr>
      <w:r w:rsidRPr="00993016">
        <w:t>Purpose</w:t>
      </w:r>
    </w:p>
    <w:p w14:paraId="072E4D28" w14:textId="1652BEF1" w:rsidR="00993016" w:rsidRPr="00993016" w:rsidRDefault="00993016" w:rsidP="009930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9C5BCD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One-point perspective is used to:</w:t>
      </w:r>
    </w:p>
    <w:p w14:paraId="6B7A97F1" w14:textId="77777777" w:rsidR="00993016" w:rsidRPr="00993016" w:rsidRDefault="00993016" w:rsidP="00993016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Represent depth realistically.</w:t>
      </w:r>
    </w:p>
    <w:p w14:paraId="5923FBE6" w14:textId="77777777" w:rsidR="00993016" w:rsidRPr="00993016" w:rsidRDefault="00993016" w:rsidP="00993016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Show objects receding directly away from the viewer.</w:t>
      </w:r>
    </w:p>
    <w:p w14:paraId="5483906D" w14:textId="77777777" w:rsidR="00993016" w:rsidRPr="00993016" w:rsidRDefault="00993016" w:rsidP="00993016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lastRenderedPageBreak/>
        <w:t>Create realistic rooms and corridors.</w:t>
      </w:r>
    </w:p>
    <w:p w14:paraId="564898B0" w14:textId="77777777" w:rsidR="00993016" w:rsidRPr="00993016" w:rsidRDefault="00993016" w:rsidP="00993016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Draw roads and railway tracks.</w:t>
      </w:r>
    </w:p>
    <w:p w14:paraId="3A1671C7" w14:textId="77777777" w:rsidR="00993016" w:rsidRPr="00993016" w:rsidRDefault="00993016" w:rsidP="00993016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Represent boxes and buildings.</w:t>
      </w:r>
    </w:p>
    <w:p w14:paraId="0A17B0F8" w14:textId="77777777" w:rsidR="00993016" w:rsidRPr="00993016" w:rsidRDefault="00993016" w:rsidP="00993016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Create architectural perspectives.</w:t>
      </w:r>
    </w:p>
    <w:p w14:paraId="49ECCD1F" w14:textId="77777777" w:rsidR="00993016" w:rsidRPr="00993016" w:rsidRDefault="00993016" w:rsidP="00993016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Illustrate 3D scenes.</w:t>
      </w:r>
    </w:p>
    <w:p w14:paraId="1C85EC7D" w14:textId="77777777" w:rsidR="00993016" w:rsidRPr="00993016" w:rsidRDefault="00993016" w:rsidP="00993016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Teach the principles of perspective projection.</w:t>
      </w:r>
    </w:p>
    <w:p w14:paraId="58CE4329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pict w14:anchorId="2A62C16D">
          <v:rect id="_x0000_i1423" style="width:0;height:1.5pt" o:hralign="center" o:hrstd="t" o:hr="t" fillcolor="#a0a0a0" stroked="f"/>
        </w:pict>
      </w:r>
    </w:p>
    <w:p w14:paraId="7BF36E3B" w14:textId="77777777" w:rsidR="00993016" w:rsidRDefault="00993016" w:rsidP="00993016">
      <w:pPr>
        <w:pStyle w:val="Heading2"/>
      </w:pPr>
      <w:r w:rsidRPr="00993016">
        <w:t>Basic Configuration</w:t>
      </w:r>
    </w:p>
    <w:p w14:paraId="29390681" w14:textId="0BBB5C55" w:rsidR="00993016" w:rsidRPr="00993016" w:rsidRDefault="00993016" w:rsidP="009930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D8D4AE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The main elements are:</w:t>
      </w:r>
    </w:p>
    <w:p w14:paraId="4D63EBCE" w14:textId="77777777" w:rsidR="00993016" w:rsidRPr="00993016" w:rsidRDefault="00993016" w:rsidP="00993016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b/>
          <w:bCs/>
          <w:sz w:val="24"/>
          <w:szCs w:val="24"/>
        </w:rPr>
        <w:t>Picture/Projection Plane</w:t>
      </w:r>
    </w:p>
    <w:p w14:paraId="0D5A1A73" w14:textId="77777777" w:rsidR="00993016" w:rsidRPr="00993016" w:rsidRDefault="00993016" w:rsidP="00993016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b/>
          <w:bCs/>
          <w:sz w:val="24"/>
          <w:szCs w:val="24"/>
        </w:rPr>
        <w:t>Viewer or projection center</w:t>
      </w:r>
    </w:p>
    <w:p w14:paraId="54B574BC" w14:textId="77777777" w:rsidR="00993016" w:rsidRPr="00993016" w:rsidRDefault="00993016" w:rsidP="00993016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b/>
          <w:bCs/>
          <w:sz w:val="24"/>
          <w:szCs w:val="24"/>
        </w:rPr>
        <w:t>Horizon line</w:t>
      </w:r>
    </w:p>
    <w:p w14:paraId="504C2AA9" w14:textId="77777777" w:rsidR="00993016" w:rsidRPr="00993016" w:rsidRDefault="00993016" w:rsidP="00993016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b/>
          <w:bCs/>
          <w:sz w:val="24"/>
          <w:szCs w:val="24"/>
        </w:rPr>
        <w:t>Vanishing point</w:t>
      </w:r>
    </w:p>
    <w:p w14:paraId="150D717C" w14:textId="77777777" w:rsidR="00993016" w:rsidRPr="00993016" w:rsidRDefault="00993016" w:rsidP="00993016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b/>
          <w:bCs/>
          <w:sz w:val="24"/>
          <w:szCs w:val="24"/>
        </w:rPr>
        <w:t>Object</w:t>
      </w:r>
    </w:p>
    <w:p w14:paraId="3FC75E97" w14:textId="77777777" w:rsidR="00993016" w:rsidRPr="00993016" w:rsidRDefault="00993016" w:rsidP="00993016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b/>
          <w:bCs/>
          <w:sz w:val="24"/>
          <w:szCs w:val="24"/>
        </w:rPr>
        <w:t>Receding lines</w:t>
      </w:r>
    </w:p>
    <w:p w14:paraId="5E8497B4" w14:textId="23CA2724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9A34BB0" wp14:editId="3EDC4830">
            <wp:extent cx="5943600" cy="5943600"/>
            <wp:effectExtent l="0" t="0" r="0" b="0"/>
            <wp:docPr id="1855933674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CADDB" w14:textId="5632D926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89B77A6" wp14:editId="7C5EA6D3">
            <wp:extent cx="5943600" cy="4884420"/>
            <wp:effectExtent l="0" t="0" r="0" b="0"/>
            <wp:docPr id="410371262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67FC1" w14:textId="7E18CDF1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drawing>
          <wp:inline distT="0" distB="0" distL="0" distR="0" wp14:anchorId="7F4A1DE7" wp14:editId="0BCACCA0">
            <wp:extent cx="4114800" cy="3086100"/>
            <wp:effectExtent l="0" t="0" r="0" b="0"/>
            <wp:docPr id="446668838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2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FD6C0" w14:textId="55295C05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96A17D5" wp14:editId="177DEE3D">
            <wp:extent cx="4762500" cy="3688080"/>
            <wp:effectExtent l="0" t="0" r="0" b="7620"/>
            <wp:docPr id="735823106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E29BE" w14:textId="2B4BD382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6213C64" wp14:editId="41DF36F3">
            <wp:extent cx="5524500" cy="7139940"/>
            <wp:effectExtent l="0" t="0" r="0" b="3810"/>
            <wp:docPr id="46724424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713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41505" w14:textId="77777777" w:rsidR="00993016" w:rsidRDefault="00993016" w:rsidP="00993016">
      <w:pPr>
        <w:pStyle w:val="Heading2"/>
      </w:pPr>
      <w:r w:rsidRPr="00993016">
        <w:t>Horizon Line</w:t>
      </w:r>
    </w:p>
    <w:p w14:paraId="661D8296" w14:textId="15278EDC" w:rsidR="00993016" w:rsidRPr="00993016" w:rsidRDefault="00993016" w:rsidP="009930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174718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 xml:space="preserve">The </w:t>
      </w:r>
      <w:r w:rsidRPr="00993016">
        <w:rPr>
          <w:rFonts w:ascii="Roboto Mono" w:hAnsi="Roboto Mono"/>
          <w:b/>
          <w:bCs/>
          <w:sz w:val="24"/>
          <w:szCs w:val="24"/>
        </w:rPr>
        <w:t>horizon line</w:t>
      </w:r>
      <w:r w:rsidRPr="00993016">
        <w:rPr>
          <w:rFonts w:ascii="Roboto Mono" w:hAnsi="Roboto Mono"/>
          <w:sz w:val="24"/>
          <w:szCs w:val="24"/>
        </w:rPr>
        <w:t xml:space="preserve"> represents the viewer's eye level.</w:t>
      </w:r>
    </w:p>
    <w:p w14:paraId="340F3B3C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lastRenderedPageBreak/>
        <w:t>It can be represented as:</w:t>
      </w:r>
    </w:p>
    <w:p w14:paraId="47604CA1" w14:textId="61301D11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HL</m:t>
              </m:r>
            </m:e>
          </m:borderBox>
        </m:oMath>
      </m:oMathPara>
    </w:p>
    <w:p w14:paraId="5468A28A" w14:textId="77777777" w:rsidR="00993016" w:rsidRDefault="00993016" w:rsidP="00993016">
      <w:pPr>
        <w:pStyle w:val="Heading2"/>
      </w:pPr>
      <w:r w:rsidRPr="00993016">
        <w:t>Vanishing Point</w:t>
      </w:r>
    </w:p>
    <w:p w14:paraId="60F32FC6" w14:textId="6C7C9CBD" w:rsidR="00993016" w:rsidRPr="00993016" w:rsidRDefault="00993016" w:rsidP="009930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30711B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 xml:space="preserve">The </w:t>
      </w:r>
      <w:r w:rsidRPr="00993016">
        <w:rPr>
          <w:rFonts w:ascii="Roboto Mono" w:hAnsi="Roboto Mono"/>
          <w:b/>
          <w:bCs/>
          <w:sz w:val="24"/>
          <w:szCs w:val="24"/>
        </w:rPr>
        <w:t>vanishing point</w:t>
      </w:r>
      <w:r w:rsidRPr="00993016">
        <w:rPr>
          <w:rFonts w:ascii="Roboto Mono" w:hAnsi="Roboto Mono"/>
          <w:sz w:val="24"/>
          <w:szCs w:val="24"/>
        </w:rPr>
        <w:t xml:space="preserve"> is the point on the horizon line toward which the principal receding lines converge.</w:t>
      </w:r>
    </w:p>
    <w:p w14:paraId="56700501" w14:textId="7264AB1F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V∈HL</m:t>
              </m:r>
            </m:e>
          </m:borderBox>
        </m:oMath>
      </m:oMathPara>
    </w:p>
    <w:p w14:paraId="227CDC4B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pict w14:anchorId="5416A563">
          <v:rect id="_x0000_i1429" style="width:0;height:1.5pt" o:hralign="center" o:hrstd="t" o:hr="t" fillcolor="#a0a0a0" stroked="f"/>
        </w:pict>
      </w:r>
    </w:p>
    <w:p w14:paraId="2B1BF66D" w14:textId="77777777" w:rsidR="00993016" w:rsidRPr="00993016" w:rsidRDefault="00993016" w:rsidP="00993016">
      <w:pPr>
        <w:pStyle w:val="Heading2"/>
      </w:pPr>
      <w:r w:rsidRPr="00993016">
        <w:t>Fundamental Elements</w:t>
      </w:r>
    </w:p>
    <w:p w14:paraId="6AC96A85" w14:textId="77777777" w:rsidR="00993016" w:rsidRDefault="00993016" w:rsidP="00993016">
      <w:pPr>
        <w:pStyle w:val="Heading3"/>
      </w:pPr>
      <w:r w:rsidRPr="00993016">
        <w:t>1. Projection Center</w:t>
      </w:r>
    </w:p>
    <w:p w14:paraId="3F6286B5" w14:textId="6B387CEA" w:rsidR="00993016" w:rsidRPr="00993016" w:rsidRDefault="00993016" w:rsidP="009930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084FA0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The viewer or projection center is represented by:</w:t>
      </w:r>
    </w:p>
    <w:p w14:paraId="75E388C2" w14:textId="46E19FE4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O</m:t>
          </m:r>
        </m:oMath>
      </m:oMathPara>
    </w:p>
    <w:p w14:paraId="3502804D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Perspective projection lines originate from this center.</w:t>
      </w:r>
    </w:p>
    <w:p w14:paraId="3C00CD55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pict w14:anchorId="03D3B7BC">
          <v:rect id="_x0000_i1430" style="width:0;height:1.5pt" o:hralign="center" o:hrstd="t" o:hr="t" fillcolor="#a0a0a0" stroked="f"/>
        </w:pict>
      </w:r>
    </w:p>
    <w:p w14:paraId="05D21B09" w14:textId="77777777" w:rsidR="00993016" w:rsidRDefault="00993016" w:rsidP="00993016">
      <w:pPr>
        <w:pStyle w:val="Heading3"/>
      </w:pPr>
      <w:r w:rsidRPr="00993016">
        <w:t>2. Projection Plane</w:t>
      </w:r>
    </w:p>
    <w:p w14:paraId="14839F17" w14:textId="187AFAE4" w:rsidR="00993016" w:rsidRPr="00993016" w:rsidRDefault="00993016" w:rsidP="009930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63E3FC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The plane onto which the scene is projected:</w:t>
      </w:r>
    </w:p>
    <w:p w14:paraId="5B2E31D5" w14:textId="51CE8C1C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Π</m:t>
          </m:r>
        </m:oMath>
      </m:oMathPara>
    </w:p>
    <w:p w14:paraId="163A98D1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pict w14:anchorId="6C3C68EF">
          <v:rect id="_x0000_i1431" style="width:0;height:1.5pt" o:hralign="center" o:hrstd="t" o:hr="t" fillcolor="#a0a0a0" stroked="f"/>
        </w:pict>
      </w:r>
    </w:p>
    <w:p w14:paraId="610534A2" w14:textId="77777777" w:rsidR="00993016" w:rsidRDefault="00993016" w:rsidP="00993016">
      <w:pPr>
        <w:pStyle w:val="Heading3"/>
      </w:pPr>
      <w:r w:rsidRPr="00993016">
        <w:t>3. Horizon Line</w:t>
      </w:r>
    </w:p>
    <w:p w14:paraId="217FBCA0" w14:textId="0E92FF78" w:rsidR="00993016" w:rsidRPr="00993016" w:rsidRDefault="00993016" w:rsidP="009930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C11939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The horizontal reference corresponding to the viewer's eye level.</w:t>
      </w:r>
    </w:p>
    <w:p w14:paraId="4DF16889" w14:textId="254F2419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HL</m:t>
          </m:r>
        </m:oMath>
      </m:oMathPara>
    </w:p>
    <w:p w14:paraId="41443EE3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pict w14:anchorId="64927728">
          <v:rect id="_x0000_i1432" style="width:0;height:1.5pt" o:hralign="center" o:hrstd="t" o:hr="t" fillcolor="#a0a0a0" stroked="f"/>
        </w:pict>
      </w:r>
    </w:p>
    <w:p w14:paraId="722D729D" w14:textId="77777777" w:rsidR="00993016" w:rsidRDefault="00993016" w:rsidP="00993016">
      <w:pPr>
        <w:pStyle w:val="Heading3"/>
      </w:pPr>
      <w:r w:rsidRPr="00993016">
        <w:t>4. Vanishing Point</w:t>
      </w:r>
    </w:p>
    <w:p w14:paraId="15A0B620" w14:textId="5177B66D" w:rsidR="00993016" w:rsidRPr="00993016" w:rsidRDefault="00993016" w:rsidP="009930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92DD4E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lastRenderedPageBreak/>
        <w:t>The single principal vanishing point:</w:t>
      </w:r>
    </w:p>
    <w:p w14:paraId="2140E54F" w14:textId="7A4DF91D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V</m:t>
          </m:r>
        </m:oMath>
      </m:oMathPara>
    </w:p>
    <w:p w14:paraId="51A9D7B9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For one-point perspective:</w:t>
      </w:r>
    </w:p>
    <w:p w14:paraId="7BC5ADBE" w14:textId="5EFBC6CA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Number of principal vanishing points</m:t>
              </m:r>
              <m:r>
                <w:rPr>
                  <w:rFonts w:ascii="Cambria Math" w:hAnsi="Cambria Math"/>
                  <w:sz w:val="24"/>
                  <w:szCs w:val="24"/>
                </w:rPr>
                <m:t>=1</m:t>
              </m:r>
            </m:e>
          </m:borderBox>
        </m:oMath>
      </m:oMathPara>
    </w:p>
    <w:p w14:paraId="69A7548C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pict w14:anchorId="61F22DBE">
          <v:rect id="_x0000_i1433" style="width:0;height:1.5pt" o:hralign="center" o:hrstd="t" o:hr="t" fillcolor="#a0a0a0" stroked="f"/>
        </w:pict>
      </w:r>
    </w:p>
    <w:p w14:paraId="536368E2" w14:textId="77777777" w:rsidR="00993016" w:rsidRDefault="00993016" w:rsidP="00993016">
      <w:pPr>
        <w:pStyle w:val="Heading3"/>
      </w:pPr>
      <w:r w:rsidRPr="00993016">
        <w:t>5. Object</w:t>
      </w:r>
    </w:p>
    <w:p w14:paraId="7723CBC4" w14:textId="334D15B7" w:rsidR="00993016" w:rsidRPr="00993016" w:rsidRDefault="00993016" w:rsidP="009930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BB80C4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The object may be:</w:t>
      </w:r>
    </w:p>
    <w:p w14:paraId="5F47B0CC" w14:textId="77777777" w:rsidR="00993016" w:rsidRPr="00993016" w:rsidRDefault="00993016" w:rsidP="00993016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Cube</w:t>
      </w:r>
    </w:p>
    <w:p w14:paraId="5C567AE4" w14:textId="77777777" w:rsidR="00993016" w:rsidRPr="00993016" w:rsidRDefault="00993016" w:rsidP="00993016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Box</w:t>
      </w:r>
    </w:p>
    <w:p w14:paraId="7CB57589" w14:textId="77777777" w:rsidR="00993016" w:rsidRPr="00993016" w:rsidRDefault="00993016" w:rsidP="00993016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Room</w:t>
      </w:r>
    </w:p>
    <w:p w14:paraId="586AFA82" w14:textId="77777777" w:rsidR="00993016" w:rsidRPr="00993016" w:rsidRDefault="00993016" w:rsidP="00993016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Road</w:t>
      </w:r>
    </w:p>
    <w:p w14:paraId="1B19433E" w14:textId="77777777" w:rsidR="00993016" w:rsidRPr="00993016" w:rsidRDefault="00993016" w:rsidP="00993016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Corridor</w:t>
      </w:r>
    </w:p>
    <w:p w14:paraId="33355839" w14:textId="77777777" w:rsidR="00993016" w:rsidRPr="00993016" w:rsidRDefault="00993016" w:rsidP="00993016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Building</w:t>
      </w:r>
    </w:p>
    <w:p w14:paraId="20864D1D" w14:textId="77777777" w:rsidR="00993016" w:rsidRPr="00993016" w:rsidRDefault="00993016" w:rsidP="00993016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Tunnel</w:t>
      </w:r>
    </w:p>
    <w:p w14:paraId="5B49132C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pict w14:anchorId="22D1C7AA">
          <v:rect id="_x0000_i1434" style="width:0;height:1.5pt" o:hralign="center" o:hrstd="t" o:hr="t" fillcolor="#a0a0a0" stroked="f"/>
        </w:pict>
      </w:r>
    </w:p>
    <w:p w14:paraId="1D715D52" w14:textId="77777777" w:rsidR="00993016" w:rsidRDefault="00993016" w:rsidP="00993016">
      <w:pPr>
        <w:pStyle w:val="Heading3"/>
      </w:pPr>
      <w:r w:rsidRPr="00993016">
        <w:t>6. Receding Lines</w:t>
      </w:r>
    </w:p>
    <w:p w14:paraId="18703DBC" w14:textId="485C482E" w:rsidR="00993016" w:rsidRPr="00993016" w:rsidRDefault="00993016" w:rsidP="009930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15E091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Lines extending into depth converge toward:</w:t>
      </w:r>
    </w:p>
    <w:p w14:paraId="5F54E2FB" w14:textId="1258114D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V</m:t>
          </m:r>
        </m:oMath>
      </m:oMathPara>
    </w:p>
    <w:p w14:paraId="56949BE3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For example:</w:t>
      </w:r>
    </w:p>
    <w:p w14:paraId="1E2D321A" w14:textId="3269B4CF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→V</m:t>
          </m:r>
        </m:oMath>
      </m:oMathPara>
    </w:p>
    <w:p w14:paraId="46E7D2BB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pict w14:anchorId="64E57EFA">
          <v:rect id="_x0000_i1435" style="width:0;height:1.5pt" o:hralign="center" o:hrstd="t" o:hr="t" fillcolor="#a0a0a0" stroked="f"/>
        </w:pict>
      </w:r>
    </w:p>
    <w:p w14:paraId="468C2E1E" w14:textId="77777777" w:rsidR="00993016" w:rsidRDefault="00993016" w:rsidP="00993016">
      <w:pPr>
        <w:pStyle w:val="Heading2"/>
      </w:pPr>
      <w:r w:rsidRPr="00993016">
        <w:t>Main Characteristics</w:t>
      </w:r>
    </w:p>
    <w:p w14:paraId="4770F4D4" w14:textId="536D4CF8" w:rsidR="00993016" w:rsidRDefault="00993016" w:rsidP="0099301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B987E4" w14:textId="104C9ADF" w:rsidR="00F57E9A" w:rsidRPr="00993016" w:rsidRDefault="00F57E9A" w:rsidP="00993016">
      <w:r>
        <w:rPr>
          <w:noProof/>
        </w:rPr>
        <w:lastRenderedPageBreak/>
        <w:drawing>
          <wp:inline distT="0" distB="0" distL="0" distR="0" wp14:anchorId="7A04DA4A" wp14:editId="30175412">
            <wp:extent cx="5943600" cy="3251200"/>
            <wp:effectExtent l="0" t="0" r="0" b="6350"/>
            <wp:docPr id="1887533889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0"/>
        <w:gridCol w:w="5730"/>
      </w:tblGrid>
      <w:tr w:rsidR="00993016" w:rsidRPr="00993016" w14:paraId="2D08E8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D21B1B" w14:textId="77777777" w:rsidR="00993016" w:rsidRPr="00993016" w:rsidRDefault="00993016" w:rsidP="00993016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993016">
              <w:rPr>
                <w:rFonts w:ascii="Roboto Mono" w:hAnsi="Roboto Mono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96684FE" w14:textId="77777777" w:rsidR="00993016" w:rsidRPr="00993016" w:rsidRDefault="00993016" w:rsidP="00993016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993016">
              <w:rPr>
                <w:rFonts w:ascii="Roboto Mono" w:hAnsi="Roboto Mono"/>
                <w:b/>
                <w:bCs/>
                <w:sz w:val="24"/>
                <w:szCs w:val="24"/>
              </w:rPr>
              <w:t>One-Point Perspective</w:t>
            </w:r>
          </w:p>
        </w:tc>
      </w:tr>
      <w:tr w:rsidR="00993016" w:rsidRPr="00993016" w14:paraId="50058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1DEBF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Perspective type</w:t>
            </w:r>
          </w:p>
        </w:tc>
        <w:tc>
          <w:tcPr>
            <w:tcW w:w="0" w:type="auto"/>
            <w:vAlign w:val="center"/>
            <w:hideMark/>
          </w:tcPr>
          <w:p w14:paraId="2D8B31E2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Perspective projection</w:t>
            </w:r>
          </w:p>
        </w:tc>
      </w:tr>
      <w:tr w:rsidR="00993016" w:rsidRPr="00993016" w14:paraId="2F2A9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0E22F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Principal vanishing points</w:t>
            </w:r>
          </w:p>
        </w:tc>
        <w:tc>
          <w:tcPr>
            <w:tcW w:w="0" w:type="auto"/>
            <w:vAlign w:val="center"/>
            <w:hideMark/>
          </w:tcPr>
          <w:p w14:paraId="14522A3A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1</w:t>
            </w:r>
          </w:p>
        </w:tc>
      </w:tr>
      <w:tr w:rsidR="00993016" w:rsidRPr="00993016" w14:paraId="71882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C6947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Horizon line</w:t>
            </w:r>
          </w:p>
        </w:tc>
        <w:tc>
          <w:tcPr>
            <w:tcW w:w="0" w:type="auto"/>
            <w:vAlign w:val="center"/>
            <w:hideMark/>
          </w:tcPr>
          <w:p w14:paraId="3E5F8543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Yes</w:t>
            </w:r>
          </w:p>
        </w:tc>
      </w:tr>
      <w:tr w:rsidR="00993016" w:rsidRPr="00993016" w14:paraId="35D05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8B2EF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Receding directions</w:t>
            </w:r>
          </w:p>
        </w:tc>
        <w:tc>
          <w:tcPr>
            <w:tcW w:w="0" w:type="auto"/>
            <w:vAlign w:val="center"/>
            <w:hideMark/>
          </w:tcPr>
          <w:p w14:paraId="5BC5295A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One principal direction</w:t>
            </w:r>
          </w:p>
        </w:tc>
      </w:tr>
      <w:tr w:rsidR="00993016" w:rsidRPr="00993016" w14:paraId="54989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0738D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Receding lines</w:t>
            </w:r>
          </w:p>
        </w:tc>
        <w:tc>
          <w:tcPr>
            <w:tcW w:w="0" w:type="auto"/>
            <w:vAlign w:val="center"/>
            <w:hideMark/>
          </w:tcPr>
          <w:p w14:paraId="18FD9DB9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Converge toward one point</w:t>
            </w:r>
          </w:p>
        </w:tc>
      </w:tr>
      <w:tr w:rsidR="00993016" w:rsidRPr="00993016" w14:paraId="5BDC2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11E76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Front-facing surfaces</w:t>
            </w:r>
          </w:p>
        </w:tc>
        <w:tc>
          <w:tcPr>
            <w:tcW w:w="0" w:type="auto"/>
            <w:vAlign w:val="center"/>
            <w:hideMark/>
          </w:tcPr>
          <w:p w14:paraId="065A9393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Can remain parallel to picture plane</w:t>
            </w:r>
          </w:p>
        </w:tc>
      </w:tr>
      <w:tr w:rsidR="00993016" w:rsidRPr="00993016" w14:paraId="1C3DB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27C11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Depth</w:t>
            </w:r>
          </w:p>
        </w:tc>
        <w:tc>
          <w:tcPr>
            <w:tcW w:w="0" w:type="auto"/>
            <w:vAlign w:val="center"/>
            <w:hideMark/>
          </w:tcPr>
          <w:p w14:paraId="1C8E5ACA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Visually represented</w:t>
            </w:r>
          </w:p>
        </w:tc>
      </w:tr>
      <w:tr w:rsidR="00993016" w:rsidRPr="00993016" w14:paraId="5C3A3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0CBEA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Realistic appearance</w:t>
            </w:r>
          </w:p>
        </w:tc>
        <w:tc>
          <w:tcPr>
            <w:tcW w:w="0" w:type="auto"/>
            <w:vAlign w:val="center"/>
            <w:hideMark/>
          </w:tcPr>
          <w:p w14:paraId="58EB76D2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High</w:t>
            </w:r>
          </w:p>
        </w:tc>
      </w:tr>
      <w:tr w:rsidR="00993016" w:rsidRPr="00993016" w14:paraId="67D35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96DB6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Parallelism</w:t>
            </w:r>
          </w:p>
        </w:tc>
        <w:tc>
          <w:tcPr>
            <w:tcW w:w="0" w:type="auto"/>
            <w:vAlign w:val="center"/>
            <w:hideMark/>
          </w:tcPr>
          <w:p w14:paraId="1352BAC2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Not generally preserved for receding lines</w:t>
            </w:r>
          </w:p>
        </w:tc>
      </w:tr>
    </w:tbl>
    <w:p w14:paraId="32B9939D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pict w14:anchorId="53451BD4">
          <v:rect id="_x0000_i1436" style="width:0;height:1.5pt" o:hralign="center" o:hrstd="t" o:hr="t" fillcolor="#a0a0a0" stroked="f"/>
        </w:pict>
      </w:r>
    </w:p>
    <w:p w14:paraId="1460C541" w14:textId="77777777" w:rsidR="00993016" w:rsidRDefault="00993016" w:rsidP="00993016">
      <w:pPr>
        <w:pStyle w:val="Heading2"/>
      </w:pPr>
      <w:r w:rsidRPr="00993016">
        <w:t>One-Point Perspective of a Cube</w:t>
      </w:r>
    </w:p>
    <w:p w14:paraId="5D739075" w14:textId="3579ADB3" w:rsidR="00993016" w:rsidRPr="00993016" w:rsidRDefault="00993016" w:rsidP="009930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7C1292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lastRenderedPageBreak/>
        <w:t>A cube viewed directly from its front can be represented using one vanishing point.</w:t>
      </w:r>
    </w:p>
    <w:p w14:paraId="35E16194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The front face can remain rectangular, while the edges extending backward converge toward:</w:t>
      </w:r>
    </w:p>
    <w:p w14:paraId="22692BE1" w14:textId="66DB353C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V</m:t>
          </m:r>
        </m:oMath>
      </m:oMathPara>
    </w:p>
    <w:p w14:paraId="37C52AA9" w14:textId="1CDF82C8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drawing>
          <wp:inline distT="0" distB="0" distL="0" distR="0" wp14:anchorId="1D497A25" wp14:editId="731F8FE0">
            <wp:extent cx="5943600" cy="5061585"/>
            <wp:effectExtent l="0" t="0" r="0" b="5715"/>
            <wp:docPr id="1136724200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6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259A8" w14:textId="56E292D5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6DFA706" wp14:editId="7180023B">
            <wp:extent cx="4290060" cy="3893820"/>
            <wp:effectExtent l="0" t="0" r="0" b="0"/>
            <wp:docPr id="302840432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4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647B7" w14:textId="494FC02B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drawing>
          <wp:inline distT="0" distB="0" distL="0" distR="0" wp14:anchorId="6D1752E4" wp14:editId="1932B4D3">
            <wp:extent cx="5943600" cy="3263900"/>
            <wp:effectExtent l="0" t="0" r="0" b="0"/>
            <wp:docPr id="437094958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A0E78" w14:textId="19DF6A5D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2D3DA22" wp14:editId="488B0F86">
            <wp:extent cx="3771900" cy="4876800"/>
            <wp:effectExtent l="0" t="0" r="0" b="0"/>
            <wp:docPr id="1555219307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6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A0D60" w14:textId="1A8FA04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4641403" wp14:editId="47B58A83">
            <wp:extent cx="5715000" cy="5715000"/>
            <wp:effectExtent l="0" t="0" r="0" b="0"/>
            <wp:docPr id="1146998793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FF86A" w14:textId="242319C1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E605969" wp14:editId="14372F6D">
            <wp:extent cx="5943600" cy="4457700"/>
            <wp:effectExtent l="0" t="0" r="0" b="0"/>
            <wp:docPr id="868447666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9BA80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If:</w:t>
      </w:r>
    </w:p>
    <w:p w14:paraId="1B4478A0" w14:textId="34D39324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A,B,C,D</m:t>
          </m:r>
        </m:oMath>
      </m:oMathPara>
    </w:p>
    <w:p w14:paraId="2CD4477A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are the front vertices, the receding edges extend toward the same vanishing point:</w:t>
      </w:r>
    </w:p>
    <w:p w14:paraId="66C6D362" w14:textId="62B5485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A→V</m:t>
          </m:r>
          <m:r>
            <w:rPr>
              <w:rFonts w:ascii="Roboto Mono" w:hAnsi="Roboto Mono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B→V</m:t>
          </m:r>
          <m:r>
            <w:rPr>
              <w:rFonts w:ascii="Roboto Mono" w:hAnsi="Roboto Mono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C→V</m:t>
          </m:r>
          <m:r>
            <w:rPr>
              <w:rFonts w:ascii="Roboto Mono" w:hAnsi="Roboto Mono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D→V</m:t>
          </m:r>
        </m:oMath>
      </m:oMathPara>
    </w:p>
    <w:p w14:paraId="74A83C0D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pict w14:anchorId="2152CBF7">
          <v:rect id="_x0000_i1443" style="width:0;height:1.5pt" o:hralign="center" o:hrstd="t" o:hr="t" fillcolor="#a0a0a0" stroked="f"/>
        </w:pict>
      </w:r>
    </w:p>
    <w:p w14:paraId="7514BCAD" w14:textId="77777777" w:rsidR="00993016" w:rsidRDefault="00993016" w:rsidP="00993016">
      <w:pPr>
        <w:pStyle w:val="Heading2"/>
      </w:pPr>
      <w:r w:rsidRPr="00993016">
        <w:t>One-Point Perspective of a Room</w:t>
      </w:r>
    </w:p>
    <w:p w14:paraId="0FC89987" w14:textId="1DB68C83" w:rsidR="00993016" w:rsidRPr="00993016" w:rsidRDefault="00993016" w:rsidP="009930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971FBA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A room is a classic example.</w:t>
      </w:r>
    </w:p>
    <w:p w14:paraId="3BA8E52F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lastRenderedPageBreak/>
        <w:t>The walls, ceiling, and floor may contain lines that recede directly away from the viewer.</w:t>
      </w:r>
    </w:p>
    <w:p w14:paraId="596D01E8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These lines converge toward the same vanishing point:</w:t>
      </w:r>
    </w:p>
    <w:p w14:paraId="45EF0636" w14:textId="5D5DFBED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</m:borderBox>
        </m:oMath>
      </m:oMathPara>
    </w:p>
    <w:p w14:paraId="7DCE12CA" w14:textId="74D69AE5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drawing>
          <wp:inline distT="0" distB="0" distL="0" distR="0" wp14:anchorId="00678CC4" wp14:editId="3FC7F389">
            <wp:extent cx="5943600" cy="3346450"/>
            <wp:effectExtent l="0" t="0" r="0" b="6350"/>
            <wp:docPr id="1893557090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0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3D308" w14:textId="39CD464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drawing>
          <wp:inline distT="0" distB="0" distL="0" distR="0" wp14:anchorId="1F8FDA00" wp14:editId="1183F6A0">
            <wp:extent cx="5943600" cy="3580765"/>
            <wp:effectExtent l="0" t="0" r="0" b="635"/>
            <wp:docPr id="1718283689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 descr="Ima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3B94A" w14:textId="0170B946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CAAFE93" wp14:editId="3AFC7065">
            <wp:extent cx="5943600" cy="4754880"/>
            <wp:effectExtent l="0" t="0" r="0" b="7620"/>
            <wp:docPr id="1019363182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2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82E7E" w14:textId="5A2191DD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6F54E0D" wp14:editId="5A55329F">
            <wp:extent cx="5943600" cy="4558665"/>
            <wp:effectExtent l="0" t="0" r="0" b="0"/>
            <wp:docPr id="244055045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 descr="Imag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5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C4CBF" w14:textId="3767F4DE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BC04448" wp14:editId="1E80346D">
            <wp:extent cx="5943600" cy="3990975"/>
            <wp:effectExtent l="0" t="0" r="0" b="9525"/>
            <wp:docPr id="896609161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92557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For example, the edges of the floor can appear as:</w:t>
      </w:r>
    </w:p>
    <w:p w14:paraId="483A2816" w14:textId="78C3B5C4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→V</m:t>
          </m:r>
          <m:r>
            <w:rPr>
              <w:rFonts w:ascii="Roboto Mono" w:hAnsi="Roboto Mono"/>
              <w:i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→V</m:t>
          </m:r>
        </m:oMath>
      </m:oMathPara>
    </w:p>
    <w:p w14:paraId="7A20B7A5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while vertical lines remain vertical and horizontal lines on the front-facing surfaces can remain horizontal.</w:t>
      </w:r>
    </w:p>
    <w:p w14:paraId="54323C1C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pict w14:anchorId="5A0845DD">
          <v:rect id="_x0000_i1449" style="width:0;height:1.5pt" o:hralign="center" o:hrstd="t" o:hr="t" fillcolor="#a0a0a0" stroked="f"/>
        </w:pict>
      </w:r>
    </w:p>
    <w:p w14:paraId="2638F216" w14:textId="77777777" w:rsidR="00993016" w:rsidRDefault="00993016" w:rsidP="00993016">
      <w:pPr>
        <w:pStyle w:val="Heading2"/>
      </w:pPr>
      <w:r w:rsidRPr="00993016">
        <w:t>Horizon Line and Vanishing Point</w:t>
      </w:r>
    </w:p>
    <w:p w14:paraId="4680C46E" w14:textId="54FC9843" w:rsidR="00993016" w:rsidRPr="00993016" w:rsidRDefault="00993016" w:rsidP="009930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AC0FC1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The vanishing point lies on the horizon line:</w:t>
      </w:r>
    </w:p>
    <w:p w14:paraId="70E5502D" w14:textId="4AB8E1E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V∈HL</m:t>
              </m:r>
            </m:e>
          </m:borderBox>
        </m:oMath>
      </m:oMathPara>
    </w:p>
    <w:p w14:paraId="2841D24C" w14:textId="114911C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 xml:space="preserve">The position of </w:t>
      </w:r>
      <m:oMath>
        <m:r>
          <w:rPr>
            <w:rFonts w:ascii="Cambria Math" w:hAnsi="Cambria Math"/>
            <w:sz w:val="24"/>
            <w:szCs w:val="24"/>
          </w:rPr>
          <m:t>V</m:t>
        </m:r>
      </m:oMath>
      <w:r w:rsidRPr="00993016">
        <w:rPr>
          <w:rFonts w:ascii="Roboto Mono" w:hAnsi="Roboto Mono"/>
          <w:sz w:val="24"/>
          <w:szCs w:val="24"/>
        </w:rPr>
        <w:t>depends on the viewing direction.</w:t>
      </w:r>
    </w:p>
    <w:p w14:paraId="002D8282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If the viewer looks directly along the depth direction of a scene, one principal vanishing point is sufficient.</w:t>
      </w:r>
    </w:p>
    <w:p w14:paraId="6CF460FB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pict w14:anchorId="0A6D029C">
          <v:rect id="_x0000_i1450" style="width:0;height:1.5pt" o:hralign="center" o:hrstd="t" o:hr="t" fillcolor="#a0a0a0" stroked="f"/>
        </w:pict>
      </w:r>
    </w:p>
    <w:p w14:paraId="76398062" w14:textId="77777777" w:rsidR="00993016" w:rsidRDefault="00993016" w:rsidP="00993016">
      <w:pPr>
        <w:pStyle w:val="Heading2"/>
      </w:pPr>
      <w:r w:rsidRPr="00993016">
        <w:lastRenderedPageBreak/>
        <w:t>Mathematical Representation</w:t>
      </w:r>
    </w:p>
    <w:p w14:paraId="4962EF20" w14:textId="737C6F9F" w:rsidR="00993016" w:rsidRPr="00993016" w:rsidRDefault="00993016" w:rsidP="009930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FF19ED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Perspective projection can generally be represented as:</w:t>
      </w:r>
    </w:p>
    <w:p w14:paraId="53926958" w14:textId="5FC7405E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=O+t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P-O</m:t>
              </m:r>
            </m:e>
          </m:d>
        </m:oMath>
      </m:oMathPara>
    </w:p>
    <w:p w14:paraId="32E0436A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where:</w:t>
      </w:r>
    </w:p>
    <w:p w14:paraId="6087094E" w14:textId="05375FC5" w:rsidR="00993016" w:rsidRPr="00993016" w:rsidRDefault="00993016" w:rsidP="00993016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O</m:t>
        </m:r>
      </m:oMath>
      <w:r w:rsidRPr="00993016">
        <w:rPr>
          <w:rFonts w:ascii="Roboto Mono" w:hAnsi="Roboto Mono"/>
          <w:sz w:val="24"/>
          <w:szCs w:val="24"/>
        </w:rPr>
        <w:t>= projection center</w:t>
      </w:r>
    </w:p>
    <w:p w14:paraId="377CE056" w14:textId="190D3CF2" w:rsidR="00993016" w:rsidRPr="00993016" w:rsidRDefault="00993016" w:rsidP="00993016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P</m:t>
        </m:r>
      </m:oMath>
      <w:r w:rsidRPr="00993016">
        <w:rPr>
          <w:rFonts w:ascii="Roboto Mono" w:hAnsi="Roboto Mono"/>
          <w:sz w:val="24"/>
          <w:szCs w:val="24"/>
        </w:rPr>
        <w:t>= original 3D point</w:t>
      </w:r>
    </w:p>
    <w:p w14:paraId="4CB70567" w14:textId="252EB666" w:rsidR="00993016" w:rsidRPr="00993016" w:rsidRDefault="00993016" w:rsidP="00993016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P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</m:oMath>
      <w:r w:rsidRPr="00993016">
        <w:rPr>
          <w:rFonts w:ascii="Roboto Mono" w:hAnsi="Roboto Mono"/>
          <w:sz w:val="24"/>
          <w:szCs w:val="24"/>
        </w:rPr>
        <w:t>= projected point</w:t>
      </w:r>
    </w:p>
    <w:p w14:paraId="2457292B" w14:textId="18F18934" w:rsidR="00993016" w:rsidRPr="00993016" w:rsidRDefault="00993016" w:rsidP="00993016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t</m:t>
        </m:r>
      </m:oMath>
      <w:r w:rsidRPr="00993016">
        <w:rPr>
          <w:rFonts w:ascii="Roboto Mono" w:hAnsi="Roboto Mono"/>
          <w:sz w:val="24"/>
          <w:szCs w:val="24"/>
        </w:rPr>
        <w:t>= scalar determined by the intersection with the projection plane</w:t>
      </w:r>
    </w:p>
    <w:p w14:paraId="3ED32DEA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In one-point perspective, the geometry is arranged so that one principal family of parallel 3D lines has a common vanishing point.</w:t>
      </w:r>
    </w:p>
    <w:p w14:paraId="469534F0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pict w14:anchorId="1309CD8D">
          <v:rect id="_x0000_i1451" style="width:0;height:1.5pt" o:hralign="center" o:hrstd="t" o:hr="t" fillcolor="#a0a0a0" stroked="f"/>
        </w:pict>
      </w:r>
    </w:p>
    <w:p w14:paraId="651CA73D" w14:textId="77777777" w:rsidR="00993016" w:rsidRDefault="00993016" w:rsidP="00993016">
      <w:pPr>
        <w:pStyle w:val="Heading2"/>
      </w:pPr>
      <w:r w:rsidRPr="00993016">
        <w:t>Vanishing Point of Parallel Lines</w:t>
      </w:r>
    </w:p>
    <w:p w14:paraId="48BAE74A" w14:textId="4547DF05" w:rsidR="00993016" w:rsidRPr="00993016" w:rsidRDefault="00993016" w:rsidP="009930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48B703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Suppose several lines in 3D are parallel:</w:t>
      </w:r>
    </w:p>
    <w:p w14:paraId="5BA1BE7D" w14:textId="006A9093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∥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∥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</m:sSub>
        </m:oMath>
      </m:oMathPara>
    </w:p>
    <w:p w14:paraId="6715976D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Under perspective projection, their projected images can converge toward one vanishing point:</w:t>
      </w:r>
    </w:p>
    <w:p w14:paraId="425F1E85" w14:textId="0F4C00F0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V</m:t>
          </m:r>
        </m:oMath>
      </m:oMathPara>
    </w:p>
    <w:p w14:paraId="562299B3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Therefore:</w:t>
      </w:r>
    </w:p>
    <w:p w14:paraId="086F4983" w14:textId="2A9146D3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</m:sup>
              </m:sSubSup>
              <m:r>
                <w:rPr>
                  <w:rFonts w:ascii="Cambria Math" w:hAnsi="Cambria Math"/>
                  <w:sz w:val="24"/>
                  <w:szCs w:val="24"/>
                </w:rPr>
                <m:t>→V, </m:t>
              </m:r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</m:sup>
              </m:sSubSup>
              <m:r>
                <w:rPr>
                  <w:rFonts w:ascii="Cambria Math" w:hAnsi="Cambria Math"/>
                  <w:sz w:val="24"/>
                  <w:szCs w:val="24"/>
                </w:rPr>
                <m:t>→V, </m:t>
              </m:r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</m:sup>
              </m:sSubSup>
              <m:r>
                <w:rPr>
                  <w:rFonts w:ascii="Cambria Math" w:hAnsi="Cambria Math"/>
                  <w:sz w:val="24"/>
                  <w:szCs w:val="24"/>
                </w:rPr>
                <m:t>→V</m:t>
              </m:r>
            </m:e>
          </m:borderBox>
        </m:oMath>
      </m:oMathPara>
    </w:p>
    <w:p w14:paraId="3063E621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This is one of the defining visual characteristics of one-point perspective.</w:t>
      </w:r>
    </w:p>
    <w:p w14:paraId="03805B08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pict w14:anchorId="7A1F5A82">
          <v:rect id="_x0000_i1452" style="width:0;height:1.5pt" o:hralign="center" o:hrstd="t" o:hr="t" fillcolor="#a0a0a0" stroked="f"/>
        </w:pict>
      </w:r>
    </w:p>
    <w:p w14:paraId="6E30E99E" w14:textId="77777777" w:rsidR="00993016" w:rsidRDefault="00993016" w:rsidP="00993016">
      <w:pPr>
        <w:pStyle w:val="Heading2"/>
      </w:pPr>
      <w:r w:rsidRPr="00993016">
        <w:t>Example 1: Road</w:t>
      </w:r>
    </w:p>
    <w:p w14:paraId="7A27A04A" w14:textId="5D3D337D" w:rsidR="00993016" w:rsidRPr="00993016" w:rsidRDefault="00993016" w:rsidP="009930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7F3693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lastRenderedPageBreak/>
        <w:t>Consider two edges of a straight road.</w:t>
      </w:r>
    </w:p>
    <w:p w14:paraId="5C5DA00F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In reality:</w:t>
      </w:r>
    </w:p>
    <w:p w14:paraId="0ED2468E" w14:textId="646141B2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∥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</m:oMath>
      </m:oMathPara>
    </w:p>
    <w:p w14:paraId="33E966AA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But in a one-point perspective image, they appear to converge:</w:t>
      </w:r>
    </w:p>
    <w:p w14:paraId="1C1460A0" w14:textId="07903FB2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'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>→V</m:t>
          </m:r>
          <m:r>
            <w:rPr>
              <w:rFonts w:ascii="Roboto Mono" w:hAnsi="Roboto Mono"/>
              <w:i/>
              <w:sz w:val="24"/>
              <w:szCs w:val="24"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'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>→V</m:t>
          </m:r>
        </m:oMath>
      </m:oMathPara>
    </w:p>
    <w:p w14:paraId="54CB9DEF" w14:textId="4366EB1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 xml:space="preserve">where </w:t>
      </w:r>
      <m:oMath>
        <m:r>
          <w:rPr>
            <w:rFonts w:ascii="Cambria Math" w:hAnsi="Cambria Math"/>
            <w:sz w:val="24"/>
            <w:szCs w:val="24"/>
          </w:rPr>
          <m:t>V</m:t>
        </m:r>
      </m:oMath>
      <w:r w:rsidRPr="00993016">
        <w:rPr>
          <w:rFonts w:ascii="Roboto Mono" w:hAnsi="Roboto Mono"/>
          <w:sz w:val="24"/>
          <w:szCs w:val="24"/>
        </w:rPr>
        <w:t>is the vanishing point.</w:t>
      </w:r>
    </w:p>
    <w:p w14:paraId="2276C26D" w14:textId="04D35F15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drawing>
          <wp:inline distT="0" distB="0" distL="0" distR="0" wp14:anchorId="1FE02796" wp14:editId="0CCF393C">
            <wp:extent cx="4762500" cy="3573780"/>
            <wp:effectExtent l="0" t="0" r="0" b="7620"/>
            <wp:docPr id="782595306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9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D98F4" w14:textId="4EFFFC53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55B70CB" wp14:editId="3B58D7A2">
            <wp:extent cx="5484495" cy="8229600"/>
            <wp:effectExtent l="0" t="0" r="1905" b="0"/>
            <wp:docPr id="1417446811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 descr="Image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449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19BD0" w14:textId="01318713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0030AA4" wp14:editId="3D45D713">
            <wp:extent cx="5943600" cy="3961130"/>
            <wp:effectExtent l="0" t="0" r="0" b="1270"/>
            <wp:docPr id="788320107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1" descr="Image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345DD" w14:textId="36836111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FBC08D3" wp14:editId="70350676">
            <wp:extent cx="5943600" cy="4436745"/>
            <wp:effectExtent l="0" t="0" r="0" b="1905"/>
            <wp:docPr id="932399810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2" descr="Image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C1E2E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pict w14:anchorId="0BAB58ED">
          <v:rect id="_x0000_i1457" style="width:0;height:1.5pt" o:hralign="center" o:hrstd="t" o:hr="t" fillcolor="#a0a0a0" stroked="f"/>
        </w:pict>
      </w:r>
    </w:p>
    <w:p w14:paraId="6F6E9DF4" w14:textId="77777777" w:rsidR="00993016" w:rsidRDefault="00993016" w:rsidP="00993016">
      <w:pPr>
        <w:pStyle w:val="Heading2"/>
      </w:pPr>
      <w:r w:rsidRPr="00993016">
        <w:t>Example 2: Corridor</w:t>
      </w:r>
    </w:p>
    <w:p w14:paraId="563BD8C7" w14:textId="50F838A9" w:rsidR="00993016" w:rsidRPr="00993016" w:rsidRDefault="00993016" w:rsidP="009930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AE9248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Suppose a corridor has several lines extending into the distance.</w:t>
      </w:r>
    </w:p>
    <w:p w14:paraId="212E725B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The lines representing the depth direction converge toward the same point:</w:t>
      </w:r>
    </w:p>
    <w:p w14:paraId="0DE5C842" w14:textId="18BAA1A6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V</m:t>
          </m:r>
        </m:oMath>
      </m:oMathPara>
    </w:p>
    <w:p w14:paraId="43404320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Thus:</w:t>
      </w:r>
    </w:p>
    <w:p w14:paraId="135BF07B" w14:textId="5E369842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Depth direction</m:t>
              </m:r>
              <m:r>
                <w:rPr>
                  <w:rFonts w:ascii="Cambria Math" w:hAnsi="Cambria Math"/>
                  <w:sz w:val="24"/>
                  <w:szCs w:val="24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one vanishing point</m:t>
              </m:r>
            </m:e>
          </m:borderBox>
        </m:oMath>
      </m:oMathPara>
    </w:p>
    <w:p w14:paraId="49254798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pict w14:anchorId="477F4082">
          <v:rect id="_x0000_i1458" style="width:0;height:1.5pt" o:hralign="center" o:hrstd="t" o:hr="t" fillcolor="#a0a0a0" stroked="f"/>
        </w:pict>
      </w:r>
    </w:p>
    <w:p w14:paraId="363872CD" w14:textId="77777777" w:rsidR="00993016" w:rsidRDefault="00993016" w:rsidP="00993016">
      <w:pPr>
        <w:pStyle w:val="Heading2"/>
      </w:pPr>
      <w:r w:rsidRPr="00993016">
        <w:lastRenderedPageBreak/>
        <w:t>Example 3: Cube</w:t>
      </w:r>
    </w:p>
    <w:p w14:paraId="2C3463A1" w14:textId="70DEE197" w:rsidR="00993016" w:rsidRPr="00993016" w:rsidRDefault="00993016" w:rsidP="009930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99017C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Suppose a cube has a front face parallel to the picture plane.</w:t>
      </w:r>
    </w:p>
    <w:p w14:paraId="3EDAB1D0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The front edges can remain horizontal and vertical:</w:t>
      </w:r>
    </w:p>
    <w:p w14:paraId="66E44224" w14:textId="54D8629A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AB∥CD</m:t>
          </m:r>
          <m:r>
            <w:rPr>
              <w:rFonts w:ascii="Roboto Mono" w:hAnsi="Roboto Mono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AD∥BC</m:t>
          </m:r>
        </m:oMath>
      </m:oMathPara>
    </w:p>
    <w:p w14:paraId="5DCA4727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while the depth edges converge toward:</w:t>
      </w:r>
    </w:p>
    <w:p w14:paraId="34188879" w14:textId="4C708FFB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V</m:t>
          </m:r>
        </m:oMath>
      </m:oMathPara>
    </w:p>
    <w:p w14:paraId="2C38539D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Therefore, the cube can be represented using one principal vanishing point.</w:t>
      </w:r>
    </w:p>
    <w:p w14:paraId="07EC76B8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pict w14:anchorId="77DA8ED8">
          <v:rect id="_x0000_i1459" style="width:0;height:1.5pt" o:hralign="center" o:hrstd="t" o:hr="t" fillcolor="#a0a0a0" stroked="f"/>
        </w:pict>
      </w:r>
    </w:p>
    <w:p w14:paraId="15932BAA" w14:textId="77777777" w:rsidR="00993016" w:rsidRDefault="00993016" w:rsidP="00993016">
      <w:pPr>
        <w:pStyle w:val="Heading2"/>
      </w:pPr>
      <w:r w:rsidRPr="00993016">
        <w:t>How to Construct One-Point Perspective</w:t>
      </w:r>
    </w:p>
    <w:p w14:paraId="5B566DF8" w14:textId="1DC5A1A8" w:rsidR="00993016" w:rsidRPr="00993016" w:rsidRDefault="00993016" w:rsidP="009930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FEE2C9" w14:textId="77777777" w:rsidR="00993016" w:rsidRPr="00993016" w:rsidRDefault="00993016" w:rsidP="00993016">
      <w:pPr>
        <w:rPr>
          <w:rFonts w:ascii="Roboto Mono" w:hAnsi="Roboto Mono"/>
          <w:b/>
          <w:bCs/>
          <w:sz w:val="24"/>
          <w:szCs w:val="24"/>
        </w:rPr>
      </w:pPr>
      <w:r w:rsidRPr="00993016">
        <w:rPr>
          <w:rFonts w:ascii="Roboto Mono" w:hAnsi="Roboto Mono"/>
          <w:b/>
          <w:bCs/>
          <w:sz w:val="24"/>
          <w:szCs w:val="24"/>
        </w:rPr>
        <w:t>Step 1 — Draw the Horizon Line</w:t>
      </w:r>
    </w:p>
    <w:p w14:paraId="524F248A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Draw the viewer's eye-level line:</w:t>
      </w:r>
    </w:p>
    <w:p w14:paraId="4139B513" w14:textId="4728CF10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HL</m:t>
          </m:r>
        </m:oMath>
      </m:oMathPara>
    </w:p>
    <w:p w14:paraId="5DE465CE" w14:textId="77777777" w:rsidR="00993016" w:rsidRPr="00993016" w:rsidRDefault="00993016" w:rsidP="00993016">
      <w:pPr>
        <w:rPr>
          <w:rFonts w:ascii="Roboto Mono" w:hAnsi="Roboto Mono"/>
          <w:b/>
          <w:bCs/>
          <w:sz w:val="24"/>
          <w:szCs w:val="24"/>
        </w:rPr>
      </w:pPr>
      <w:r w:rsidRPr="00993016">
        <w:rPr>
          <w:rFonts w:ascii="Roboto Mono" w:hAnsi="Roboto Mono"/>
          <w:b/>
          <w:bCs/>
          <w:sz w:val="24"/>
          <w:szCs w:val="24"/>
        </w:rPr>
        <w:t>Step 2 — Choose the Vanishing Point</w:t>
      </w:r>
    </w:p>
    <w:p w14:paraId="1E2269C1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Choose a point:</w:t>
      </w:r>
    </w:p>
    <w:p w14:paraId="293FC364" w14:textId="21A29C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V</m:t>
          </m:r>
        </m:oMath>
      </m:oMathPara>
    </w:p>
    <w:p w14:paraId="0E37A89A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on the horizon line.</w:t>
      </w:r>
    </w:p>
    <w:p w14:paraId="084BC42F" w14:textId="4BE14C0B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V∈HL</m:t>
          </m:r>
        </m:oMath>
      </m:oMathPara>
    </w:p>
    <w:p w14:paraId="5DB2074E" w14:textId="77777777" w:rsidR="00993016" w:rsidRPr="00993016" w:rsidRDefault="00993016" w:rsidP="00993016">
      <w:pPr>
        <w:rPr>
          <w:rFonts w:ascii="Roboto Mono" w:hAnsi="Roboto Mono"/>
          <w:b/>
          <w:bCs/>
          <w:sz w:val="24"/>
          <w:szCs w:val="24"/>
        </w:rPr>
      </w:pPr>
      <w:r w:rsidRPr="00993016">
        <w:rPr>
          <w:rFonts w:ascii="Roboto Mono" w:hAnsi="Roboto Mono"/>
          <w:b/>
          <w:bCs/>
          <w:sz w:val="24"/>
          <w:szCs w:val="24"/>
        </w:rPr>
        <w:t>Step 3 — Draw the Front Face</w:t>
      </w:r>
    </w:p>
    <w:p w14:paraId="11CF1913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Draw the front-facing surface of the object.</w:t>
      </w:r>
    </w:p>
    <w:p w14:paraId="5101AA4B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For example, draw a rectangle.</w:t>
      </w:r>
    </w:p>
    <w:p w14:paraId="47EEE885" w14:textId="77777777" w:rsidR="00993016" w:rsidRPr="00993016" w:rsidRDefault="00993016" w:rsidP="00993016">
      <w:pPr>
        <w:rPr>
          <w:rFonts w:ascii="Roboto Mono" w:hAnsi="Roboto Mono"/>
          <w:b/>
          <w:bCs/>
          <w:sz w:val="24"/>
          <w:szCs w:val="24"/>
        </w:rPr>
      </w:pPr>
      <w:r w:rsidRPr="00993016">
        <w:rPr>
          <w:rFonts w:ascii="Roboto Mono" w:hAnsi="Roboto Mono"/>
          <w:b/>
          <w:bCs/>
          <w:sz w:val="24"/>
          <w:szCs w:val="24"/>
        </w:rPr>
        <w:t>Step 4 — Connect the Corners to the Vanishing Point</w:t>
      </w:r>
    </w:p>
    <w:p w14:paraId="335B1806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Draw lines from the appropriate corners toward:</w:t>
      </w:r>
    </w:p>
    <w:p w14:paraId="48B572A0" w14:textId="345FA600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V</m:t>
          </m:r>
        </m:oMath>
      </m:oMathPara>
    </w:p>
    <w:p w14:paraId="73FB32CC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lastRenderedPageBreak/>
        <w:t>These lines establish the depth.</w:t>
      </w:r>
    </w:p>
    <w:p w14:paraId="06D8B1AD" w14:textId="77777777" w:rsidR="00993016" w:rsidRPr="00993016" w:rsidRDefault="00993016" w:rsidP="00993016">
      <w:pPr>
        <w:rPr>
          <w:rFonts w:ascii="Roboto Mono" w:hAnsi="Roboto Mono"/>
          <w:b/>
          <w:bCs/>
          <w:sz w:val="24"/>
          <w:szCs w:val="24"/>
        </w:rPr>
      </w:pPr>
      <w:r w:rsidRPr="00993016">
        <w:rPr>
          <w:rFonts w:ascii="Roboto Mono" w:hAnsi="Roboto Mono"/>
          <w:b/>
          <w:bCs/>
          <w:sz w:val="24"/>
          <w:szCs w:val="24"/>
        </w:rPr>
        <w:t>Step 5 — Determine the Back Surface</w:t>
      </w:r>
    </w:p>
    <w:p w14:paraId="4224ED2C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Choose where the back surface ends and connect the corresponding points.</w:t>
      </w:r>
    </w:p>
    <w:p w14:paraId="1DAB9B16" w14:textId="77777777" w:rsidR="00993016" w:rsidRPr="00993016" w:rsidRDefault="00993016" w:rsidP="00993016">
      <w:pPr>
        <w:rPr>
          <w:rFonts w:ascii="Roboto Mono" w:hAnsi="Roboto Mono"/>
          <w:b/>
          <w:bCs/>
          <w:sz w:val="24"/>
          <w:szCs w:val="24"/>
        </w:rPr>
      </w:pPr>
      <w:r w:rsidRPr="00993016">
        <w:rPr>
          <w:rFonts w:ascii="Roboto Mono" w:hAnsi="Roboto Mono"/>
          <w:b/>
          <w:bCs/>
          <w:sz w:val="24"/>
          <w:szCs w:val="24"/>
        </w:rPr>
        <w:t>Step 6 — Remove Hidden or Unnecessary Lines</w:t>
      </w:r>
    </w:p>
    <w:p w14:paraId="5B695642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The resulting drawing represents the object in one-point perspective.</w:t>
      </w:r>
    </w:p>
    <w:p w14:paraId="731F15D0" w14:textId="79C5E95B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drawing>
          <wp:inline distT="0" distB="0" distL="0" distR="0" wp14:anchorId="16A6E996" wp14:editId="53D05125">
            <wp:extent cx="5928360" cy="4175760"/>
            <wp:effectExtent l="0" t="0" r="0" b="0"/>
            <wp:docPr id="456560460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6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417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4C5BA" w14:textId="04523B80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C5BCF60" wp14:editId="6189F393">
            <wp:extent cx="3771900" cy="4876800"/>
            <wp:effectExtent l="0" t="0" r="0" b="0"/>
            <wp:docPr id="48750897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7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2191C" w14:textId="75C55B0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92F4BFA" wp14:editId="33343AED">
            <wp:extent cx="5943600" cy="4826000"/>
            <wp:effectExtent l="0" t="0" r="0" b="0"/>
            <wp:docPr id="55420082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8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2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A04EA" w14:textId="1E18F532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6826ED6" wp14:editId="30829EF5">
            <wp:extent cx="5943600" cy="5943600"/>
            <wp:effectExtent l="0" t="0" r="0" b="0"/>
            <wp:docPr id="26659715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9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B5241" w14:textId="08DACCFC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4E310B7" wp14:editId="42592032">
            <wp:extent cx="5943600" cy="7747000"/>
            <wp:effectExtent l="0" t="0" r="0" b="6350"/>
            <wp:docPr id="284301389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0" descr="Image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4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F923C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pict w14:anchorId="1604F175">
          <v:rect id="_x0000_i1465" style="width:0;height:1.5pt" o:hralign="center" o:hrstd="t" o:hr="t" fillcolor="#a0a0a0" stroked="f"/>
        </w:pict>
      </w:r>
    </w:p>
    <w:p w14:paraId="51C9BCC5" w14:textId="77777777" w:rsidR="00993016" w:rsidRDefault="00993016" w:rsidP="00A10544">
      <w:pPr>
        <w:pStyle w:val="Heading2"/>
      </w:pPr>
      <w:r w:rsidRPr="00993016">
        <w:lastRenderedPageBreak/>
        <w:t>Properties</w:t>
      </w:r>
    </w:p>
    <w:p w14:paraId="5148E17E" w14:textId="73FF7829" w:rsidR="00A10544" w:rsidRPr="00A10544" w:rsidRDefault="00A10544" w:rsidP="00A1054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5BBB84" w14:textId="77777777" w:rsidR="00993016" w:rsidRPr="00993016" w:rsidRDefault="00993016" w:rsidP="00993016">
      <w:pPr>
        <w:rPr>
          <w:rFonts w:ascii="Roboto Mono" w:hAnsi="Roboto Mono"/>
          <w:b/>
          <w:bCs/>
          <w:sz w:val="24"/>
          <w:szCs w:val="24"/>
        </w:rPr>
      </w:pPr>
      <w:r w:rsidRPr="00993016">
        <w:rPr>
          <w:rFonts w:ascii="Roboto Mono" w:hAnsi="Roboto Mono"/>
          <w:b/>
          <w:bCs/>
          <w:sz w:val="24"/>
          <w:szCs w:val="24"/>
        </w:rPr>
        <w:t>1. One Principal Vanishing Point</w:t>
      </w:r>
    </w:p>
    <w:p w14:paraId="31358AA6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The defining property is:</w:t>
      </w:r>
    </w:p>
    <w:p w14:paraId="6E14D805" w14:textId="6236F93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N=1</m:t>
              </m:r>
            </m:e>
          </m:borderBox>
        </m:oMath>
      </m:oMathPara>
    </w:p>
    <w:p w14:paraId="30B0303A" w14:textId="0D8BC279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 xml:space="preserve">where 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 w:rsidRPr="00993016">
        <w:rPr>
          <w:rFonts w:ascii="Roboto Mono" w:hAnsi="Roboto Mono"/>
          <w:sz w:val="24"/>
          <w:szCs w:val="24"/>
        </w:rPr>
        <w:t>is the number of principal vanishing points.</w:t>
      </w:r>
    </w:p>
    <w:p w14:paraId="7236F703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pict w14:anchorId="56AFD917">
          <v:rect id="_x0000_i1466" style="width:0;height:1.5pt" o:hralign="center" o:hrstd="t" o:hr="t" fillcolor="#a0a0a0" stroked="f"/>
        </w:pict>
      </w:r>
    </w:p>
    <w:p w14:paraId="41AF150B" w14:textId="77777777" w:rsidR="00993016" w:rsidRPr="00993016" w:rsidRDefault="00993016" w:rsidP="00993016">
      <w:pPr>
        <w:rPr>
          <w:rFonts w:ascii="Roboto Mono" w:hAnsi="Roboto Mono"/>
          <w:b/>
          <w:bCs/>
          <w:sz w:val="24"/>
          <w:szCs w:val="24"/>
        </w:rPr>
      </w:pPr>
      <w:r w:rsidRPr="00993016">
        <w:rPr>
          <w:rFonts w:ascii="Roboto Mono" w:hAnsi="Roboto Mono"/>
          <w:b/>
          <w:bCs/>
          <w:sz w:val="24"/>
          <w:szCs w:val="24"/>
        </w:rPr>
        <w:t>2. Receding Lines Converge</w:t>
      </w:r>
    </w:p>
    <w:p w14:paraId="74C710A6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Lines extending into the depth direction converge toward:</w:t>
      </w:r>
    </w:p>
    <w:p w14:paraId="13D69F5A" w14:textId="1868610D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V</m:t>
          </m:r>
        </m:oMath>
      </m:oMathPara>
    </w:p>
    <w:p w14:paraId="2BABFAAA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pict w14:anchorId="33281B0D">
          <v:rect id="_x0000_i1467" style="width:0;height:1.5pt" o:hralign="center" o:hrstd="t" o:hr="t" fillcolor="#a0a0a0" stroked="f"/>
        </w:pict>
      </w:r>
    </w:p>
    <w:p w14:paraId="7FBC23B8" w14:textId="77777777" w:rsidR="00993016" w:rsidRPr="00993016" w:rsidRDefault="00993016" w:rsidP="00993016">
      <w:pPr>
        <w:rPr>
          <w:rFonts w:ascii="Roboto Mono" w:hAnsi="Roboto Mono"/>
          <w:b/>
          <w:bCs/>
          <w:sz w:val="24"/>
          <w:szCs w:val="24"/>
        </w:rPr>
      </w:pPr>
      <w:r w:rsidRPr="00993016">
        <w:rPr>
          <w:rFonts w:ascii="Roboto Mono" w:hAnsi="Roboto Mono"/>
          <w:b/>
          <w:bCs/>
          <w:sz w:val="24"/>
          <w:szCs w:val="24"/>
        </w:rPr>
        <w:t>3. Horizon Line Contains the Vanishing Point</w:t>
      </w:r>
    </w:p>
    <w:p w14:paraId="6FB3537C" w14:textId="7BD3A560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V∈HL</m:t>
              </m:r>
            </m:e>
          </m:borderBox>
        </m:oMath>
      </m:oMathPara>
    </w:p>
    <w:p w14:paraId="4D96AFD0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pict w14:anchorId="24A29771">
          <v:rect id="_x0000_i1468" style="width:0;height:1.5pt" o:hralign="center" o:hrstd="t" o:hr="t" fillcolor="#a0a0a0" stroked="f"/>
        </w:pict>
      </w:r>
    </w:p>
    <w:p w14:paraId="28E38A77" w14:textId="77777777" w:rsidR="00993016" w:rsidRPr="00993016" w:rsidRDefault="00993016" w:rsidP="00993016">
      <w:pPr>
        <w:rPr>
          <w:rFonts w:ascii="Roboto Mono" w:hAnsi="Roboto Mono"/>
          <w:b/>
          <w:bCs/>
          <w:sz w:val="24"/>
          <w:szCs w:val="24"/>
        </w:rPr>
      </w:pPr>
      <w:r w:rsidRPr="00993016">
        <w:rPr>
          <w:rFonts w:ascii="Roboto Mono" w:hAnsi="Roboto Mono"/>
          <w:b/>
          <w:bCs/>
          <w:sz w:val="24"/>
          <w:szCs w:val="24"/>
        </w:rPr>
        <w:t>4. Front-Facing Surfaces Can Remain Undistorted</w:t>
      </w:r>
    </w:p>
    <w:p w14:paraId="3C43D125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When a surface is parallel to the picture plane, its horizontal and vertical directions can remain parallel in the drawing.</w:t>
      </w:r>
    </w:p>
    <w:p w14:paraId="10BB5116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pict w14:anchorId="0C989C1A">
          <v:rect id="_x0000_i1469" style="width:0;height:1.5pt" o:hralign="center" o:hrstd="t" o:hr="t" fillcolor="#a0a0a0" stroked="f"/>
        </w:pict>
      </w:r>
    </w:p>
    <w:p w14:paraId="7D2267E5" w14:textId="77777777" w:rsidR="00993016" w:rsidRPr="00993016" w:rsidRDefault="00993016" w:rsidP="00993016">
      <w:pPr>
        <w:rPr>
          <w:rFonts w:ascii="Roboto Mono" w:hAnsi="Roboto Mono"/>
          <w:b/>
          <w:bCs/>
          <w:sz w:val="24"/>
          <w:szCs w:val="24"/>
        </w:rPr>
      </w:pPr>
      <w:r w:rsidRPr="00993016">
        <w:rPr>
          <w:rFonts w:ascii="Roboto Mono" w:hAnsi="Roboto Mono"/>
          <w:b/>
          <w:bCs/>
          <w:sz w:val="24"/>
          <w:szCs w:val="24"/>
        </w:rPr>
        <w:t>5. Objects Become Smaller with Distance</w:t>
      </w:r>
    </w:p>
    <w:p w14:paraId="2BF8B128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As depth increases:</w:t>
      </w:r>
    </w:p>
    <w:p w14:paraId="7EB113D5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Apparent size decreases</m:t>
              </m:r>
            </m:e>
          </m:borderBox>
        </m:oMath>
      </m:oMathPara>
    </w:p>
    <w:p w14:paraId="6A52DD72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pict w14:anchorId="55A940F3">
          <v:rect id="_x0000_i1470" style="width:0;height:1.5pt" o:hralign="center" o:hrstd="t" o:hr="t" fillcolor="#a0a0a0" stroked="f"/>
        </w:pict>
      </w:r>
    </w:p>
    <w:p w14:paraId="08063D0D" w14:textId="77777777" w:rsidR="00993016" w:rsidRPr="00993016" w:rsidRDefault="00993016" w:rsidP="00993016">
      <w:pPr>
        <w:rPr>
          <w:rFonts w:ascii="Roboto Mono" w:hAnsi="Roboto Mono"/>
          <w:b/>
          <w:bCs/>
          <w:sz w:val="24"/>
          <w:szCs w:val="24"/>
        </w:rPr>
      </w:pPr>
      <w:r w:rsidRPr="00993016">
        <w:rPr>
          <w:rFonts w:ascii="Roboto Mono" w:hAnsi="Roboto Mono"/>
          <w:b/>
          <w:bCs/>
          <w:sz w:val="24"/>
          <w:szCs w:val="24"/>
        </w:rPr>
        <w:t>6. Depth Is Represented Realistically</w:t>
      </w:r>
    </w:p>
    <w:p w14:paraId="7260DF01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The convergence of lines creates a strong visual perception of depth.</w:t>
      </w:r>
    </w:p>
    <w:p w14:paraId="09582DEA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pict w14:anchorId="592D8A42">
          <v:rect id="_x0000_i1471" style="width:0;height:1.5pt" o:hralign="center" o:hrstd="t" o:hr="t" fillcolor="#a0a0a0" stroked="f"/>
        </w:pict>
      </w:r>
    </w:p>
    <w:p w14:paraId="16E629ED" w14:textId="77777777" w:rsidR="00993016" w:rsidRPr="00993016" w:rsidRDefault="00993016" w:rsidP="00993016">
      <w:pPr>
        <w:rPr>
          <w:rFonts w:ascii="Roboto Mono" w:hAnsi="Roboto Mono"/>
          <w:b/>
          <w:bCs/>
          <w:sz w:val="24"/>
          <w:szCs w:val="24"/>
        </w:rPr>
      </w:pPr>
      <w:r w:rsidRPr="00993016">
        <w:rPr>
          <w:rFonts w:ascii="Roboto Mono" w:hAnsi="Roboto Mono"/>
          <w:b/>
          <w:bCs/>
          <w:sz w:val="24"/>
          <w:szCs w:val="24"/>
        </w:rPr>
        <w:lastRenderedPageBreak/>
        <w:t>7. Parallelism Is Direction-Dependent</w:t>
      </w:r>
    </w:p>
    <w:p w14:paraId="16E31A41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Not all parallel lines necessarily converge to the same point.</w:t>
      </w:r>
    </w:p>
    <w:p w14:paraId="2172E916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 xml:space="preserve">In one-point perspective, the principal </w:t>
      </w:r>
      <w:r w:rsidRPr="00993016">
        <w:rPr>
          <w:rFonts w:ascii="Roboto Mono" w:hAnsi="Roboto Mono"/>
          <w:b/>
          <w:bCs/>
          <w:sz w:val="24"/>
          <w:szCs w:val="24"/>
        </w:rPr>
        <w:t>depth direction</w:t>
      </w:r>
      <w:r w:rsidRPr="00993016">
        <w:rPr>
          <w:rFonts w:ascii="Roboto Mono" w:hAnsi="Roboto Mono"/>
          <w:sz w:val="24"/>
          <w:szCs w:val="24"/>
        </w:rPr>
        <w:t xml:space="preserve"> converges to the single vanishing point, while directions parallel to the picture plane can remain parallel.</w:t>
      </w:r>
    </w:p>
    <w:p w14:paraId="5064B0AE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pict w14:anchorId="431DF9F7">
          <v:rect id="_x0000_i1472" style="width:0;height:1.5pt" o:hralign="center" o:hrstd="t" o:hr="t" fillcolor="#a0a0a0" stroked="f"/>
        </w:pict>
      </w:r>
    </w:p>
    <w:p w14:paraId="41DAEC30" w14:textId="77777777" w:rsidR="00993016" w:rsidRDefault="00993016" w:rsidP="00A10544">
      <w:pPr>
        <w:pStyle w:val="Heading2"/>
      </w:pPr>
      <w:r w:rsidRPr="00993016">
        <w:t>One-Point Perspective vs Two-Point Perspective</w:t>
      </w:r>
    </w:p>
    <w:p w14:paraId="0E67B02C" w14:textId="3ADE3372" w:rsidR="00A10544" w:rsidRDefault="00A10544" w:rsidP="00A1054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28380C" w14:textId="29C4E8DB" w:rsidR="00A7174F" w:rsidRPr="00A10544" w:rsidRDefault="00A7174F" w:rsidP="00A10544">
      <w:r>
        <w:rPr>
          <w:noProof/>
        </w:rPr>
        <w:drawing>
          <wp:inline distT="0" distB="0" distL="0" distR="0" wp14:anchorId="4DC4CEB0" wp14:editId="0FCBFDE9">
            <wp:extent cx="5943600" cy="2205355"/>
            <wp:effectExtent l="0" t="0" r="0" b="4445"/>
            <wp:docPr id="115981286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3"/>
        <w:gridCol w:w="2450"/>
        <w:gridCol w:w="3467"/>
      </w:tblGrid>
      <w:tr w:rsidR="00993016" w:rsidRPr="00993016" w14:paraId="0DFCF1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3B346" w14:textId="77777777" w:rsidR="00993016" w:rsidRPr="00993016" w:rsidRDefault="00993016" w:rsidP="00993016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993016">
              <w:rPr>
                <w:rFonts w:ascii="Roboto Mono" w:hAnsi="Roboto Mono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12142FE" w14:textId="77777777" w:rsidR="00993016" w:rsidRPr="00993016" w:rsidRDefault="00993016" w:rsidP="00993016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993016">
              <w:rPr>
                <w:rFonts w:ascii="Roboto Mono" w:hAnsi="Roboto Mono"/>
                <w:b/>
                <w:bCs/>
                <w:sz w:val="24"/>
                <w:szCs w:val="24"/>
              </w:rPr>
              <w:t>One-Point</w:t>
            </w:r>
          </w:p>
        </w:tc>
        <w:tc>
          <w:tcPr>
            <w:tcW w:w="0" w:type="auto"/>
            <w:vAlign w:val="center"/>
            <w:hideMark/>
          </w:tcPr>
          <w:p w14:paraId="0413FDD1" w14:textId="77777777" w:rsidR="00993016" w:rsidRPr="00993016" w:rsidRDefault="00993016" w:rsidP="00993016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993016">
              <w:rPr>
                <w:rFonts w:ascii="Roboto Mono" w:hAnsi="Roboto Mono"/>
                <w:b/>
                <w:bCs/>
                <w:sz w:val="24"/>
                <w:szCs w:val="24"/>
              </w:rPr>
              <w:t>Two-Point</w:t>
            </w:r>
          </w:p>
        </w:tc>
      </w:tr>
      <w:tr w:rsidR="00993016" w:rsidRPr="00993016" w14:paraId="29051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6F124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Principal vanishing points</w:t>
            </w:r>
          </w:p>
        </w:tc>
        <w:tc>
          <w:tcPr>
            <w:tcW w:w="0" w:type="auto"/>
            <w:vAlign w:val="center"/>
            <w:hideMark/>
          </w:tcPr>
          <w:p w14:paraId="3FEDCDB7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F9C4F1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2</w:t>
            </w:r>
          </w:p>
        </w:tc>
      </w:tr>
      <w:tr w:rsidR="00993016" w:rsidRPr="00993016" w14:paraId="5EC3E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A540E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Front face directly facing viewer</w:t>
            </w:r>
          </w:p>
        </w:tc>
        <w:tc>
          <w:tcPr>
            <w:tcW w:w="0" w:type="auto"/>
            <w:vAlign w:val="center"/>
            <w:hideMark/>
          </w:tcPr>
          <w:p w14:paraId="18778769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Usually</w:t>
            </w:r>
          </w:p>
        </w:tc>
        <w:tc>
          <w:tcPr>
            <w:tcW w:w="0" w:type="auto"/>
            <w:vAlign w:val="center"/>
            <w:hideMark/>
          </w:tcPr>
          <w:p w14:paraId="3C929751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Usually not</w:t>
            </w:r>
          </w:p>
        </w:tc>
      </w:tr>
      <w:tr w:rsidR="00993016" w:rsidRPr="00993016" w14:paraId="0B145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7A2D7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Depth directions</w:t>
            </w:r>
          </w:p>
        </w:tc>
        <w:tc>
          <w:tcPr>
            <w:tcW w:w="0" w:type="auto"/>
            <w:vAlign w:val="center"/>
            <w:hideMark/>
          </w:tcPr>
          <w:p w14:paraId="690ED65D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One principal direction</w:t>
            </w:r>
          </w:p>
        </w:tc>
        <w:tc>
          <w:tcPr>
            <w:tcW w:w="0" w:type="auto"/>
            <w:vAlign w:val="center"/>
            <w:hideMark/>
          </w:tcPr>
          <w:p w14:paraId="794299D4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Two principal horizontal directions</w:t>
            </w:r>
          </w:p>
        </w:tc>
      </w:tr>
      <w:tr w:rsidR="00993016" w:rsidRPr="00993016" w14:paraId="06AAD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8AD02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Typical object view</w:t>
            </w:r>
          </w:p>
        </w:tc>
        <w:tc>
          <w:tcPr>
            <w:tcW w:w="0" w:type="auto"/>
            <w:vAlign w:val="center"/>
            <w:hideMark/>
          </w:tcPr>
          <w:p w14:paraId="18C1E2DF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Front-on</w:t>
            </w:r>
          </w:p>
        </w:tc>
        <w:tc>
          <w:tcPr>
            <w:tcW w:w="0" w:type="auto"/>
            <w:vAlign w:val="center"/>
            <w:hideMark/>
          </w:tcPr>
          <w:p w14:paraId="612940E1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Corner view</w:t>
            </w:r>
          </w:p>
        </w:tc>
      </w:tr>
      <w:tr w:rsidR="00993016" w:rsidRPr="00993016" w14:paraId="64B45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783C5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C8714C0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Room interior</w:t>
            </w:r>
          </w:p>
        </w:tc>
        <w:tc>
          <w:tcPr>
            <w:tcW w:w="0" w:type="auto"/>
            <w:vAlign w:val="center"/>
            <w:hideMark/>
          </w:tcPr>
          <w:p w14:paraId="7533F113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Building corner</w:t>
            </w:r>
          </w:p>
        </w:tc>
      </w:tr>
      <w:tr w:rsidR="00993016" w:rsidRPr="00993016" w14:paraId="6FAFF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42DE6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Construction</w:t>
            </w:r>
          </w:p>
        </w:tc>
        <w:tc>
          <w:tcPr>
            <w:tcW w:w="0" w:type="auto"/>
            <w:vAlign w:val="center"/>
            <w:hideMark/>
          </w:tcPr>
          <w:p w14:paraId="2521C9CA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Simpler</w:t>
            </w:r>
          </w:p>
        </w:tc>
        <w:tc>
          <w:tcPr>
            <w:tcW w:w="0" w:type="auto"/>
            <w:vAlign w:val="center"/>
            <w:hideMark/>
          </w:tcPr>
          <w:p w14:paraId="1C472054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More complex</w:t>
            </w:r>
          </w:p>
        </w:tc>
      </w:tr>
    </w:tbl>
    <w:p w14:paraId="4CA79050" w14:textId="7146056E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00B5976" wp14:editId="70E3E145">
            <wp:extent cx="5853430" cy="8229600"/>
            <wp:effectExtent l="0" t="0" r="0" b="0"/>
            <wp:docPr id="477687579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9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43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82E3E" w14:textId="7B11DAA2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E73F0CF" wp14:editId="368A84B5">
            <wp:extent cx="5943600" cy="4457700"/>
            <wp:effectExtent l="0" t="0" r="0" b="0"/>
            <wp:docPr id="848420960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0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2F0EA" w14:textId="395A8799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0EA3999" wp14:editId="4A22EFE9">
            <wp:extent cx="5928360" cy="4175760"/>
            <wp:effectExtent l="0" t="0" r="0" b="0"/>
            <wp:docPr id="1461324841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1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417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12C88" w14:textId="30A2413D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drawing>
          <wp:inline distT="0" distB="0" distL="0" distR="0" wp14:anchorId="74B07AEB" wp14:editId="36CB4EFE">
            <wp:extent cx="5943600" cy="1883410"/>
            <wp:effectExtent l="0" t="0" r="0" b="2540"/>
            <wp:docPr id="2143092010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2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62A0E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pict w14:anchorId="31688F7E">
          <v:rect id="_x0000_i1477" style="width:0;height:1.5pt" o:hralign="center" o:hrstd="t" o:hr="t" fillcolor="#a0a0a0" stroked="f"/>
        </w:pict>
      </w:r>
    </w:p>
    <w:p w14:paraId="24E85452" w14:textId="77777777" w:rsidR="00993016" w:rsidRDefault="00993016" w:rsidP="00A10544">
      <w:pPr>
        <w:pStyle w:val="Heading2"/>
      </w:pPr>
      <w:r w:rsidRPr="00993016">
        <w:t>One-Point Perspective vs Parallel Projection</w:t>
      </w:r>
    </w:p>
    <w:p w14:paraId="7B22A681" w14:textId="7B5A9460" w:rsidR="00A10544" w:rsidRDefault="00A10544" w:rsidP="00A1054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7C1A03" w14:textId="75D463B7" w:rsidR="00015212" w:rsidRPr="00A10544" w:rsidRDefault="009D38EF" w:rsidP="00A10544">
      <w:r>
        <w:rPr>
          <w:noProof/>
        </w:rPr>
        <w:lastRenderedPageBreak/>
        <w:drawing>
          <wp:inline distT="0" distB="0" distL="0" distR="0" wp14:anchorId="4D0B5764" wp14:editId="5CB5261B">
            <wp:extent cx="5943600" cy="2567940"/>
            <wp:effectExtent l="0" t="0" r="0" b="3810"/>
            <wp:docPr id="844935902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3152"/>
        <w:gridCol w:w="3920"/>
      </w:tblGrid>
      <w:tr w:rsidR="00993016" w:rsidRPr="00993016" w14:paraId="5B31BE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F7A3BA" w14:textId="77777777" w:rsidR="00993016" w:rsidRPr="00993016" w:rsidRDefault="00993016" w:rsidP="00993016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993016">
              <w:rPr>
                <w:rFonts w:ascii="Roboto Mono" w:hAnsi="Roboto Mono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A5123E2" w14:textId="77777777" w:rsidR="00993016" w:rsidRPr="00993016" w:rsidRDefault="00993016" w:rsidP="00993016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993016">
              <w:rPr>
                <w:rFonts w:ascii="Roboto Mono" w:hAnsi="Roboto Mono"/>
                <w:b/>
                <w:bCs/>
                <w:sz w:val="24"/>
                <w:szCs w:val="24"/>
              </w:rPr>
              <w:t>One-Point Perspective</w:t>
            </w:r>
          </w:p>
        </w:tc>
        <w:tc>
          <w:tcPr>
            <w:tcW w:w="0" w:type="auto"/>
            <w:vAlign w:val="center"/>
            <w:hideMark/>
          </w:tcPr>
          <w:p w14:paraId="75DA851E" w14:textId="77777777" w:rsidR="00993016" w:rsidRPr="00993016" w:rsidRDefault="00993016" w:rsidP="00993016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993016">
              <w:rPr>
                <w:rFonts w:ascii="Roboto Mono" w:hAnsi="Roboto Mono"/>
                <w:b/>
                <w:bCs/>
                <w:sz w:val="24"/>
                <w:szCs w:val="24"/>
              </w:rPr>
              <w:t>Parallel Projection</w:t>
            </w:r>
          </w:p>
        </w:tc>
      </w:tr>
      <w:tr w:rsidR="00993016" w:rsidRPr="00993016" w14:paraId="37B1A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704E3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Projection lines</w:t>
            </w:r>
          </w:p>
        </w:tc>
        <w:tc>
          <w:tcPr>
            <w:tcW w:w="0" w:type="auto"/>
            <w:vAlign w:val="center"/>
            <w:hideMark/>
          </w:tcPr>
          <w:p w14:paraId="57032A11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Converge</w:t>
            </w:r>
          </w:p>
        </w:tc>
        <w:tc>
          <w:tcPr>
            <w:tcW w:w="0" w:type="auto"/>
            <w:vAlign w:val="center"/>
            <w:hideMark/>
          </w:tcPr>
          <w:p w14:paraId="2F71B175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Parallel</w:t>
            </w:r>
          </w:p>
        </w:tc>
      </w:tr>
      <w:tr w:rsidR="00993016" w:rsidRPr="00993016" w14:paraId="1A045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08A3D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Vanishing point</w:t>
            </w:r>
          </w:p>
        </w:tc>
        <w:tc>
          <w:tcPr>
            <w:tcW w:w="0" w:type="auto"/>
            <w:vAlign w:val="center"/>
            <w:hideMark/>
          </w:tcPr>
          <w:p w14:paraId="59841D3A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C621675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No</w:t>
            </w:r>
          </w:p>
        </w:tc>
      </w:tr>
      <w:tr w:rsidR="00993016" w:rsidRPr="00993016" w14:paraId="19BA6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A4419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Distant objects</w:t>
            </w:r>
          </w:p>
        </w:tc>
        <w:tc>
          <w:tcPr>
            <w:tcW w:w="0" w:type="auto"/>
            <w:vAlign w:val="center"/>
            <w:hideMark/>
          </w:tcPr>
          <w:p w14:paraId="68D34E0B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Smaller</w:t>
            </w:r>
          </w:p>
        </w:tc>
        <w:tc>
          <w:tcPr>
            <w:tcW w:w="0" w:type="auto"/>
            <w:vAlign w:val="center"/>
            <w:hideMark/>
          </w:tcPr>
          <w:p w14:paraId="0D65E978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No perspective size reduction</w:t>
            </w:r>
          </w:p>
        </w:tc>
      </w:tr>
      <w:tr w:rsidR="00993016" w:rsidRPr="00993016" w14:paraId="53C88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2CF41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Realistic depth</w:t>
            </w:r>
          </w:p>
        </w:tc>
        <w:tc>
          <w:tcPr>
            <w:tcW w:w="0" w:type="auto"/>
            <w:vAlign w:val="center"/>
            <w:hideMark/>
          </w:tcPr>
          <w:p w14:paraId="4FB5ADE7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7DD6717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Lower</w:t>
            </w:r>
          </w:p>
        </w:tc>
      </w:tr>
      <w:tr w:rsidR="00993016" w:rsidRPr="00993016" w14:paraId="19741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D729C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Parallelism</w:t>
            </w:r>
          </w:p>
        </w:tc>
        <w:tc>
          <w:tcPr>
            <w:tcW w:w="0" w:type="auto"/>
            <w:vAlign w:val="center"/>
            <w:hideMark/>
          </w:tcPr>
          <w:p w14:paraId="6352BBD0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Not generally preserved</w:t>
            </w:r>
          </w:p>
        </w:tc>
        <w:tc>
          <w:tcPr>
            <w:tcW w:w="0" w:type="auto"/>
            <w:vAlign w:val="center"/>
            <w:hideMark/>
          </w:tcPr>
          <w:p w14:paraId="77FBFF0A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Generally preserved</w:t>
            </w:r>
          </w:p>
        </w:tc>
      </w:tr>
      <w:tr w:rsidR="00993016" w:rsidRPr="00993016" w14:paraId="66D3F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F3939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Measurement</w:t>
            </w:r>
          </w:p>
        </w:tc>
        <w:tc>
          <w:tcPr>
            <w:tcW w:w="0" w:type="auto"/>
            <w:vAlign w:val="center"/>
            <w:hideMark/>
          </w:tcPr>
          <w:p w14:paraId="1E42F668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More difficult</w:t>
            </w:r>
          </w:p>
        </w:tc>
        <w:tc>
          <w:tcPr>
            <w:tcW w:w="0" w:type="auto"/>
            <w:vAlign w:val="center"/>
            <w:hideMark/>
          </w:tcPr>
          <w:p w14:paraId="09F3BE30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Easier</w:t>
            </w:r>
          </w:p>
        </w:tc>
      </w:tr>
      <w:tr w:rsidR="00993016" w:rsidRPr="00993016" w14:paraId="7DDFF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72C3C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Realism</w:t>
            </w:r>
          </w:p>
        </w:tc>
        <w:tc>
          <w:tcPr>
            <w:tcW w:w="0" w:type="auto"/>
            <w:vAlign w:val="center"/>
            <w:hideMark/>
          </w:tcPr>
          <w:p w14:paraId="4738EDF0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E0CD8A4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Lower</w:t>
            </w:r>
          </w:p>
        </w:tc>
      </w:tr>
    </w:tbl>
    <w:p w14:paraId="152880E4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pict w14:anchorId="1355B403">
          <v:rect id="_x0000_i1478" style="width:0;height:1.5pt" o:hralign="center" o:hrstd="t" o:hr="t" fillcolor="#a0a0a0" stroked="f"/>
        </w:pict>
      </w:r>
    </w:p>
    <w:p w14:paraId="4DE55683" w14:textId="77777777" w:rsidR="00993016" w:rsidRDefault="00993016" w:rsidP="00A10544">
      <w:pPr>
        <w:pStyle w:val="Heading2"/>
      </w:pPr>
      <w:r w:rsidRPr="00993016">
        <w:t>One-Point Perspective vs Cavalier Projection</w:t>
      </w:r>
    </w:p>
    <w:p w14:paraId="05CEAD81" w14:textId="64E2D280" w:rsidR="00A10544" w:rsidRDefault="00A10544" w:rsidP="00A1054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6F0A43" w14:textId="42C76D92" w:rsidR="001F6F2A" w:rsidRPr="00A10544" w:rsidRDefault="001F6F2A" w:rsidP="00A10544">
      <w:r>
        <w:rPr>
          <w:noProof/>
        </w:rPr>
        <w:lastRenderedPageBreak/>
        <w:drawing>
          <wp:inline distT="0" distB="0" distL="0" distR="0" wp14:anchorId="7326054C" wp14:editId="54CBD568">
            <wp:extent cx="5943600" cy="2222500"/>
            <wp:effectExtent l="0" t="0" r="0" b="6350"/>
            <wp:docPr id="531127294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3085"/>
        <w:gridCol w:w="3100"/>
      </w:tblGrid>
      <w:tr w:rsidR="00993016" w:rsidRPr="00993016" w14:paraId="10F30F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34B574" w14:textId="77777777" w:rsidR="00993016" w:rsidRPr="00993016" w:rsidRDefault="00993016" w:rsidP="00993016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993016">
              <w:rPr>
                <w:rFonts w:ascii="Roboto Mono" w:hAnsi="Roboto Mono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B22297C" w14:textId="77777777" w:rsidR="00993016" w:rsidRPr="00993016" w:rsidRDefault="00993016" w:rsidP="00993016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993016">
              <w:rPr>
                <w:rFonts w:ascii="Roboto Mono" w:hAnsi="Roboto Mono"/>
                <w:b/>
                <w:bCs/>
                <w:sz w:val="24"/>
                <w:szCs w:val="24"/>
              </w:rPr>
              <w:t>One-Point Perspective</w:t>
            </w:r>
          </w:p>
        </w:tc>
        <w:tc>
          <w:tcPr>
            <w:tcW w:w="0" w:type="auto"/>
            <w:vAlign w:val="center"/>
            <w:hideMark/>
          </w:tcPr>
          <w:p w14:paraId="189E6E1D" w14:textId="77777777" w:rsidR="00993016" w:rsidRPr="00993016" w:rsidRDefault="00993016" w:rsidP="00993016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993016">
              <w:rPr>
                <w:rFonts w:ascii="Roboto Mono" w:hAnsi="Roboto Mono"/>
                <w:b/>
                <w:bCs/>
                <w:sz w:val="24"/>
                <w:szCs w:val="24"/>
              </w:rPr>
              <w:t>Cavalier</w:t>
            </w:r>
          </w:p>
        </w:tc>
      </w:tr>
      <w:tr w:rsidR="00993016" w:rsidRPr="00993016" w14:paraId="1744A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7A6B5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Projection category</w:t>
            </w:r>
          </w:p>
        </w:tc>
        <w:tc>
          <w:tcPr>
            <w:tcW w:w="0" w:type="auto"/>
            <w:vAlign w:val="center"/>
            <w:hideMark/>
          </w:tcPr>
          <w:p w14:paraId="3B8347E5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Perspective</w:t>
            </w:r>
          </w:p>
        </w:tc>
        <w:tc>
          <w:tcPr>
            <w:tcW w:w="0" w:type="auto"/>
            <w:vAlign w:val="center"/>
            <w:hideMark/>
          </w:tcPr>
          <w:p w14:paraId="3669E360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Parallel</w:t>
            </w:r>
          </w:p>
        </w:tc>
      </w:tr>
      <w:tr w:rsidR="00993016" w:rsidRPr="00993016" w14:paraId="641B8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5A261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Projection lines</w:t>
            </w:r>
          </w:p>
        </w:tc>
        <w:tc>
          <w:tcPr>
            <w:tcW w:w="0" w:type="auto"/>
            <w:vAlign w:val="center"/>
            <w:hideMark/>
          </w:tcPr>
          <w:p w14:paraId="21D34745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Converge</w:t>
            </w:r>
          </w:p>
        </w:tc>
        <w:tc>
          <w:tcPr>
            <w:tcW w:w="0" w:type="auto"/>
            <w:vAlign w:val="center"/>
            <w:hideMark/>
          </w:tcPr>
          <w:p w14:paraId="4161E859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Parallel</w:t>
            </w:r>
          </w:p>
        </w:tc>
      </w:tr>
      <w:tr w:rsidR="00993016" w:rsidRPr="00993016" w14:paraId="297E5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BA892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Vanishing point</w:t>
            </w:r>
          </w:p>
        </w:tc>
        <w:tc>
          <w:tcPr>
            <w:tcW w:w="0" w:type="auto"/>
            <w:vAlign w:val="center"/>
            <w:hideMark/>
          </w:tcPr>
          <w:p w14:paraId="4D4EA235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One</w:t>
            </w:r>
          </w:p>
        </w:tc>
        <w:tc>
          <w:tcPr>
            <w:tcW w:w="0" w:type="auto"/>
            <w:vAlign w:val="center"/>
            <w:hideMark/>
          </w:tcPr>
          <w:p w14:paraId="5CB1BBCB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None</w:t>
            </w:r>
          </w:p>
        </w:tc>
      </w:tr>
      <w:tr w:rsidR="00993016" w:rsidRPr="00993016" w14:paraId="226B7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13996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Depth</w:t>
            </w:r>
          </w:p>
        </w:tc>
        <w:tc>
          <w:tcPr>
            <w:tcW w:w="0" w:type="auto"/>
            <w:vAlign w:val="center"/>
            <w:hideMark/>
          </w:tcPr>
          <w:p w14:paraId="08BB2283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Distance-dependent</w:t>
            </w:r>
          </w:p>
        </w:tc>
        <w:tc>
          <w:tcPr>
            <w:tcW w:w="0" w:type="auto"/>
            <w:vAlign w:val="center"/>
            <w:hideMark/>
          </w:tcPr>
          <w:p w14:paraId="0E27A82D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Full scale convention</w:t>
            </w:r>
          </w:p>
        </w:tc>
      </w:tr>
      <w:tr w:rsidR="00993016" w:rsidRPr="00993016" w14:paraId="66777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D8049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Realism</w:t>
            </w:r>
          </w:p>
        </w:tc>
        <w:tc>
          <w:tcPr>
            <w:tcW w:w="0" w:type="auto"/>
            <w:vAlign w:val="center"/>
            <w:hideMark/>
          </w:tcPr>
          <w:p w14:paraId="054F1C48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6FCACA1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Lower</w:t>
            </w:r>
          </w:p>
        </w:tc>
      </w:tr>
      <w:tr w:rsidR="00993016" w:rsidRPr="00993016" w14:paraId="5FEE6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0E2B3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Depth edges</w:t>
            </w:r>
          </w:p>
        </w:tc>
        <w:tc>
          <w:tcPr>
            <w:tcW w:w="0" w:type="auto"/>
            <w:vAlign w:val="center"/>
            <w:hideMark/>
          </w:tcPr>
          <w:p w14:paraId="0A15A3E1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Converge</w:t>
            </w:r>
          </w:p>
        </w:tc>
        <w:tc>
          <w:tcPr>
            <w:tcW w:w="0" w:type="auto"/>
            <w:vAlign w:val="center"/>
            <w:hideMark/>
          </w:tcPr>
          <w:p w14:paraId="7B3CA0B6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Remain parallel</w:t>
            </w:r>
          </w:p>
        </w:tc>
      </w:tr>
    </w:tbl>
    <w:p w14:paraId="58BB3F65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pict w14:anchorId="59E78565">
          <v:rect id="_x0000_i1479" style="width:0;height:1.5pt" o:hralign="center" o:hrstd="t" o:hr="t" fillcolor="#a0a0a0" stroked="f"/>
        </w:pict>
      </w:r>
    </w:p>
    <w:p w14:paraId="227BDA5D" w14:textId="77777777" w:rsidR="00993016" w:rsidRDefault="00993016" w:rsidP="00A10544">
      <w:pPr>
        <w:pStyle w:val="Heading2"/>
      </w:pPr>
      <w:r w:rsidRPr="00993016">
        <w:t>One-Point Perspective vs Cabinet Projection</w:t>
      </w:r>
    </w:p>
    <w:p w14:paraId="29A236D7" w14:textId="4F1E9AAA" w:rsidR="00A10544" w:rsidRDefault="00A10544" w:rsidP="00A1054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A44735" w14:textId="6F677B2D" w:rsidR="00DF2B07" w:rsidRPr="00A10544" w:rsidRDefault="00DF2B07" w:rsidP="00A10544">
      <w:r>
        <w:rPr>
          <w:noProof/>
        </w:rPr>
        <w:drawing>
          <wp:inline distT="0" distB="0" distL="0" distR="0" wp14:anchorId="5DD3B8DF" wp14:editId="241D6327">
            <wp:extent cx="5943600" cy="2206625"/>
            <wp:effectExtent l="0" t="0" r="0" b="3175"/>
            <wp:docPr id="1712455232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7"/>
        <w:gridCol w:w="4418"/>
        <w:gridCol w:w="2255"/>
      </w:tblGrid>
      <w:tr w:rsidR="00993016" w:rsidRPr="00993016" w14:paraId="4A0B78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4DF01" w14:textId="77777777" w:rsidR="00993016" w:rsidRPr="00993016" w:rsidRDefault="00993016" w:rsidP="00993016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993016">
              <w:rPr>
                <w:rFonts w:ascii="Roboto Mono" w:hAnsi="Roboto Mono"/>
                <w:b/>
                <w:bCs/>
                <w:sz w:val="24"/>
                <w:szCs w:val="24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129BEC34" w14:textId="77777777" w:rsidR="00993016" w:rsidRPr="00993016" w:rsidRDefault="00993016" w:rsidP="00993016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993016">
              <w:rPr>
                <w:rFonts w:ascii="Roboto Mono" w:hAnsi="Roboto Mono"/>
                <w:b/>
                <w:bCs/>
                <w:sz w:val="24"/>
                <w:szCs w:val="24"/>
              </w:rPr>
              <w:t>One-Point Perspective</w:t>
            </w:r>
          </w:p>
        </w:tc>
        <w:tc>
          <w:tcPr>
            <w:tcW w:w="0" w:type="auto"/>
            <w:vAlign w:val="center"/>
            <w:hideMark/>
          </w:tcPr>
          <w:p w14:paraId="02C13B45" w14:textId="77777777" w:rsidR="00993016" w:rsidRPr="00993016" w:rsidRDefault="00993016" w:rsidP="00993016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993016">
              <w:rPr>
                <w:rFonts w:ascii="Roboto Mono" w:hAnsi="Roboto Mono"/>
                <w:b/>
                <w:bCs/>
                <w:sz w:val="24"/>
                <w:szCs w:val="24"/>
              </w:rPr>
              <w:t>Cabinet</w:t>
            </w:r>
          </w:p>
        </w:tc>
      </w:tr>
      <w:tr w:rsidR="00993016" w:rsidRPr="00993016" w14:paraId="7E3C2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1BD5F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Projection lines</w:t>
            </w:r>
          </w:p>
        </w:tc>
        <w:tc>
          <w:tcPr>
            <w:tcW w:w="0" w:type="auto"/>
            <w:vAlign w:val="center"/>
            <w:hideMark/>
          </w:tcPr>
          <w:p w14:paraId="049AA8E0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Converge</w:t>
            </w:r>
          </w:p>
        </w:tc>
        <w:tc>
          <w:tcPr>
            <w:tcW w:w="0" w:type="auto"/>
            <w:vAlign w:val="center"/>
            <w:hideMark/>
          </w:tcPr>
          <w:p w14:paraId="3C4D582A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Parallel</w:t>
            </w:r>
          </w:p>
        </w:tc>
      </w:tr>
      <w:tr w:rsidR="00993016" w:rsidRPr="00993016" w14:paraId="3FD9A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14B87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Vanishing point</w:t>
            </w:r>
          </w:p>
        </w:tc>
        <w:tc>
          <w:tcPr>
            <w:tcW w:w="0" w:type="auto"/>
            <w:vAlign w:val="center"/>
            <w:hideMark/>
          </w:tcPr>
          <w:p w14:paraId="696B5A79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One</w:t>
            </w:r>
          </w:p>
        </w:tc>
        <w:tc>
          <w:tcPr>
            <w:tcW w:w="0" w:type="auto"/>
            <w:vAlign w:val="center"/>
            <w:hideMark/>
          </w:tcPr>
          <w:p w14:paraId="567ACB64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None</w:t>
            </w:r>
          </w:p>
        </w:tc>
      </w:tr>
      <w:tr w:rsidR="00993016" w:rsidRPr="00993016" w14:paraId="2701E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000DC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Depth</w:t>
            </w:r>
          </w:p>
        </w:tc>
        <w:tc>
          <w:tcPr>
            <w:tcW w:w="0" w:type="auto"/>
            <w:vAlign w:val="center"/>
            <w:hideMark/>
          </w:tcPr>
          <w:p w14:paraId="443DC0AD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Distance-dependent</w:t>
            </w:r>
          </w:p>
        </w:tc>
        <w:tc>
          <w:tcPr>
            <w:tcW w:w="0" w:type="auto"/>
            <w:vAlign w:val="center"/>
            <w:hideMark/>
          </w:tcPr>
          <w:p w14:paraId="10159500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Usually half scale</w:t>
            </w:r>
          </w:p>
        </w:tc>
      </w:tr>
      <w:tr w:rsidR="00993016" w:rsidRPr="00993016" w14:paraId="501ED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43E2E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Front face</w:t>
            </w:r>
          </w:p>
        </w:tc>
        <w:tc>
          <w:tcPr>
            <w:tcW w:w="0" w:type="auto"/>
            <w:vAlign w:val="center"/>
            <w:hideMark/>
          </w:tcPr>
          <w:p w14:paraId="30D233C4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Can be true shape if parallel to plane</w:t>
            </w:r>
          </w:p>
        </w:tc>
        <w:tc>
          <w:tcPr>
            <w:tcW w:w="0" w:type="auto"/>
            <w:vAlign w:val="center"/>
            <w:hideMark/>
          </w:tcPr>
          <w:p w14:paraId="0B18C3DE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Usually true shape</w:t>
            </w:r>
          </w:p>
        </w:tc>
      </w:tr>
      <w:tr w:rsidR="00993016" w:rsidRPr="00993016" w14:paraId="0F272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78CEF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Realism</w:t>
            </w:r>
          </w:p>
        </w:tc>
        <w:tc>
          <w:tcPr>
            <w:tcW w:w="0" w:type="auto"/>
            <w:vAlign w:val="center"/>
            <w:hideMark/>
          </w:tcPr>
          <w:p w14:paraId="58F68E28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5B86C80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Moderate</w:t>
            </w:r>
          </w:p>
        </w:tc>
      </w:tr>
      <w:tr w:rsidR="00993016" w:rsidRPr="00993016" w14:paraId="2BC03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00132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Technical measurement</w:t>
            </w:r>
          </w:p>
        </w:tc>
        <w:tc>
          <w:tcPr>
            <w:tcW w:w="0" w:type="auto"/>
            <w:vAlign w:val="center"/>
            <w:hideMark/>
          </w:tcPr>
          <w:p w14:paraId="22DAC663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More difficult</w:t>
            </w:r>
          </w:p>
        </w:tc>
        <w:tc>
          <w:tcPr>
            <w:tcW w:w="0" w:type="auto"/>
            <w:vAlign w:val="center"/>
            <w:hideMark/>
          </w:tcPr>
          <w:p w14:paraId="3DF99B1B" w14:textId="77777777" w:rsidR="00993016" w:rsidRPr="00993016" w:rsidRDefault="00993016" w:rsidP="00993016">
            <w:pPr>
              <w:rPr>
                <w:rFonts w:ascii="Roboto Mono" w:hAnsi="Roboto Mono"/>
                <w:sz w:val="24"/>
                <w:szCs w:val="24"/>
              </w:rPr>
            </w:pPr>
            <w:r w:rsidRPr="00993016">
              <w:rPr>
                <w:rFonts w:ascii="Roboto Mono" w:hAnsi="Roboto Mono"/>
                <w:sz w:val="24"/>
                <w:szCs w:val="24"/>
              </w:rPr>
              <w:t>Easier</w:t>
            </w:r>
          </w:p>
        </w:tc>
      </w:tr>
    </w:tbl>
    <w:p w14:paraId="091DA58E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pict w14:anchorId="21F55746">
          <v:rect id="_x0000_i1480" style="width:0;height:1.5pt" o:hralign="center" o:hrstd="t" o:hr="t" fillcolor="#a0a0a0" stroked="f"/>
        </w:pict>
      </w:r>
    </w:p>
    <w:p w14:paraId="5164F953" w14:textId="77777777" w:rsidR="00993016" w:rsidRDefault="00993016" w:rsidP="00A10544">
      <w:pPr>
        <w:pStyle w:val="Heading2"/>
      </w:pPr>
      <w:r w:rsidRPr="00993016">
        <w:t>Applications</w:t>
      </w:r>
    </w:p>
    <w:p w14:paraId="1CD76714" w14:textId="0E9A3280" w:rsidR="00A10544" w:rsidRPr="00A10544" w:rsidRDefault="00A10544" w:rsidP="00A1054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BDBC98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One-point perspective is commonly used in:</w:t>
      </w:r>
    </w:p>
    <w:p w14:paraId="6EF8EC15" w14:textId="77777777" w:rsidR="00993016" w:rsidRPr="00993016" w:rsidRDefault="00993016" w:rsidP="00993016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Interior design</w:t>
      </w:r>
    </w:p>
    <w:p w14:paraId="5E85CBCD" w14:textId="77777777" w:rsidR="00993016" w:rsidRPr="00993016" w:rsidRDefault="00993016" w:rsidP="00993016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Architectural drawings</w:t>
      </w:r>
    </w:p>
    <w:p w14:paraId="4DE86026" w14:textId="77777777" w:rsidR="00993016" w:rsidRPr="00993016" w:rsidRDefault="00993016" w:rsidP="00993016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Room illustrations</w:t>
      </w:r>
    </w:p>
    <w:p w14:paraId="66BD6220" w14:textId="77777777" w:rsidR="00993016" w:rsidRPr="00993016" w:rsidRDefault="00993016" w:rsidP="00993016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Road illustrations</w:t>
      </w:r>
    </w:p>
    <w:p w14:paraId="0A6A5B0B" w14:textId="77777777" w:rsidR="00993016" w:rsidRPr="00993016" w:rsidRDefault="00993016" w:rsidP="00993016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Railway illustrations</w:t>
      </w:r>
    </w:p>
    <w:p w14:paraId="2D335A50" w14:textId="77777777" w:rsidR="00993016" w:rsidRPr="00993016" w:rsidRDefault="00993016" w:rsidP="00993016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Corridors</w:t>
      </w:r>
    </w:p>
    <w:p w14:paraId="261C7413" w14:textId="77777777" w:rsidR="00993016" w:rsidRPr="00993016" w:rsidRDefault="00993016" w:rsidP="00993016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Tunnels</w:t>
      </w:r>
    </w:p>
    <w:p w14:paraId="2C9DBB8B" w14:textId="77777777" w:rsidR="00993016" w:rsidRPr="00993016" w:rsidRDefault="00993016" w:rsidP="00993016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Photography</w:t>
      </w:r>
    </w:p>
    <w:p w14:paraId="3A3097A4" w14:textId="77777777" w:rsidR="00993016" w:rsidRPr="00993016" w:rsidRDefault="00993016" w:rsidP="00993016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Film</w:t>
      </w:r>
    </w:p>
    <w:p w14:paraId="753647BD" w14:textId="77777777" w:rsidR="00993016" w:rsidRPr="00993016" w:rsidRDefault="00993016" w:rsidP="00993016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Animation</w:t>
      </w:r>
    </w:p>
    <w:p w14:paraId="3E6B23B5" w14:textId="77777777" w:rsidR="00993016" w:rsidRPr="00993016" w:rsidRDefault="00993016" w:rsidP="00993016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Video games</w:t>
      </w:r>
    </w:p>
    <w:p w14:paraId="2F45AEF2" w14:textId="77777777" w:rsidR="00993016" w:rsidRPr="00993016" w:rsidRDefault="00993016" w:rsidP="00993016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Computer graphics</w:t>
      </w:r>
    </w:p>
    <w:p w14:paraId="1F554BBD" w14:textId="77777777" w:rsidR="00993016" w:rsidRPr="00993016" w:rsidRDefault="00993016" w:rsidP="00993016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lastRenderedPageBreak/>
        <w:t>Art and drawing education</w:t>
      </w:r>
    </w:p>
    <w:p w14:paraId="264752A0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pict w14:anchorId="5C21DB44">
          <v:rect id="_x0000_i1481" style="width:0;height:1.5pt" o:hralign="center" o:hrstd="t" o:hr="t" fillcolor="#a0a0a0" stroked="f"/>
        </w:pict>
      </w:r>
    </w:p>
    <w:p w14:paraId="19398A1C" w14:textId="77777777" w:rsidR="00993016" w:rsidRDefault="00993016" w:rsidP="00A10544">
      <w:pPr>
        <w:pStyle w:val="Heading2"/>
      </w:pPr>
      <w:r w:rsidRPr="00993016">
        <w:t>Advantages</w:t>
      </w:r>
    </w:p>
    <w:p w14:paraId="04C87680" w14:textId="1976C440" w:rsidR="00A10544" w:rsidRPr="00A10544" w:rsidRDefault="00A10544" w:rsidP="00A1054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7420AC" w14:textId="77777777" w:rsidR="00993016" w:rsidRPr="00993016" w:rsidRDefault="00993016" w:rsidP="00993016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Easy to understand.</w:t>
      </w:r>
    </w:p>
    <w:p w14:paraId="351651C8" w14:textId="77777777" w:rsidR="00993016" w:rsidRPr="00993016" w:rsidRDefault="00993016" w:rsidP="00993016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Simpler than two-point and three-point perspective.</w:t>
      </w:r>
    </w:p>
    <w:p w14:paraId="344C43B1" w14:textId="77777777" w:rsidR="00993016" w:rsidRPr="00993016" w:rsidRDefault="00993016" w:rsidP="00993016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Creates a strong sense of depth.</w:t>
      </w:r>
    </w:p>
    <w:p w14:paraId="6CCDB590" w14:textId="77777777" w:rsidR="00993016" w:rsidRPr="00993016" w:rsidRDefault="00993016" w:rsidP="00993016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Useful for rooms and corridors.</w:t>
      </w:r>
    </w:p>
    <w:p w14:paraId="2ABB5478" w14:textId="77777777" w:rsidR="00993016" w:rsidRPr="00993016" w:rsidRDefault="00993016" w:rsidP="00993016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Useful for straight roads and tunnels.</w:t>
      </w:r>
    </w:p>
    <w:p w14:paraId="6FA43C82" w14:textId="77777777" w:rsidR="00993016" w:rsidRPr="00993016" w:rsidRDefault="00993016" w:rsidP="00993016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Provides realistic distance scaling.</w:t>
      </w:r>
    </w:p>
    <w:p w14:paraId="0AB23AEB" w14:textId="77777777" w:rsidR="00993016" w:rsidRPr="00993016" w:rsidRDefault="00993016" w:rsidP="00993016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Easy to construct using a single vanishing point.</w:t>
      </w:r>
    </w:p>
    <w:p w14:paraId="728B0E3A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pict w14:anchorId="19E59A72">
          <v:rect id="_x0000_i1482" style="width:0;height:1.5pt" o:hralign="center" o:hrstd="t" o:hr="t" fillcolor="#a0a0a0" stroked="f"/>
        </w:pict>
      </w:r>
    </w:p>
    <w:p w14:paraId="5BADC480" w14:textId="77777777" w:rsidR="00993016" w:rsidRDefault="00993016" w:rsidP="00A10544">
      <w:pPr>
        <w:pStyle w:val="Heading2"/>
      </w:pPr>
      <w:r w:rsidRPr="00993016">
        <w:t>Limitations</w:t>
      </w:r>
    </w:p>
    <w:p w14:paraId="6A82BDFC" w14:textId="34BF6D93" w:rsidR="00A10544" w:rsidRPr="00A10544" w:rsidRDefault="00A10544" w:rsidP="00A1054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583F0A" w14:textId="77777777" w:rsidR="00993016" w:rsidRPr="00993016" w:rsidRDefault="00993016" w:rsidP="00993016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Suitable mainly for specific viewing orientations.</w:t>
      </w:r>
    </w:p>
    <w:p w14:paraId="3877229F" w14:textId="77777777" w:rsidR="00993016" w:rsidRPr="00993016" w:rsidRDefault="00993016" w:rsidP="00993016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Not ideal for viewing objects from a corner.</w:t>
      </w:r>
    </w:p>
    <w:p w14:paraId="4D780C3F" w14:textId="77777777" w:rsidR="00993016" w:rsidRPr="00993016" w:rsidRDefault="00993016" w:rsidP="00993016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Cannot represent every scene naturally with only one principal vanishing point.</w:t>
      </w:r>
    </w:p>
    <w:p w14:paraId="117AA89A" w14:textId="77777777" w:rsidR="00993016" w:rsidRPr="00993016" w:rsidRDefault="00993016" w:rsidP="00993016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Measurements are not directly preserved.</w:t>
      </w:r>
    </w:p>
    <w:p w14:paraId="29A2DC03" w14:textId="77777777" w:rsidR="00993016" w:rsidRPr="00993016" w:rsidRDefault="00993016" w:rsidP="00993016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Receding lines can become visually distorted.</w:t>
      </w:r>
    </w:p>
    <w:p w14:paraId="67DF1E2D" w14:textId="77777777" w:rsidR="00993016" w:rsidRPr="00993016" w:rsidRDefault="00993016" w:rsidP="00993016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More limited than two-point and three-point perspective for complex views.</w:t>
      </w:r>
    </w:p>
    <w:p w14:paraId="7595A24D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pict w14:anchorId="1862B99E">
          <v:rect id="_x0000_i1483" style="width:0;height:1.5pt" o:hralign="center" o:hrstd="t" o:hr="t" fillcolor="#a0a0a0" stroked="f"/>
        </w:pict>
      </w:r>
    </w:p>
    <w:p w14:paraId="08804AC7" w14:textId="77777777" w:rsidR="00993016" w:rsidRDefault="00993016" w:rsidP="00A10544">
      <w:pPr>
        <w:pStyle w:val="Heading2"/>
      </w:pPr>
      <w:r w:rsidRPr="00993016">
        <w:t>Special Case</w:t>
      </w:r>
    </w:p>
    <w:p w14:paraId="5A0F5081" w14:textId="1890412D" w:rsidR="00A10544" w:rsidRPr="00A10544" w:rsidRDefault="00A10544" w:rsidP="00A1054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C16FDD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One-point perspective works particularly well when the viewer faces a surface directly.</w:t>
      </w:r>
    </w:p>
    <w:p w14:paraId="63ED3445" w14:textId="77777777" w:rsid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lastRenderedPageBreak/>
        <w:t>For example:</w:t>
      </w:r>
    </w:p>
    <w:p w14:paraId="69624FE0" w14:textId="7FDC4721" w:rsidR="00CF00B6" w:rsidRPr="00993016" w:rsidRDefault="00CF00B6" w:rsidP="00993016">
      <w:pPr>
        <w:rPr>
          <w:rFonts w:ascii="Roboto Mono" w:hAnsi="Roboto Mono"/>
          <w:sz w:val="24"/>
          <w:szCs w:val="24"/>
        </w:rPr>
      </w:pPr>
      <w:r>
        <w:rPr>
          <w:noProof/>
        </w:rPr>
        <w:drawing>
          <wp:inline distT="0" distB="0" distL="0" distR="0" wp14:anchorId="18E1EA9A" wp14:editId="0DDB0F31">
            <wp:extent cx="5943600" cy="1758315"/>
            <wp:effectExtent l="0" t="0" r="0" b="0"/>
            <wp:docPr id="1628164471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B23BE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 xml:space="preserve">             Horizon Line</w:t>
      </w:r>
    </w:p>
    <w:p w14:paraId="46970059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Arial" w:hAnsi="Arial" w:cs="Arial"/>
          <w:sz w:val="24"/>
          <w:szCs w:val="24"/>
        </w:rPr>
        <w:t>────────────────────────────────</w:t>
      </w:r>
    </w:p>
    <w:p w14:paraId="29F52562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 xml:space="preserve">                    V</w:t>
      </w:r>
    </w:p>
    <w:p w14:paraId="3CA7EC48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 xml:space="preserve">                    </w:t>
      </w:r>
      <w:r w:rsidRPr="00993016">
        <w:rPr>
          <w:rFonts w:ascii="Arial" w:hAnsi="Arial" w:cs="Arial"/>
          <w:sz w:val="24"/>
          <w:szCs w:val="24"/>
        </w:rPr>
        <w:t>●</w:t>
      </w:r>
    </w:p>
    <w:p w14:paraId="11204B2B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 xml:space="preserve">                   /|\</w:t>
      </w:r>
    </w:p>
    <w:p w14:paraId="1EF06F43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 xml:space="preserve">                  / | \</w:t>
      </w:r>
    </w:p>
    <w:p w14:paraId="08E9317D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 xml:space="preserve">                 /  |  \</w:t>
      </w:r>
    </w:p>
    <w:p w14:paraId="751C3B35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 xml:space="preserve">                /   |   \</w:t>
      </w:r>
    </w:p>
    <w:p w14:paraId="5718664D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 xml:space="preserve">             Front   |   Depth</w:t>
      </w:r>
    </w:p>
    <w:p w14:paraId="5E197029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 xml:space="preserve">             Face    |</w:t>
      </w:r>
    </w:p>
    <w:p w14:paraId="10F0CD15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The depth lines converge toward:</w:t>
      </w:r>
    </w:p>
    <w:p w14:paraId="00F85F99" w14:textId="1AAF49A2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V</m:t>
          </m:r>
        </m:oMath>
      </m:oMathPara>
    </w:p>
    <w:p w14:paraId="53781033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while the front-facing surface can remain parallel to the picture plane.</w:t>
      </w:r>
    </w:p>
    <w:p w14:paraId="40126765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pict w14:anchorId="1E77B0B3">
          <v:rect id="_x0000_i1484" style="width:0;height:1.5pt" o:hralign="center" o:hrstd="t" o:hr="t" fillcolor="#a0a0a0" stroked="f"/>
        </w:pict>
      </w:r>
    </w:p>
    <w:p w14:paraId="1D155E18" w14:textId="77777777" w:rsidR="00993016" w:rsidRDefault="00993016" w:rsidP="00A10544">
      <w:pPr>
        <w:pStyle w:val="Heading2"/>
      </w:pPr>
      <w:r w:rsidRPr="00993016">
        <w:t>Relationship to Perspective Projection</w:t>
      </w:r>
    </w:p>
    <w:p w14:paraId="40F6FC82" w14:textId="5E41CF3B" w:rsidR="00A10544" w:rsidRPr="00A10544" w:rsidRDefault="00A10544" w:rsidP="00A1054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C76E5F" w14:textId="77777777" w:rsid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The hierarchy is:</w:t>
      </w:r>
    </w:p>
    <w:p w14:paraId="7206F719" w14:textId="031F52C7" w:rsidR="00D07D5E" w:rsidRPr="00993016" w:rsidRDefault="00D07D5E" w:rsidP="00993016">
      <w:pPr>
        <w:rPr>
          <w:rFonts w:ascii="Roboto Mono" w:hAnsi="Roboto Mono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F64C013" wp14:editId="6C9C2928">
            <wp:extent cx="5943600" cy="2509520"/>
            <wp:effectExtent l="0" t="0" r="0" b="5080"/>
            <wp:docPr id="38953694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2206F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Geometric Projection</w:t>
      </w:r>
    </w:p>
    <w:p w14:paraId="360307B5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MS Gothic" w:eastAsia="MS Gothic" w:hAnsi="MS Gothic" w:cs="MS Gothic" w:hint="eastAsia"/>
          <w:sz w:val="24"/>
          <w:szCs w:val="24"/>
        </w:rPr>
        <w:t>│</w:t>
      </w:r>
    </w:p>
    <w:p w14:paraId="2D4B8C3D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MS Gothic" w:eastAsia="MS Gothic" w:hAnsi="MS Gothic" w:cs="MS Gothic" w:hint="eastAsia"/>
          <w:sz w:val="24"/>
          <w:szCs w:val="24"/>
        </w:rPr>
        <w:t>├──</w:t>
      </w:r>
      <w:r w:rsidRPr="00993016">
        <w:rPr>
          <w:rFonts w:ascii="Roboto Mono" w:hAnsi="Roboto Mono"/>
          <w:sz w:val="24"/>
          <w:szCs w:val="24"/>
        </w:rPr>
        <w:t xml:space="preserve"> Parallel Projection</w:t>
      </w:r>
    </w:p>
    <w:p w14:paraId="464FBFB3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MS Gothic" w:eastAsia="MS Gothic" w:hAnsi="MS Gothic" w:cs="MS Gothic" w:hint="eastAsia"/>
          <w:sz w:val="24"/>
          <w:szCs w:val="24"/>
        </w:rPr>
        <w:t>│</w:t>
      </w:r>
      <w:r w:rsidRPr="00993016">
        <w:rPr>
          <w:rFonts w:ascii="Roboto Mono" w:hAnsi="Roboto Mono"/>
          <w:sz w:val="24"/>
          <w:szCs w:val="24"/>
        </w:rPr>
        <w:t xml:space="preserve">   </w:t>
      </w:r>
      <w:r w:rsidRPr="00993016">
        <w:rPr>
          <w:rFonts w:ascii="MS Gothic" w:eastAsia="MS Gothic" w:hAnsi="MS Gothic" w:cs="MS Gothic" w:hint="eastAsia"/>
          <w:sz w:val="24"/>
          <w:szCs w:val="24"/>
        </w:rPr>
        <w:t>│</w:t>
      </w:r>
    </w:p>
    <w:p w14:paraId="7C7A1110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MS Gothic" w:eastAsia="MS Gothic" w:hAnsi="MS Gothic" w:cs="MS Gothic" w:hint="eastAsia"/>
          <w:sz w:val="24"/>
          <w:szCs w:val="24"/>
        </w:rPr>
        <w:t>│</w:t>
      </w:r>
      <w:r w:rsidRPr="00993016">
        <w:rPr>
          <w:rFonts w:ascii="Roboto Mono" w:hAnsi="Roboto Mono"/>
          <w:sz w:val="24"/>
          <w:szCs w:val="24"/>
        </w:rPr>
        <w:t xml:space="preserve">   </w:t>
      </w:r>
      <w:r w:rsidRPr="00993016">
        <w:rPr>
          <w:rFonts w:ascii="MS Gothic" w:eastAsia="MS Gothic" w:hAnsi="MS Gothic" w:cs="MS Gothic" w:hint="eastAsia"/>
          <w:sz w:val="24"/>
          <w:szCs w:val="24"/>
        </w:rPr>
        <w:t>├──</w:t>
      </w:r>
      <w:r w:rsidRPr="00993016">
        <w:rPr>
          <w:rFonts w:ascii="Roboto Mono" w:hAnsi="Roboto Mono"/>
          <w:sz w:val="24"/>
          <w:szCs w:val="24"/>
        </w:rPr>
        <w:t xml:space="preserve"> Orthogonal Projection</w:t>
      </w:r>
    </w:p>
    <w:p w14:paraId="71ED8740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MS Gothic" w:eastAsia="MS Gothic" w:hAnsi="MS Gothic" w:cs="MS Gothic" w:hint="eastAsia"/>
          <w:sz w:val="24"/>
          <w:szCs w:val="24"/>
        </w:rPr>
        <w:t>│</w:t>
      </w:r>
      <w:r w:rsidRPr="00993016">
        <w:rPr>
          <w:rFonts w:ascii="Roboto Mono" w:hAnsi="Roboto Mono"/>
          <w:sz w:val="24"/>
          <w:szCs w:val="24"/>
        </w:rPr>
        <w:t xml:space="preserve">   </w:t>
      </w:r>
      <w:r w:rsidRPr="00993016">
        <w:rPr>
          <w:rFonts w:ascii="MS Gothic" w:eastAsia="MS Gothic" w:hAnsi="MS Gothic" w:cs="MS Gothic" w:hint="eastAsia"/>
          <w:sz w:val="24"/>
          <w:szCs w:val="24"/>
        </w:rPr>
        <w:t>│</w:t>
      </w:r>
    </w:p>
    <w:p w14:paraId="406A8694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MS Gothic" w:eastAsia="MS Gothic" w:hAnsi="MS Gothic" w:cs="MS Gothic" w:hint="eastAsia"/>
          <w:sz w:val="24"/>
          <w:szCs w:val="24"/>
        </w:rPr>
        <w:t>│</w:t>
      </w:r>
      <w:r w:rsidRPr="00993016">
        <w:rPr>
          <w:rFonts w:ascii="Roboto Mono" w:hAnsi="Roboto Mono"/>
          <w:sz w:val="24"/>
          <w:szCs w:val="24"/>
        </w:rPr>
        <w:t xml:space="preserve">   </w:t>
      </w:r>
      <w:r w:rsidRPr="00993016">
        <w:rPr>
          <w:rFonts w:ascii="MS Gothic" w:eastAsia="MS Gothic" w:hAnsi="MS Gothic" w:cs="MS Gothic" w:hint="eastAsia"/>
          <w:sz w:val="24"/>
          <w:szCs w:val="24"/>
        </w:rPr>
        <w:t>└──</w:t>
      </w:r>
      <w:r w:rsidRPr="00993016">
        <w:rPr>
          <w:rFonts w:ascii="Roboto Mono" w:hAnsi="Roboto Mono"/>
          <w:sz w:val="24"/>
          <w:szCs w:val="24"/>
        </w:rPr>
        <w:t xml:space="preserve"> Oblique Projection</w:t>
      </w:r>
    </w:p>
    <w:p w14:paraId="51B9BDFF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MS Gothic" w:eastAsia="MS Gothic" w:hAnsi="MS Gothic" w:cs="MS Gothic" w:hint="eastAsia"/>
          <w:sz w:val="24"/>
          <w:szCs w:val="24"/>
        </w:rPr>
        <w:t>│</w:t>
      </w:r>
      <w:r w:rsidRPr="00993016">
        <w:rPr>
          <w:rFonts w:ascii="Roboto Mono" w:hAnsi="Roboto Mono"/>
          <w:sz w:val="24"/>
          <w:szCs w:val="24"/>
        </w:rPr>
        <w:t xml:space="preserve">       </w:t>
      </w:r>
      <w:r w:rsidRPr="00993016">
        <w:rPr>
          <w:rFonts w:ascii="MS Gothic" w:eastAsia="MS Gothic" w:hAnsi="MS Gothic" w:cs="MS Gothic" w:hint="eastAsia"/>
          <w:sz w:val="24"/>
          <w:szCs w:val="24"/>
        </w:rPr>
        <w:t>├──</w:t>
      </w:r>
      <w:r w:rsidRPr="00993016">
        <w:rPr>
          <w:rFonts w:ascii="Roboto Mono" w:hAnsi="Roboto Mono"/>
          <w:sz w:val="24"/>
          <w:szCs w:val="24"/>
        </w:rPr>
        <w:t xml:space="preserve"> Cavalier Projection</w:t>
      </w:r>
    </w:p>
    <w:p w14:paraId="5DBABE7F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MS Gothic" w:eastAsia="MS Gothic" w:hAnsi="MS Gothic" w:cs="MS Gothic" w:hint="eastAsia"/>
          <w:sz w:val="24"/>
          <w:szCs w:val="24"/>
        </w:rPr>
        <w:t>│</w:t>
      </w:r>
      <w:r w:rsidRPr="00993016">
        <w:rPr>
          <w:rFonts w:ascii="Roboto Mono" w:hAnsi="Roboto Mono"/>
          <w:sz w:val="24"/>
          <w:szCs w:val="24"/>
        </w:rPr>
        <w:t xml:space="preserve">       </w:t>
      </w:r>
      <w:r w:rsidRPr="00993016">
        <w:rPr>
          <w:rFonts w:ascii="MS Gothic" w:eastAsia="MS Gothic" w:hAnsi="MS Gothic" w:cs="MS Gothic" w:hint="eastAsia"/>
          <w:sz w:val="24"/>
          <w:szCs w:val="24"/>
        </w:rPr>
        <w:t>└──</w:t>
      </w:r>
      <w:r w:rsidRPr="00993016">
        <w:rPr>
          <w:rFonts w:ascii="Roboto Mono" w:hAnsi="Roboto Mono"/>
          <w:sz w:val="24"/>
          <w:szCs w:val="24"/>
        </w:rPr>
        <w:t xml:space="preserve"> Cabinet Projection</w:t>
      </w:r>
    </w:p>
    <w:p w14:paraId="602AE653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MS Gothic" w:eastAsia="MS Gothic" w:hAnsi="MS Gothic" w:cs="MS Gothic" w:hint="eastAsia"/>
          <w:sz w:val="24"/>
          <w:szCs w:val="24"/>
        </w:rPr>
        <w:t>│</w:t>
      </w:r>
    </w:p>
    <w:p w14:paraId="68D2F656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MS Gothic" w:eastAsia="MS Gothic" w:hAnsi="MS Gothic" w:cs="MS Gothic" w:hint="eastAsia"/>
          <w:sz w:val="24"/>
          <w:szCs w:val="24"/>
        </w:rPr>
        <w:t>└──</w:t>
      </w:r>
      <w:r w:rsidRPr="00993016">
        <w:rPr>
          <w:rFonts w:ascii="Roboto Mono" w:hAnsi="Roboto Mono"/>
          <w:sz w:val="24"/>
          <w:szCs w:val="24"/>
        </w:rPr>
        <w:t xml:space="preserve"> Perspective Projection</w:t>
      </w:r>
    </w:p>
    <w:p w14:paraId="00412893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 xml:space="preserve">    </w:t>
      </w:r>
      <w:r w:rsidRPr="00993016">
        <w:rPr>
          <w:rFonts w:ascii="MS Gothic" w:eastAsia="MS Gothic" w:hAnsi="MS Gothic" w:cs="MS Gothic" w:hint="eastAsia"/>
          <w:sz w:val="24"/>
          <w:szCs w:val="24"/>
        </w:rPr>
        <w:t>│</w:t>
      </w:r>
    </w:p>
    <w:p w14:paraId="5EBE2F05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 xml:space="preserve">    </w:t>
      </w:r>
      <w:r w:rsidRPr="00993016">
        <w:rPr>
          <w:rFonts w:ascii="MS Gothic" w:eastAsia="MS Gothic" w:hAnsi="MS Gothic" w:cs="MS Gothic" w:hint="eastAsia"/>
          <w:sz w:val="24"/>
          <w:szCs w:val="24"/>
        </w:rPr>
        <w:t>├──</w:t>
      </w:r>
      <w:r w:rsidRPr="00993016">
        <w:rPr>
          <w:rFonts w:ascii="Roboto Mono" w:hAnsi="Roboto Mono"/>
          <w:sz w:val="24"/>
          <w:szCs w:val="24"/>
        </w:rPr>
        <w:t xml:space="preserve"> One-Point Perspective</w:t>
      </w:r>
    </w:p>
    <w:p w14:paraId="411EC5AF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 xml:space="preserve">    </w:t>
      </w:r>
      <w:r w:rsidRPr="00993016">
        <w:rPr>
          <w:rFonts w:ascii="MS Gothic" w:eastAsia="MS Gothic" w:hAnsi="MS Gothic" w:cs="MS Gothic" w:hint="eastAsia"/>
          <w:sz w:val="24"/>
          <w:szCs w:val="24"/>
        </w:rPr>
        <w:t>├──</w:t>
      </w:r>
      <w:r w:rsidRPr="00993016">
        <w:rPr>
          <w:rFonts w:ascii="Roboto Mono" w:hAnsi="Roboto Mono"/>
          <w:sz w:val="24"/>
          <w:szCs w:val="24"/>
        </w:rPr>
        <w:t xml:space="preserve"> Two-Point Perspective</w:t>
      </w:r>
    </w:p>
    <w:p w14:paraId="54929DE5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 xml:space="preserve">    </w:t>
      </w:r>
      <w:r w:rsidRPr="00993016">
        <w:rPr>
          <w:rFonts w:ascii="MS Gothic" w:eastAsia="MS Gothic" w:hAnsi="MS Gothic" w:cs="MS Gothic" w:hint="eastAsia"/>
          <w:sz w:val="24"/>
          <w:szCs w:val="24"/>
        </w:rPr>
        <w:t>└──</w:t>
      </w:r>
      <w:r w:rsidRPr="00993016">
        <w:rPr>
          <w:rFonts w:ascii="Roboto Mono" w:hAnsi="Roboto Mono"/>
          <w:sz w:val="24"/>
          <w:szCs w:val="24"/>
        </w:rPr>
        <w:t xml:space="preserve"> Three-Point Perspective</w:t>
      </w:r>
    </w:p>
    <w:p w14:paraId="17C0336F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Therefore:</w:t>
      </w:r>
    </w:p>
    <w:p w14:paraId="4381E99D" w14:textId="4C48873A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One-Point Perspective</m:t>
              </m:r>
              <m:r>
                <w:rPr>
                  <w:rFonts w:ascii="Cambria Math" w:hAnsi="Cambria Math"/>
                  <w:sz w:val="24"/>
                  <w:szCs w:val="24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Perspective Projection</m:t>
              </m:r>
            </m:e>
          </m:borderBox>
        </m:oMath>
      </m:oMathPara>
    </w:p>
    <w:p w14:paraId="69EC0007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lastRenderedPageBreak/>
        <w:pict w14:anchorId="70C295BF">
          <v:rect id="_x0000_i1485" style="width:0;height:1.5pt" o:hralign="center" o:hrstd="t" o:hr="t" fillcolor="#a0a0a0" stroked="f"/>
        </w:pict>
      </w:r>
    </w:p>
    <w:p w14:paraId="1DC9FE23" w14:textId="77777777" w:rsidR="00993016" w:rsidRDefault="00993016" w:rsidP="00A10544">
      <w:pPr>
        <w:pStyle w:val="Heading2"/>
      </w:pPr>
      <w:r w:rsidRPr="00993016">
        <w:t>Key Points</w:t>
      </w:r>
    </w:p>
    <w:p w14:paraId="551D3A0D" w14:textId="5D48F809" w:rsidR="00A10544" w:rsidRPr="00A10544" w:rsidRDefault="00A10544" w:rsidP="00A1054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274646" w14:textId="77777777" w:rsidR="00993016" w:rsidRPr="00993016" w:rsidRDefault="00993016" w:rsidP="00993016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b/>
          <w:bCs/>
          <w:sz w:val="24"/>
          <w:szCs w:val="24"/>
        </w:rPr>
        <w:t>One-Point Perspective</w:t>
      </w:r>
      <w:r w:rsidRPr="00993016">
        <w:rPr>
          <w:rFonts w:ascii="Roboto Mono" w:hAnsi="Roboto Mono"/>
          <w:sz w:val="24"/>
          <w:szCs w:val="24"/>
        </w:rPr>
        <w:t xml:space="preserve"> is a type of </w:t>
      </w:r>
      <w:r w:rsidRPr="00993016">
        <w:rPr>
          <w:rFonts w:ascii="Roboto Mono" w:hAnsi="Roboto Mono"/>
          <w:b/>
          <w:bCs/>
          <w:sz w:val="24"/>
          <w:szCs w:val="24"/>
        </w:rPr>
        <w:t>perspective projection</w:t>
      </w:r>
      <w:r w:rsidRPr="00993016">
        <w:rPr>
          <w:rFonts w:ascii="Roboto Mono" w:hAnsi="Roboto Mono"/>
          <w:sz w:val="24"/>
          <w:szCs w:val="24"/>
        </w:rPr>
        <w:t>.</w:t>
      </w:r>
    </w:p>
    <w:p w14:paraId="22BFE929" w14:textId="77777777" w:rsidR="00993016" w:rsidRPr="00993016" w:rsidRDefault="00993016" w:rsidP="00993016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 xml:space="preserve">It uses </w:t>
      </w:r>
      <w:r w:rsidRPr="00993016">
        <w:rPr>
          <w:rFonts w:ascii="Roboto Mono" w:hAnsi="Roboto Mono"/>
          <w:b/>
          <w:bCs/>
          <w:sz w:val="24"/>
          <w:szCs w:val="24"/>
        </w:rPr>
        <w:t>one principal vanishing point</w:t>
      </w:r>
      <w:r w:rsidRPr="00993016">
        <w:rPr>
          <w:rFonts w:ascii="Roboto Mono" w:hAnsi="Roboto Mono"/>
          <w:sz w:val="24"/>
          <w:szCs w:val="24"/>
        </w:rPr>
        <w:t>.</w:t>
      </w:r>
    </w:p>
    <w:p w14:paraId="37609BCB" w14:textId="77777777" w:rsidR="00993016" w:rsidRPr="00993016" w:rsidRDefault="00993016" w:rsidP="00993016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The vanishing point lies on the horizon line:</w:t>
      </w:r>
    </w:p>
    <w:p w14:paraId="104582AE" w14:textId="36ADAB1C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V∈HL</m:t>
              </m:r>
            </m:e>
          </m:borderBox>
        </m:oMath>
      </m:oMathPara>
    </w:p>
    <w:p w14:paraId="55B30F12" w14:textId="313C8ACD" w:rsidR="00993016" w:rsidRPr="00993016" w:rsidRDefault="00993016" w:rsidP="00993016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 xml:space="preserve">Lines receding in the principal depth direction converge toward </w:t>
      </w:r>
      <m:oMath>
        <m:r>
          <w:rPr>
            <w:rFonts w:ascii="Cambria Math" w:hAnsi="Cambria Math"/>
            <w:sz w:val="24"/>
            <w:szCs w:val="24"/>
          </w:rPr>
          <m:t>V</m:t>
        </m:r>
      </m:oMath>
      <w:r w:rsidRPr="00993016">
        <w:rPr>
          <w:rFonts w:ascii="Roboto Mono" w:hAnsi="Roboto Mono"/>
          <w:sz w:val="24"/>
          <w:szCs w:val="24"/>
        </w:rPr>
        <w:t>.</w:t>
      </w:r>
    </w:p>
    <w:p w14:paraId="515618C7" w14:textId="77777777" w:rsidR="00993016" w:rsidRPr="00993016" w:rsidRDefault="00993016" w:rsidP="00993016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Objects farther away appear smaller.</w:t>
      </w:r>
    </w:p>
    <w:p w14:paraId="6F017211" w14:textId="77777777" w:rsidR="00993016" w:rsidRPr="00993016" w:rsidRDefault="00993016" w:rsidP="00993016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 xml:space="preserve">It is especially useful when viewing an object or scene </w:t>
      </w:r>
      <w:r w:rsidRPr="00993016">
        <w:rPr>
          <w:rFonts w:ascii="Roboto Mono" w:hAnsi="Roboto Mono"/>
          <w:b/>
          <w:bCs/>
          <w:sz w:val="24"/>
          <w:szCs w:val="24"/>
        </w:rPr>
        <w:t>straight on</w:t>
      </w:r>
      <w:r w:rsidRPr="00993016">
        <w:rPr>
          <w:rFonts w:ascii="Roboto Mono" w:hAnsi="Roboto Mono"/>
          <w:sz w:val="24"/>
          <w:szCs w:val="24"/>
        </w:rPr>
        <w:t>.</w:t>
      </w:r>
    </w:p>
    <w:p w14:paraId="2581E5F9" w14:textId="77777777" w:rsidR="00993016" w:rsidRPr="00993016" w:rsidRDefault="00993016" w:rsidP="00993016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Rooms, corridors, roads, tunnels, and front-facing boxes are common examples.</w:t>
      </w:r>
    </w:p>
    <w:p w14:paraId="0360353D" w14:textId="77777777" w:rsidR="00993016" w:rsidRPr="00993016" w:rsidRDefault="00993016" w:rsidP="00993016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sz w:val="24"/>
          <w:szCs w:val="24"/>
        </w:rPr>
        <w:t>It is simpler than two-point and three-point perspective.</w:t>
      </w:r>
    </w:p>
    <w:p w14:paraId="1CE705FB" w14:textId="77777777" w:rsidR="00993016" w:rsidRDefault="00993016" w:rsidP="00A10544">
      <w:pPr>
        <w:pStyle w:val="Heading2"/>
      </w:pPr>
      <w:r w:rsidRPr="00993016">
        <w:t>Conclusion</w:t>
      </w:r>
    </w:p>
    <w:p w14:paraId="46326D50" w14:textId="4CEF7615" w:rsidR="00A10544" w:rsidRPr="00A10544" w:rsidRDefault="00A10544" w:rsidP="00A1054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DD3716" w14:textId="77777777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w:r w:rsidRPr="00993016">
        <w:rPr>
          <w:rFonts w:ascii="Roboto Mono" w:hAnsi="Roboto Mono"/>
          <w:b/>
          <w:bCs/>
          <w:sz w:val="24"/>
          <w:szCs w:val="24"/>
        </w:rPr>
        <w:t>One-Point Perspective</w:t>
      </w:r>
      <w:r w:rsidRPr="00993016">
        <w:rPr>
          <w:rFonts w:ascii="Roboto Mono" w:hAnsi="Roboto Mono"/>
          <w:sz w:val="24"/>
          <w:szCs w:val="24"/>
        </w:rPr>
        <w:t xml:space="preserve"> represents a three-dimensional scene using </w:t>
      </w:r>
      <w:r w:rsidRPr="00993016">
        <w:rPr>
          <w:rFonts w:ascii="Roboto Mono" w:hAnsi="Roboto Mono"/>
          <w:b/>
          <w:bCs/>
          <w:sz w:val="24"/>
          <w:szCs w:val="24"/>
        </w:rPr>
        <w:t>one principal vanishing point</w:t>
      </w:r>
      <w:r w:rsidRPr="00993016">
        <w:rPr>
          <w:rFonts w:ascii="Roboto Mono" w:hAnsi="Roboto Mono"/>
          <w:sz w:val="24"/>
          <w:szCs w:val="24"/>
        </w:rPr>
        <w:t>. Lines extending into the main depth direction converge toward this point, while surfaces facing the viewer can remain relatively undistorted. It provides a simple but powerful method for creating realistic depth in drawings, architecture, photography, computer graphics, and geometric visualization.</w:t>
      </w:r>
    </w:p>
    <w:p w14:paraId="72973D14" w14:textId="0842B88A" w:rsidR="00993016" w:rsidRPr="00993016" w:rsidRDefault="00993016" w:rsidP="00993016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One-Point Perspective</m:t>
              </m:r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One Principal Vanishing Point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Perspective Depth</m:t>
              </m:r>
            </m:e>
          </m:borderBox>
        </m:oMath>
      </m:oMathPara>
    </w:p>
    <w:p w14:paraId="585F3625" w14:textId="77777777" w:rsidR="002D7D69" w:rsidRPr="00993016" w:rsidRDefault="002D7D69" w:rsidP="002D7D69">
      <w:pPr>
        <w:rPr>
          <w:rFonts w:ascii="Roboto Mono" w:hAnsi="Roboto Mono"/>
          <w:sz w:val="24"/>
          <w:szCs w:val="24"/>
        </w:rPr>
      </w:pPr>
    </w:p>
    <w:sectPr w:rsidR="002D7D69" w:rsidRPr="009930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C1FFB"/>
    <w:multiLevelType w:val="multilevel"/>
    <w:tmpl w:val="2E8C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70124"/>
    <w:multiLevelType w:val="multilevel"/>
    <w:tmpl w:val="BF46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F51C8"/>
    <w:multiLevelType w:val="multilevel"/>
    <w:tmpl w:val="3C60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C562D"/>
    <w:multiLevelType w:val="multilevel"/>
    <w:tmpl w:val="86F4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72294"/>
    <w:multiLevelType w:val="multilevel"/>
    <w:tmpl w:val="A0B0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8061F0"/>
    <w:multiLevelType w:val="multilevel"/>
    <w:tmpl w:val="0CBC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3C44E6"/>
    <w:multiLevelType w:val="multilevel"/>
    <w:tmpl w:val="EE781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1C00DB"/>
    <w:multiLevelType w:val="multilevel"/>
    <w:tmpl w:val="0962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882B3F"/>
    <w:multiLevelType w:val="multilevel"/>
    <w:tmpl w:val="A992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2986744">
    <w:abstractNumId w:val="5"/>
  </w:num>
  <w:num w:numId="2" w16cid:durableId="1714115655">
    <w:abstractNumId w:val="6"/>
  </w:num>
  <w:num w:numId="3" w16cid:durableId="545722506">
    <w:abstractNumId w:val="3"/>
  </w:num>
  <w:num w:numId="4" w16cid:durableId="655188661">
    <w:abstractNumId w:val="1"/>
  </w:num>
  <w:num w:numId="5" w16cid:durableId="555968325">
    <w:abstractNumId w:val="7"/>
  </w:num>
  <w:num w:numId="6" w16cid:durableId="1023745359">
    <w:abstractNumId w:val="0"/>
  </w:num>
  <w:num w:numId="7" w16cid:durableId="1895777395">
    <w:abstractNumId w:val="4"/>
  </w:num>
  <w:num w:numId="8" w16cid:durableId="1910117716">
    <w:abstractNumId w:val="8"/>
  </w:num>
  <w:num w:numId="9" w16cid:durableId="8046589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42A"/>
    <w:rsid w:val="00015212"/>
    <w:rsid w:val="00157B15"/>
    <w:rsid w:val="001F6F2A"/>
    <w:rsid w:val="002D7D69"/>
    <w:rsid w:val="0066042A"/>
    <w:rsid w:val="00712DF9"/>
    <w:rsid w:val="00993016"/>
    <w:rsid w:val="009D38EF"/>
    <w:rsid w:val="00A10544"/>
    <w:rsid w:val="00A7174F"/>
    <w:rsid w:val="00B64197"/>
    <w:rsid w:val="00CF00B6"/>
    <w:rsid w:val="00D07D5E"/>
    <w:rsid w:val="00DF2B07"/>
    <w:rsid w:val="00F57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9B31D"/>
  <w15:chartTrackingRefBased/>
  <w15:docId w15:val="{ED189936-2E4A-4B57-8464-980870030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B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30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30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B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930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9301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9930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png"/><Relationship Id="rId21" Type="http://schemas.openxmlformats.org/officeDocument/2006/relationships/image" Target="media/image17.jpe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png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20" Type="http://schemas.openxmlformats.org/officeDocument/2006/relationships/image" Target="media/image16.jpe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47</Pages>
  <Words>2264</Words>
  <Characters>12911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motasem essam</cp:lastModifiedBy>
  <cp:revision>12</cp:revision>
  <dcterms:created xsi:type="dcterms:W3CDTF">2026-09-09T23:17:00Z</dcterms:created>
  <dcterms:modified xsi:type="dcterms:W3CDTF">2026-09-10T11:57:00Z</dcterms:modified>
</cp:coreProperties>
</file>