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4A22C" w14:textId="16B36185" w:rsidR="004C0FB7" w:rsidRPr="004C0FB7" w:rsidRDefault="004C0FB7" w:rsidP="004C0FB7">
      <w:pPr>
        <w:pStyle w:val="Heading1"/>
      </w:pPr>
      <w:r w:rsidRPr="004C0FB7">
        <w:t>Polygonal Dissection</w:t>
      </w:r>
    </w:p>
    <w:p w14:paraId="3B6E7A21" w14:textId="00310F8F" w:rsidR="004C0FB7" w:rsidRDefault="004C0FB7" w:rsidP="004C0FB7">
      <w:pPr>
        <w:pStyle w:val="Heading2"/>
      </w:pPr>
      <w:r w:rsidRPr="004C0FB7">
        <w:t>Definition</w:t>
      </w:r>
    </w:p>
    <w:p w14:paraId="1CD62295" w14:textId="3D038B61"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501F7A" w14:textId="77777777" w:rsidR="004C0FB7" w:rsidRPr="004C0FB7" w:rsidRDefault="004C0FB7" w:rsidP="004C0FB7">
      <w:pPr>
        <w:rPr>
          <w:rFonts w:ascii="Roboto Mono" w:hAnsi="Roboto Mono"/>
        </w:rPr>
      </w:pPr>
      <w:r w:rsidRPr="004C0FB7">
        <w:rPr>
          <w:rFonts w:ascii="Roboto Mono" w:hAnsi="Roboto Mono"/>
        </w:rPr>
        <w:t>Polygonal Dissection is a geometric dissection method in which a geometric figure is divided into polygonal pieces—regions bounded entirely by straight line segments. These pieces can be analyzed, rearranged, combined, or compared to form another figure or demonstrate geometric relationships.</w:t>
      </w:r>
    </w:p>
    <w:p w14:paraId="54D45CD7" w14:textId="77777777" w:rsidR="004C0FB7" w:rsidRPr="004C0FB7" w:rsidRDefault="004C0FB7" w:rsidP="004C0FB7">
      <w:pPr>
        <w:rPr>
          <w:rFonts w:ascii="Roboto Mono" w:hAnsi="Roboto Mono"/>
        </w:rPr>
      </w:pPr>
      <w:r w:rsidRPr="004C0FB7">
        <w:rPr>
          <w:rFonts w:ascii="Roboto Mono" w:hAnsi="Roboto Mono"/>
        </w:rPr>
        <w:t>The pieces may be triangles, quadrilaterals, pentagons, hexagons, or polygons with more sides. Polygonal dissection is used in area problems, geometric proofs, tiling, construction puzzles, and the study of equivalent figures.</w:t>
      </w:r>
    </w:p>
    <w:p w14:paraId="71FA95EB" w14:textId="3C99BC31" w:rsidR="004C0FB7" w:rsidRDefault="004C0FB7" w:rsidP="004C0FB7">
      <w:pPr>
        <w:pStyle w:val="Heading2"/>
      </w:pPr>
      <w:r w:rsidRPr="004C0FB7">
        <w:t>Simple Definition</w:t>
      </w:r>
    </w:p>
    <w:p w14:paraId="17FA061D" w14:textId="6DC957C1"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5565534" w14:textId="77777777" w:rsidR="004C0FB7" w:rsidRPr="004C0FB7" w:rsidRDefault="004C0FB7" w:rsidP="004C0FB7">
      <w:pPr>
        <w:rPr>
          <w:rFonts w:ascii="Roboto Mono" w:hAnsi="Roboto Mono"/>
        </w:rPr>
      </w:pPr>
      <w:r w:rsidRPr="004C0FB7">
        <w:rPr>
          <w:rFonts w:ascii="Roboto Mono" w:hAnsi="Roboto Mono"/>
        </w:rPr>
        <w:t>Polygonal dissection means cutting a geometric figure into smaller polygon-shaped pieces using straight-line cuts.</w:t>
      </w:r>
    </w:p>
    <w:p w14:paraId="4C0F770B" w14:textId="77777777" w:rsidR="004C0FB7" w:rsidRPr="004C0FB7" w:rsidRDefault="004C0FB7" w:rsidP="004C0FB7">
      <w:pPr>
        <w:rPr>
          <w:rFonts w:ascii="Roboto Mono" w:hAnsi="Roboto Mono"/>
        </w:rPr>
      </w:pPr>
      <w:r w:rsidRPr="004C0FB7">
        <w:rPr>
          <w:rFonts w:ascii="Roboto Mono" w:hAnsi="Roboto Mono"/>
        </w:rPr>
        <w:t>For example, a hexagon can be divided into four triangles by drawing diagonals from one vertex.</w:t>
      </w:r>
    </w:p>
    <w:p w14:paraId="035B8922" w14:textId="2455C2D8" w:rsidR="004C0FB7" w:rsidRPr="004C0FB7" w:rsidRDefault="004C0FB7" w:rsidP="001C1E9D">
      <w:pPr>
        <w:rPr>
          <w:rFonts w:ascii="Roboto Mono" w:hAnsi="Roboto Mono"/>
        </w:rPr>
      </w:pPr>
      <w:r w:rsidRPr="004C0FB7">
        <w:rPr>
          <w:rFonts w:ascii="Roboto Mono" w:hAnsi="Roboto Mono"/>
        </w:rPr>
        <w:lastRenderedPageBreak/>
        <w:drawing>
          <wp:inline distT="0" distB="0" distL="0" distR="0" wp14:anchorId="7435D92A" wp14:editId="24CBBD13">
            <wp:extent cx="5943600" cy="5229225"/>
            <wp:effectExtent l="0" t="0" r="0" b="9525"/>
            <wp:docPr id="960201053" name="Picture 42" descr="How Many Triangles In A Hexagon at Leo Coughla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ow Many Triangles In A Hexagon at Leo Coughlan b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229225"/>
                    </a:xfrm>
                    <a:prstGeom prst="rect">
                      <a:avLst/>
                    </a:prstGeom>
                    <a:noFill/>
                    <a:ln>
                      <a:noFill/>
                    </a:ln>
                  </pic:spPr>
                </pic:pic>
              </a:graphicData>
            </a:graphic>
          </wp:inline>
        </w:drawing>
      </w:r>
    </w:p>
    <w:p w14:paraId="69A88882" w14:textId="738F0551" w:rsidR="004C0FB7" w:rsidRDefault="004C0FB7" w:rsidP="004C0FB7">
      <w:pPr>
        <w:pStyle w:val="Heading2"/>
      </w:pPr>
      <w:r w:rsidRPr="004C0FB7">
        <w:t>Main Classification</w:t>
      </w:r>
    </w:p>
    <w:p w14:paraId="3F325B23" w14:textId="09DF1161"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BEDD77" w14:textId="0920AE1E" w:rsidR="004C0FB7" w:rsidRPr="004C0FB7" w:rsidRDefault="004C0FB7" w:rsidP="001C1E9D">
      <w:pPr>
        <w:rPr>
          <w:rFonts w:ascii="Roboto Mono" w:hAnsi="Roboto Mono"/>
        </w:rPr>
      </w:pPr>
      <w:r w:rsidRPr="004C0FB7">
        <w:rPr>
          <w:rFonts w:ascii="Roboto Mono" w:hAnsi="Roboto Mono"/>
        </w:rPr>
        <w:t>The following is a practical classification of polygonal dissection. These categories are descriptive rather than a universally standardized taxonomy, and some methods can overlap.</w:t>
      </w:r>
    </w:p>
    <w:p w14:paraId="7842E93B" w14:textId="77777777" w:rsidR="004C0FB7" w:rsidRDefault="004C0FB7" w:rsidP="004C0FB7">
      <w:pPr>
        <w:pStyle w:val="Heading3"/>
      </w:pPr>
      <w:r w:rsidRPr="004C0FB7">
        <w:t>1. Triangulation-Based Polygonal Dissection</w:t>
      </w:r>
    </w:p>
    <w:p w14:paraId="63F9DA38" w14:textId="7797EB9A"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FA8152" w14:textId="77777777" w:rsidR="004C0FB7" w:rsidRPr="004C0FB7" w:rsidRDefault="004C0FB7" w:rsidP="004C0FB7">
      <w:pPr>
        <w:rPr>
          <w:rFonts w:ascii="Roboto Mono" w:hAnsi="Roboto Mono"/>
        </w:rPr>
      </w:pPr>
      <w:r w:rsidRPr="004C0FB7">
        <w:rPr>
          <w:rFonts w:ascii="Roboto Mono" w:hAnsi="Roboto Mono"/>
        </w:rPr>
        <w:t>Divides a polygon into triangles using diagonals or segments.</w:t>
      </w:r>
    </w:p>
    <w:p w14:paraId="5A3FF2D7" w14:textId="77777777" w:rsidR="004C0FB7" w:rsidRPr="004C0FB7" w:rsidRDefault="004C0FB7" w:rsidP="004C0FB7">
      <w:pPr>
        <w:rPr>
          <w:rFonts w:ascii="Roboto Mono" w:hAnsi="Roboto Mono"/>
        </w:rPr>
      </w:pPr>
      <w:r w:rsidRPr="004C0FB7">
        <w:rPr>
          <w:rFonts w:ascii="Roboto Mono" w:hAnsi="Roboto Mono"/>
        </w:rPr>
        <w:t>Example: A convex pentagon divided into three triangles.</w:t>
      </w:r>
    </w:p>
    <w:p w14:paraId="625409F4" w14:textId="04975E98" w:rsidR="004C0FB7" w:rsidRDefault="001C1E9D" w:rsidP="004C0FB7">
      <w:pPr>
        <w:rPr>
          <w:rFonts w:ascii="Roboto Mono" w:hAnsi="Roboto Mono"/>
        </w:rPr>
      </w:pPr>
      <w:r w:rsidRPr="004C0FB7">
        <w:rPr>
          <w:rFonts w:ascii="Roboto Mono" w:hAnsi="Roboto Mono"/>
        </w:rPr>
        <w:lastRenderedPageBreak/>
        <w:drawing>
          <wp:inline distT="0" distB="0" distL="0" distR="0" wp14:anchorId="3E14A9E9" wp14:editId="39C72E6E">
            <wp:extent cx="4290060" cy="3733800"/>
            <wp:effectExtent l="0" t="0" r="0" b="0"/>
            <wp:docPr id="139069729" name="Picture 41" descr="If all of the diagonals are drawn from a vertex of a pentagon, how many triangles are formed? | Homework.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If all of the diagonals are drawn from a vertex of a pentagon, how many triangles are formed? | Homework.Study.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3733800"/>
                    </a:xfrm>
                    <a:prstGeom prst="rect">
                      <a:avLst/>
                    </a:prstGeom>
                    <a:noFill/>
                    <a:ln>
                      <a:noFill/>
                    </a:ln>
                  </pic:spPr>
                </pic:pic>
              </a:graphicData>
            </a:graphic>
          </wp:inline>
        </w:drawing>
      </w:r>
    </w:p>
    <w:p w14:paraId="4425CC6B" w14:textId="720DA71B" w:rsidR="001C1E9D" w:rsidRPr="001C1E9D" w:rsidRDefault="001C1E9D" w:rsidP="004C0FB7">
      <w:pPr>
        <w:rPr>
          <w:rFonts w:ascii="Roboto Mono" w:hAnsi="Roboto Mono"/>
          <w:b/>
          <w:bCs/>
        </w:rPr>
      </w:pPr>
      <w:r w:rsidRPr="001C1E9D">
        <w:rPr>
          <w:rFonts w:ascii="Roboto Mono" w:hAnsi="Roboto Mono"/>
          <w:b/>
          <w:bCs/>
        </w:rPr>
        <w:t>Detailed Explanation of Each Type</w:t>
      </w:r>
    </w:p>
    <w:p w14:paraId="321DDF02" w14:textId="1096482B" w:rsidR="001C1E9D" w:rsidRDefault="00A44CAD" w:rsidP="004C0FB7">
      <w:pPr>
        <w:rPr>
          <w:rFonts w:ascii="Roboto Mono" w:hAnsi="Roboto Mono"/>
        </w:rPr>
      </w:pPr>
      <w:r>
        <w:rPr>
          <w:noProof/>
        </w:rPr>
        <w:lastRenderedPageBreak/>
        <w:drawing>
          <wp:inline distT="0" distB="0" distL="0" distR="0" wp14:anchorId="6AF4F569" wp14:editId="3CA0776A">
            <wp:extent cx="5943600" cy="5173345"/>
            <wp:effectExtent l="0" t="0" r="0" b="8255"/>
            <wp:docPr id="600684558" name="Picture 43" descr="Simple Angles | NZ M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Simple Angles | NZ Math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173345"/>
                    </a:xfrm>
                    <a:prstGeom prst="rect">
                      <a:avLst/>
                    </a:prstGeom>
                    <a:noFill/>
                    <a:ln>
                      <a:noFill/>
                    </a:ln>
                  </pic:spPr>
                </pic:pic>
              </a:graphicData>
            </a:graphic>
          </wp:inline>
        </w:drawing>
      </w:r>
    </w:p>
    <w:p w14:paraId="54A25E7A" w14:textId="77777777" w:rsidR="00A44CAD" w:rsidRPr="00A44CAD" w:rsidRDefault="00A44CAD" w:rsidP="00A44CAD">
      <w:pPr>
        <w:rPr>
          <w:rFonts w:ascii="Roboto Mono" w:hAnsi="Roboto Mono"/>
        </w:rPr>
      </w:pPr>
      <w:r w:rsidRPr="00A44CAD">
        <w:rPr>
          <w:rFonts w:ascii="Roboto Mono" w:hAnsi="Roboto Mono"/>
          <w:b/>
          <w:bCs/>
        </w:rPr>
        <w:t>Definition:</w:t>
      </w:r>
      <w:r w:rsidRPr="00A44CAD">
        <w:rPr>
          <w:rFonts w:ascii="Roboto Mono" w:hAnsi="Roboto Mono"/>
        </w:rPr>
        <w:t xml:space="preserve"> Dividing a polygon into triangles by drawing non-crossing diagonals or other straight segments inside it.</w:t>
      </w:r>
    </w:p>
    <w:p w14:paraId="740F3EA4" w14:textId="15621B3A" w:rsidR="00A44CAD" w:rsidRPr="00A44CAD" w:rsidRDefault="00A44CAD" w:rsidP="00A44CAD">
      <w:pPr>
        <w:rPr>
          <w:rFonts w:ascii="Roboto Mono" w:hAnsi="Roboto Mono"/>
        </w:rPr>
      </w:pPr>
      <w:r w:rsidRPr="00A44CAD">
        <w:rPr>
          <w:rFonts w:ascii="Roboto Mono" w:hAnsi="Roboto Mono"/>
        </w:rPr>
        <w:t xml:space="preserve">For a simple polygon with </w:t>
      </w:r>
      <m:oMath>
        <m:r>
          <w:rPr>
            <w:rFonts w:ascii="Cambria Math" w:hAnsi="Cambria Math"/>
          </w:rPr>
          <m:t>n</m:t>
        </m:r>
      </m:oMath>
      <w:r w:rsidRPr="00A44CAD">
        <w:rPr>
          <w:rFonts w:ascii="Roboto Mono" w:hAnsi="Roboto Mono"/>
        </w:rPr>
        <w:t xml:space="preserve"> vertices, a triangulation produces</w:t>
      </w:r>
    </w:p>
    <w:p w14:paraId="07E30EFF" w14:textId="2A68E925" w:rsidR="00A44CAD" w:rsidRPr="00A44CAD" w:rsidRDefault="00A44CAD" w:rsidP="00A44CAD">
      <w:pPr>
        <w:rPr>
          <w:rFonts w:ascii="Roboto Mono" w:hAnsi="Roboto Mono"/>
        </w:rPr>
      </w:pPr>
      <m:oMathPara>
        <m:oMath>
          <m:r>
            <w:rPr>
              <w:rFonts w:ascii="Cambria Math" w:hAnsi="Cambria Math"/>
            </w:rPr>
            <m:t>T=n-2</m:t>
          </m:r>
        </m:oMath>
      </m:oMathPara>
    </w:p>
    <w:p w14:paraId="2CC2F207" w14:textId="77777777" w:rsidR="00A44CAD" w:rsidRPr="00A44CAD" w:rsidRDefault="00A44CAD" w:rsidP="00A44CAD">
      <w:pPr>
        <w:rPr>
          <w:rFonts w:ascii="Roboto Mono" w:hAnsi="Roboto Mono"/>
        </w:rPr>
      </w:pPr>
      <w:r w:rsidRPr="00A44CAD">
        <w:rPr>
          <w:rFonts w:ascii="Roboto Mono" w:hAnsi="Roboto Mono"/>
        </w:rPr>
        <w:t>triangles.</w:t>
      </w:r>
    </w:p>
    <w:p w14:paraId="4DCBC285" w14:textId="13D53D9F" w:rsidR="00A44CAD" w:rsidRPr="00A44CAD" w:rsidRDefault="00A44CAD" w:rsidP="00A44CAD">
      <w:pPr>
        <w:rPr>
          <w:rFonts w:ascii="Roboto Mono" w:hAnsi="Roboto Mono"/>
        </w:rPr>
      </w:pPr>
      <w:r w:rsidRPr="00A44CAD">
        <w:rPr>
          <w:rFonts w:ascii="Roboto Mono" w:hAnsi="Roboto Mono"/>
          <w:b/>
          <w:bCs/>
        </w:rPr>
        <w:t>Example:</w:t>
      </w:r>
      <w:r w:rsidRPr="00A44CAD">
        <w:rPr>
          <w:rFonts w:ascii="Roboto Mono" w:hAnsi="Roboto Mono"/>
        </w:rPr>
        <w:t xml:space="preserve"> A convex pentagon has </w:t>
      </w:r>
      <m:oMath>
        <m:r>
          <w:rPr>
            <w:rFonts w:ascii="Cambria Math" w:hAnsi="Cambria Math"/>
          </w:rPr>
          <m:t>5</m:t>
        </m:r>
      </m:oMath>
      <w:r w:rsidRPr="00A44CAD">
        <w:rPr>
          <w:rFonts w:ascii="Roboto Mono" w:hAnsi="Roboto Mono"/>
        </w:rPr>
        <w:t xml:space="preserve"> vertices. Drawing two diagonals from one vertex divides it into</w:t>
      </w:r>
    </w:p>
    <w:p w14:paraId="1CF24933" w14:textId="4DC3C11F" w:rsidR="00A44CAD" w:rsidRPr="00A44CAD" w:rsidRDefault="00A44CAD" w:rsidP="00A44CAD">
      <w:pPr>
        <w:rPr>
          <w:rFonts w:ascii="Roboto Mono" w:hAnsi="Roboto Mono"/>
        </w:rPr>
      </w:pPr>
      <m:oMathPara>
        <m:oMath>
          <m:r>
            <w:rPr>
              <w:rFonts w:ascii="Cambria Math" w:hAnsi="Cambria Math"/>
            </w:rPr>
            <m:t>T=5-2=3</m:t>
          </m:r>
        </m:oMath>
      </m:oMathPara>
    </w:p>
    <w:p w14:paraId="15EEFE0D" w14:textId="77777777" w:rsidR="00A44CAD" w:rsidRPr="00A44CAD" w:rsidRDefault="00A44CAD" w:rsidP="00A44CAD">
      <w:pPr>
        <w:rPr>
          <w:rFonts w:ascii="Roboto Mono" w:hAnsi="Roboto Mono"/>
        </w:rPr>
      </w:pPr>
      <w:r w:rsidRPr="00A44CAD">
        <w:rPr>
          <w:rFonts w:ascii="Roboto Mono" w:hAnsi="Roboto Mono"/>
        </w:rPr>
        <w:t>triangles.</w:t>
      </w:r>
    </w:p>
    <w:p w14:paraId="0C94E802" w14:textId="5977DAA3" w:rsidR="00A44CAD" w:rsidRPr="00A44CAD" w:rsidRDefault="00A44CAD" w:rsidP="00A44CAD">
      <w:pPr>
        <w:rPr>
          <w:rFonts w:ascii="Roboto Mono" w:hAnsi="Roboto Mono"/>
        </w:rPr>
      </w:pPr>
      <w:r w:rsidRPr="00A44CAD">
        <w:rPr>
          <w:rFonts w:ascii="Roboto Mono" w:hAnsi="Roboto Mono"/>
        </w:rPr>
        <w:lastRenderedPageBreak/>
        <w:t xml:space="preserve">Suppose their areas are </w:t>
      </w:r>
      <m:oMath>
        <m:r>
          <w:rPr>
            <w:rFonts w:ascii="Cambria Math" w:hAnsi="Cambria Math"/>
          </w:rPr>
          <m:t>8</m:t>
        </m:r>
      </m:oMath>
      <w:r w:rsidRPr="00A44CAD">
        <w:rPr>
          <w:rFonts w:ascii="Roboto Mono" w:hAnsi="Roboto Mono"/>
        </w:rPr>
        <w:t xml:space="preserve">, </w:t>
      </w:r>
      <m:oMath>
        <m:r>
          <w:rPr>
            <w:rFonts w:ascii="Cambria Math" w:hAnsi="Cambria Math"/>
          </w:rPr>
          <m:t>10</m:t>
        </m:r>
      </m:oMath>
      <w:r w:rsidRPr="00A44CAD">
        <w:rPr>
          <w:rFonts w:ascii="Roboto Mono" w:hAnsi="Roboto Mono"/>
        </w:rPr>
        <w:t xml:space="preserve">, and </w:t>
      </w:r>
      <m:oMath>
        <m:r>
          <w:rPr>
            <w:rFonts w:ascii="Cambria Math" w:hAnsi="Cambria Math"/>
          </w:rPr>
          <m:t>12</m:t>
        </m:r>
      </m:oMath>
      <w:r w:rsidRPr="00A44CAD">
        <w:rPr>
          <w:rFonts w:ascii="Roboto Mono" w:hAnsi="Roboto Mono"/>
        </w:rPr>
        <w:t xml:space="preserve"> square units. Then the pentagon's area is</w:t>
      </w:r>
    </w:p>
    <w:p w14:paraId="47953971" w14:textId="2BC1439B" w:rsidR="00A44CAD" w:rsidRPr="00A44CAD" w:rsidRDefault="00A44CAD" w:rsidP="00A44CAD">
      <w:pPr>
        <w:rPr>
          <w:rFonts w:ascii="Roboto Mono" w:hAnsi="Roboto Mono"/>
        </w:rPr>
      </w:pPr>
      <m:oMathPara>
        <m:oMath>
          <m:r>
            <w:rPr>
              <w:rFonts w:ascii="Cambria Math" w:hAnsi="Cambria Math"/>
            </w:rPr>
            <m:t>A=8+10+12=</m:t>
          </m:r>
          <m:borderBox>
            <m:borderBoxPr>
              <m:ctrlPr>
                <w:rPr>
                  <w:rFonts w:ascii="Cambria Math" w:hAnsi="Cambria Math"/>
                </w:rPr>
              </m:ctrlPr>
            </m:borderBoxPr>
            <m:e>
              <m:r>
                <w:rPr>
                  <w:rFonts w:ascii="Cambria Math" w:hAnsi="Cambria Math"/>
                </w:rPr>
                <m:t>30</m:t>
              </m:r>
            </m:e>
          </m:borderBox>
        </m:oMath>
      </m:oMathPara>
    </w:p>
    <w:p w14:paraId="10B8A09F" w14:textId="59F60BB8" w:rsidR="00A44CAD" w:rsidRPr="004C0FB7" w:rsidRDefault="00A44CAD" w:rsidP="00A44CAD">
      <w:pPr>
        <w:rPr>
          <w:rFonts w:ascii="Roboto Mono" w:hAnsi="Roboto Mono"/>
        </w:rPr>
      </w:pPr>
      <w:r w:rsidRPr="00A44CAD">
        <w:rPr>
          <w:rFonts w:ascii="Roboto Mono" w:hAnsi="Roboto Mono"/>
        </w:rPr>
        <w:t>This method is particularly useful for calculating polygon areas and proving polygon area formulas.</w:t>
      </w:r>
    </w:p>
    <w:p w14:paraId="4D0ECC67" w14:textId="77777777" w:rsidR="004C0FB7" w:rsidRDefault="004C0FB7" w:rsidP="004C0FB7">
      <w:pPr>
        <w:pStyle w:val="Heading3"/>
      </w:pPr>
      <w:r w:rsidRPr="004C0FB7">
        <w:t>2. Quadrilateral-Based Polygonal Dissection</w:t>
      </w:r>
    </w:p>
    <w:p w14:paraId="578C7BD3" w14:textId="43773A26"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C4616F" w14:textId="77777777" w:rsidR="004C0FB7" w:rsidRPr="004C0FB7" w:rsidRDefault="004C0FB7" w:rsidP="004C0FB7">
      <w:pPr>
        <w:rPr>
          <w:rFonts w:ascii="Roboto Mono" w:hAnsi="Roboto Mono"/>
        </w:rPr>
      </w:pPr>
      <w:r w:rsidRPr="004C0FB7">
        <w:rPr>
          <w:rFonts w:ascii="Roboto Mono" w:hAnsi="Roboto Mono"/>
        </w:rPr>
        <w:t>Divides a polygon into quadrilateral pieces.</w:t>
      </w:r>
    </w:p>
    <w:p w14:paraId="47DACD3E" w14:textId="77777777" w:rsidR="004C0FB7" w:rsidRPr="004C0FB7" w:rsidRDefault="004C0FB7" w:rsidP="004C0FB7">
      <w:pPr>
        <w:rPr>
          <w:rFonts w:ascii="Roboto Mono" w:hAnsi="Roboto Mono"/>
        </w:rPr>
      </w:pPr>
      <w:r w:rsidRPr="004C0FB7">
        <w:rPr>
          <w:rFonts w:ascii="Roboto Mono" w:hAnsi="Roboto Mono"/>
        </w:rPr>
        <w:t>Example: A polygon partitioned into several trapezoids or other quadrilaterals.</w:t>
      </w:r>
    </w:p>
    <w:p w14:paraId="3000AF46" w14:textId="457D39CB" w:rsidR="004C0FB7" w:rsidRDefault="001C1E9D" w:rsidP="004C0FB7">
      <w:pPr>
        <w:rPr>
          <w:rFonts w:ascii="Roboto Mono" w:hAnsi="Roboto Mono"/>
        </w:rPr>
      </w:pPr>
      <w:r w:rsidRPr="004C0FB7">
        <w:rPr>
          <w:rFonts w:ascii="Roboto Mono" w:hAnsi="Roboto Mono"/>
        </w:rPr>
        <w:drawing>
          <wp:inline distT="0" distB="0" distL="0" distR="0" wp14:anchorId="701EF962" wp14:editId="10AF0D34">
            <wp:extent cx="5943600" cy="5148580"/>
            <wp:effectExtent l="0" t="0" r="0" b="0"/>
            <wp:docPr id="1012170567" name="Picture 40" descr="HEXÁGONO EN RECTÁNGULO | Juegos y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EXÁGONO EN RECTÁNGULO | Juegos y matemátic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48580"/>
                    </a:xfrm>
                    <a:prstGeom prst="rect">
                      <a:avLst/>
                    </a:prstGeom>
                    <a:noFill/>
                    <a:ln>
                      <a:noFill/>
                    </a:ln>
                  </pic:spPr>
                </pic:pic>
              </a:graphicData>
            </a:graphic>
          </wp:inline>
        </w:drawing>
      </w:r>
    </w:p>
    <w:p w14:paraId="505ECEDC" w14:textId="77777777" w:rsidR="001C1E9D" w:rsidRPr="001C1E9D" w:rsidRDefault="001C1E9D" w:rsidP="001C1E9D">
      <w:pPr>
        <w:rPr>
          <w:rFonts w:ascii="Roboto Mono" w:hAnsi="Roboto Mono"/>
          <w:b/>
          <w:bCs/>
        </w:rPr>
      </w:pPr>
      <w:r w:rsidRPr="001C1E9D">
        <w:rPr>
          <w:rFonts w:ascii="Roboto Mono" w:hAnsi="Roboto Mono"/>
          <w:b/>
          <w:bCs/>
        </w:rPr>
        <w:lastRenderedPageBreak/>
        <w:t>Detailed Explanation of Each Type</w:t>
      </w:r>
    </w:p>
    <w:p w14:paraId="7A05ECEA" w14:textId="0E6ABB9B" w:rsidR="001C1E9D" w:rsidRDefault="00A44CAD" w:rsidP="004C0FB7">
      <w:pPr>
        <w:rPr>
          <w:rFonts w:ascii="Roboto Mono" w:hAnsi="Roboto Mono"/>
        </w:rPr>
      </w:pPr>
      <w:r>
        <w:rPr>
          <w:noProof/>
        </w:rPr>
        <w:drawing>
          <wp:inline distT="0" distB="0" distL="0" distR="0" wp14:anchorId="33D39789" wp14:editId="6C047B4E">
            <wp:extent cx="5943600" cy="5868035"/>
            <wp:effectExtent l="0" t="0" r="0" b="0"/>
            <wp:docPr id="2137173549" name="Picture 44" descr="MEDIAN   Don Steward   mathematics teaching: hexagon to/from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MEDIAN   Don Steward   mathematics teaching: hexagon to/from rectang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868035"/>
                    </a:xfrm>
                    <a:prstGeom prst="rect">
                      <a:avLst/>
                    </a:prstGeom>
                    <a:noFill/>
                    <a:ln>
                      <a:noFill/>
                    </a:ln>
                  </pic:spPr>
                </pic:pic>
              </a:graphicData>
            </a:graphic>
          </wp:inline>
        </w:drawing>
      </w:r>
    </w:p>
    <w:p w14:paraId="73E0E9A8" w14:textId="77777777" w:rsidR="00A44CAD" w:rsidRPr="00A44CAD" w:rsidRDefault="00A44CAD" w:rsidP="00A44CAD">
      <w:pPr>
        <w:rPr>
          <w:rFonts w:ascii="Roboto Mono" w:hAnsi="Roboto Mono"/>
        </w:rPr>
      </w:pPr>
      <w:r w:rsidRPr="00A44CAD">
        <w:rPr>
          <w:rFonts w:ascii="Roboto Mono" w:hAnsi="Roboto Mono"/>
          <w:b/>
          <w:bCs/>
        </w:rPr>
        <w:t>Definition:</w:t>
      </w:r>
      <w:r w:rsidRPr="00A44CAD">
        <w:rPr>
          <w:rFonts w:ascii="Roboto Mono" w:hAnsi="Roboto Mono"/>
        </w:rPr>
        <w:t xml:space="preserve"> Dividing a polygon into pieces that each have four sides.</w:t>
      </w:r>
    </w:p>
    <w:p w14:paraId="1670C5CC" w14:textId="77777777" w:rsidR="00A44CAD" w:rsidRPr="00A44CAD" w:rsidRDefault="00A44CAD" w:rsidP="00A44CAD">
      <w:pPr>
        <w:rPr>
          <w:rFonts w:ascii="Roboto Mono" w:hAnsi="Roboto Mono"/>
        </w:rPr>
      </w:pPr>
      <w:r w:rsidRPr="00A44CAD">
        <w:rPr>
          <w:rFonts w:ascii="Roboto Mono" w:hAnsi="Roboto Mono"/>
        </w:rPr>
        <w:t>The quadrilaterals may be rectangles, squares, parallelograms, trapezoids, or irregular quadrilaterals.</w:t>
      </w:r>
    </w:p>
    <w:p w14:paraId="7F60EF02" w14:textId="07EEE1D7" w:rsidR="00A44CAD" w:rsidRPr="00A44CAD" w:rsidRDefault="00A44CAD" w:rsidP="00A44CAD">
      <w:pPr>
        <w:rPr>
          <w:rFonts w:ascii="Roboto Mono" w:hAnsi="Roboto Mono"/>
        </w:rPr>
      </w:pPr>
      <w:r w:rsidRPr="00A44CAD">
        <w:rPr>
          <w:rFonts w:ascii="Roboto Mono" w:hAnsi="Roboto Mono"/>
          <w:b/>
          <w:bCs/>
        </w:rPr>
        <w:t>Example:</w:t>
      </w:r>
      <w:r w:rsidRPr="00A44CAD">
        <w:rPr>
          <w:rFonts w:ascii="Roboto Mono" w:hAnsi="Roboto Mono"/>
        </w:rPr>
        <w:t xml:space="preserve"> A </w:t>
      </w:r>
      <m:oMath>
        <m:r>
          <w:rPr>
            <w:rFonts w:ascii="Cambria Math" w:hAnsi="Cambria Math"/>
          </w:rPr>
          <m:t>12×6</m:t>
        </m:r>
      </m:oMath>
      <w:r w:rsidRPr="00A44CAD">
        <w:rPr>
          <w:rFonts w:ascii="Roboto Mono" w:hAnsi="Roboto Mono"/>
        </w:rPr>
        <w:t xml:space="preserve"> rectangle is divided by two vertical cuts into three rectangles of widths </w:t>
      </w:r>
      <m:oMath>
        <m:r>
          <w:rPr>
            <w:rFonts w:ascii="Cambria Math" w:hAnsi="Cambria Math"/>
          </w:rPr>
          <m:t>3</m:t>
        </m:r>
      </m:oMath>
      <w:r w:rsidRPr="00A44CAD">
        <w:rPr>
          <w:rFonts w:ascii="Roboto Mono" w:hAnsi="Roboto Mono"/>
        </w:rPr>
        <w:t xml:space="preserve">, </w:t>
      </w:r>
      <m:oMath>
        <m:r>
          <w:rPr>
            <w:rFonts w:ascii="Cambria Math" w:hAnsi="Cambria Math"/>
          </w:rPr>
          <m:t>4</m:t>
        </m:r>
      </m:oMath>
      <w:r w:rsidRPr="00A44CAD">
        <w:rPr>
          <w:rFonts w:ascii="Roboto Mono" w:hAnsi="Roboto Mono"/>
        </w:rPr>
        <w:t xml:space="preserve">, and </w:t>
      </w:r>
      <m:oMath>
        <m:r>
          <w:rPr>
            <w:rFonts w:ascii="Cambria Math" w:hAnsi="Cambria Math"/>
          </w:rPr>
          <m:t>5</m:t>
        </m:r>
      </m:oMath>
      <w:r w:rsidRPr="00A44CAD">
        <w:rPr>
          <w:rFonts w:ascii="Roboto Mono" w:hAnsi="Roboto Mono"/>
        </w:rPr>
        <w:t>.</w:t>
      </w:r>
    </w:p>
    <w:p w14:paraId="44BE2001" w14:textId="77777777" w:rsidR="00A44CAD" w:rsidRPr="00A44CAD" w:rsidRDefault="00A44CAD" w:rsidP="00A44CAD">
      <w:pPr>
        <w:rPr>
          <w:rFonts w:ascii="Roboto Mono" w:hAnsi="Roboto Mono"/>
        </w:rPr>
      </w:pPr>
      <w:r w:rsidRPr="00A44CAD">
        <w:rPr>
          <w:rFonts w:ascii="Roboto Mono" w:hAnsi="Roboto Mono"/>
        </w:rPr>
        <w:lastRenderedPageBreak/>
        <w:t>Their areas are</w:t>
      </w:r>
    </w:p>
    <w:p w14:paraId="4CDE9F01" w14:textId="054C88BD" w:rsidR="00A44CAD" w:rsidRPr="00A44CAD" w:rsidRDefault="00A44CAD" w:rsidP="00A44CAD">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=3</m:t>
          </m:r>
          <m:d>
            <m:dPr>
              <m:ctrlPr>
                <w:rPr>
                  <w:rFonts w:ascii="Cambria Math" w:hAnsi="Cambria Math"/>
                </w:rPr>
              </m:ctrlPr>
            </m:dPr>
            <m:e>
              <m:r>
                <w:rPr>
                  <w:rFonts w:ascii="Cambria Math" w:hAnsi="Cambria Math"/>
                </w:rPr>
                <m:t>6</m:t>
              </m:r>
            </m:e>
          </m:d>
          <m:r>
            <w:rPr>
              <w:rFonts w:ascii="Cambria Math" w:hAnsi="Cambria Math"/>
            </w:rPr>
            <m:t>=18</m:t>
          </m:r>
        </m:oMath>
      </m:oMathPara>
    </w:p>
    <w:p w14:paraId="1386BEA2" w14:textId="2B9E67CA" w:rsidR="00A44CAD" w:rsidRPr="00A44CAD" w:rsidRDefault="00A44CAD" w:rsidP="00A44CAD">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=4</m:t>
          </m:r>
          <m:d>
            <m:dPr>
              <m:ctrlPr>
                <w:rPr>
                  <w:rFonts w:ascii="Cambria Math" w:hAnsi="Cambria Math"/>
                </w:rPr>
              </m:ctrlPr>
            </m:dPr>
            <m:e>
              <m:r>
                <w:rPr>
                  <w:rFonts w:ascii="Cambria Math" w:hAnsi="Cambria Math"/>
                </w:rPr>
                <m:t>6</m:t>
              </m:r>
            </m:e>
          </m:d>
          <m:r>
            <w:rPr>
              <w:rFonts w:ascii="Cambria Math" w:hAnsi="Cambria Math"/>
            </w:rPr>
            <m:t>=24</m:t>
          </m:r>
        </m:oMath>
      </m:oMathPara>
    </w:p>
    <w:p w14:paraId="334C1B74" w14:textId="2F894DFE" w:rsidR="00A44CAD" w:rsidRPr="00A44CAD" w:rsidRDefault="00A44CAD" w:rsidP="00A44CAD">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=5</m:t>
          </m:r>
          <m:d>
            <m:dPr>
              <m:ctrlPr>
                <w:rPr>
                  <w:rFonts w:ascii="Cambria Math" w:hAnsi="Cambria Math"/>
                </w:rPr>
              </m:ctrlPr>
            </m:dPr>
            <m:e>
              <m:r>
                <w:rPr>
                  <w:rFonts w:ascii="Cambria Math" w:hAnsi="Cambria Math"/>
                </w:rPr>
                <m:t>6</m:t>
              </m:r>
            </m:e>
          </m:d>
          <m:r>
            <w:rPr>
              <w:rFonts w:ascii="Cambria Math" w:hAnsi="Cambria Math"/>
            </w:rPr>
            <m:t>=30</m:t>
          </m:r>
        </m:oMath>
      </m:oMathPara>
    </w:p>
    <w:p w14:paraId="09C5F960" w14:textId="77777777" w:rsidR="00A44CAD" w:rsidRPr="00A44CAD" w:rsidRDefault="00A44CAD" w:rsidP="00A44CAD">
      <w:pPr>
        <w:rPr>
          <w:rFonts w:ascii="Roboto Mono" w:hAnsi="Roboto Mono"/>
        </w:rPr>
      </w:pPr>
      <w:r w:rsidRPr="00A44CAD">
        <w:rPr>
          <w:rFonts w:ascii="Roboto Mono" w:hAnsi="Roboto Mono"/>
        </w:rPr>
        <w:t>Therefore,</w:t>
      </w:r>
    </w:p>
    <w:p w14:paraId="0AFC8F40" w14:textId="0129E468" w:rsidR="00A44CAD" w:rsidRPr="00A44CAD" w:rsidRDefault="00A44CAD" w:rsidP="00A44CA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=18+24+30=</m:t>
          </m:r>
          <m:borderBox>
            <m:borderBoxPr>
              <m:ctrlPr>
                <w:rPr>
                  <w:rFonts w:ascii="Cambria Math" w:hAnsi="Cambria Math"/>
                </w:rPr>
              </m:ctrlPr>
            </m:borderBoxPr>
            <m:e>
              <m:r>
                <w:rPr>
                  <w:rFonts w:ascii="Cambria Math" w:hAnsi="Cambria Math"/>
                </w:rPr>
                <m:t>72</m:t>
              </m:r>
            </m:e>
          </m:borderBox>
        </m:oMath>
      </m:oMathPara>
    </w:p>
    <w:p w14:paraId="7CAD4F92" w14:textId="75F87FDE" w:rsidR="00A44CAD" w:rsidRPr="004C0FB7" w:rsidRDefault="00A44CAD" w:rsidP="00A44CAD">
      <w:pPr>
        <w:rPr>
          <w:rFonts w:ascii="Roboto Mono" w:hAnsi="Roboto Mono"/>
        </w:rPr>
      </w:pPr>
      <w:r w:rsidRPr="00A44CAD">
        <w:rPr>
          <w:rFonts w:ascii="Roboto Mono" w:hAnsi="Roboto Mono"/>
        </w:rPr>
        <w:t>Each piece is a quadrilateral, and the pieces reconstruct the original rectangle.</w:t>
      </w:r>
    </w:p>
    <w:p w14:paraId="2550CB8D" w14:textId="77777777" w:rsidR="004C0FB7" w:rsidRDefault="004C0FB7" w:rsidP="004C0FB7">
      <w:pPr>
        <w:pStyle w:val="Heading3"/>
      </w:pPr>
      <w:r w:rsidRPr="004C0FB7">
        <w:t>3. Mixed-Polygon Dissection</w:t>
      </w:r>
    </w:p>
    <w:p w14:paraId="0EA312FC" w14:textId="211C0239"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9D9FC3" w14:textId="77777777" w:rsidR="004C0FB7" w:rsidRPr="004C0FB7" w:rsidRDefault="004C0FB7" w:rsidP="004C0FB7">
      <w:pPr>
        <w:rPr>
          <w:rFonts w:ascii="Roboto Mono" w:hAnsi="Roboto Mono"/>
        </w:rPr>
      </w:pPr>
      <w:r w:rsidRPr="004C0FB7">
        <w:rPr>
          <w:rFonts w:ascii="Roboto Mono" w:hAnsi="Roboto Mono"/>
        </w:rPr>
        <w:t>Uses pieces with different numbers of sides.</w:t>
      </w:r>
    </w:p>
    <w:p w14:paraId="6506D6E0" w14:textId="77777777" w:rsidR="004C0FB7" w:rsidRPr="004C0FB7" w:rsidRDefault="004C0FB7" w:rsidP="004C0FB7">
      <w:pPr>
        <w:rPr>
          <w:rFonts w:ascii="Roboto Mono" w:hAnsi="Roboto Mono"/>
        </w:rPr>
      </w:pPr>
      <w:r w:rsidRPr="004C0FB7">
        <w:rPr>
          <w:rFonts w:ascii="Roboto Mono" w:hAnsi="Roboto Mono"/>
        </w:rPr>
        <w:t>Example: A polygon divided into triangles, quadrilaterals, and pentagons.</w:t>
      </w:r>
    </w:p>
    <w:p w14:paraId="526E43D0" w14:textId="181C5DAA" w:rsidR="004C0FB7" w:rsidRDefault="001C1E9D" w:rsidP="004C0FB7">
      <w:pPr>
        <w:rPr>
          <w:rFonts w:ascii="Roboto Mono" w:hAnsi="Roboto Mono"/>
        </w:rPr>
      </w:pPr>
      <w:r w:rsidRPr="004C0FB7">
        <w:rPr>
          <w:rFonts w:ascii="Roboto Mono" w:hAnsi="Roboto Mono"/>
        </w:rPr>
        <w:drawing>
          <wp:inline distT="0" distB="0" distL="0" distR="0" wp14:anchorId="1341F7F6" wp14:editId="64D24A7E">
            <wp:extent cx="3329940" cy="3360420"/>
            <wp:effectExtent l="0" t="0" r="3810" b="0"/>
            <wp:docPr id="1155939893" name="Picture 39" descr="Tikalon Blog by Dev Gualti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Tikalon Blog by Dev Gualtier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9940" cy="3360420"/>
                    </a:xfrm>
                    <a:prstGeom prst="rect">
                      <a:avLst/>
                    </a:prstGeom>
                    <a:noFill/>
                    <a:ln>
                      <a:noFill/>
                    </a:ln>
                  </pic:spPr>
                </pic:pic>
              </a:graphicData>
            </a:graphic>
          </wp:inline>
        </w:drawing>
      </w:r>
    </w:p>
    <w:p w14:paraId="369A841F" w14:textId="77777777" w:rsidR="001C1E9D" w:rsidRPr="001C1E9D" w:rsidRDefault="001C1E9D" w:rsidP="001C1E9D">
      <w:pPr>
        <w:rPr>
          <w:rFonts w:ascii="Roboto Mono" w:hAnsi="Roboto Mono"/>
          <w:b/>
          <w:bCs/>
        </w:rPr>
      </w:pPr>
      <w:r w:rsidRPr="001C1E9D">
        <w:rPr>
          <w:rFonts w:ascii="Roboto Mono" w:hAnsi="Roboto Mono"/>
          <w:b/>
          <w:bCs/>
        </w:rPr>
        <w:t>Detailed Explanation of Each Type</w:t>
      </w:r>
    </w:p>
    <w:p w14:paraId="708EF003" w14:textId="3899492C" w:rsidR="001C1E9D" w:rsidRDefault="00A44CAD" w:rsidP="004C0FB7">
      <w:pPr>
        <w:rPr>
          <w:rFonts w:ascii="Roboto Mono" w:hAnsi="Roboto Mono"/>
        </w:rPr>
      </w:pPr>
      <w:r>
        <w:rPr>
          <w:noProof/>
        </w:rPr>
        <w:lastRenderedPageBreak/>
        <w:drawing>
          <wp:inline distT="0" distB="0" distL="0" distR="0" wp14:anchorId="3C1ACA20" wp14:editId="77FA59C6">
            <wp:extent cx="5943600" cy="5654040"/>
            <wp:effectExtent l="0" t="0" r="0" b="3810"/>
            <wp:docPr id="1655240277" name="Picture 45" descr="Investigate different ways of decomposing a polygon KS2 | Y3 Maths Lesson Resources | Oak National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nvestigate different ways of decomposing a polygon KS2 | Y3 Maths Lesson Resources | Oak National Academ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654040"/>
                    </a:xfrm>
                    <a:prstGeom prst="rect">
                      <a:avLst/>
                    </a:prstGeom>
                    <a:noFill/>
                    <a:ln>
                      <a:noFill/>
                    </a:ln>
                  </pic:spPr>
                </pic:pic>
              </a:graphicData>
            </a:graphic>
          </wp:inline>
        </w:drawing>
      </w:r>
    </w:p>
    <w:p w14:paraId="48A06B39" w14:textId="77777777" w:rsidR="00A44CAD" w:rsidRPr="00A44CAD" w:rsidRDefault="00A44CAD" w:rsidP="00A44CAD">
      <w:pPr>
        <w:rPr>
          <w:rFonts w:ascii="Roboto Mono" w:hAnsi="Roboto Mono"/>
        </w:rPr>
      </w:pPr>
      <w:r w:rsidRPr="00A44CAD">
        <w:rPr>
          <w:rFonts w:ascii="Roboto Mono" w:hAnsi="Roboto Mono"/>
          <w:b/>
          <w:bCs/>
        </w:rPr>
        <w:t>Definition:</w:t>
      </w:r>
      <w:r w:rsidRPr="00A44CAD">
        <w:rPr>
          <w:rFonts w:ascii="Roboto Mono" w:hAnsi="Roboto Mono"/>
        </w:rPr>
        <w:t xml:space="preserve"> Dividing a figure into polygonal pieces with different numbers of sides.</w:t>
      </w:r>
    </w:p>
    <w:p w14:paraId="4D3E5108" w14:textId="0397488B" w:rsidR="00A44CAD" w:rsidRPr="00A44CAD" w:rsidRDefault="00A44CAD" w:rsidP="00A44CAD">
      <w:pPr>
        <w:rPr>
          <w:rFonts w:ascii="Roboto Mono" w:hAnsi="Roboto Mono"/>
        </w:rPr>
      </w:pPr>
      <w:r w:rsidRPr="00A44CAD">
        <w:rPr>
          <w:rFonts w:ascii="Roboto Mono" w:hAnsi="Roboto Mono"/>
          <w:b/>
          <w:bCs/>
        </w:rPr>
        <w:t>Example:</w:t>
      </w:r>
      <w:r w:rsidRPr="00A44CAD">
        <w:rPr>
          <w:rFonts w:ascii="Roboto Mono" w:hAnsi="Roboto Mono"/>
        </w:rPr>
        <w:t xml:space="preserve"> A polygon is partitioned into three regions: a triangle, a quadrilateral, and a pentagon. Suppose their areas are </w:t>
      </w:r>
      <m:oMath>
        <m:r>
          <w:rPr>
            <w:rFonts w:ascii="Cambria Math" w:hAnsi="Cambria Math"/>
          </w:rPr>
          <m:t>6</m:t>
        </m:r>
      </m:oMath>
      <w:r w:rsidRPr="00A44CAD">
        <w:rPr>
          <w:rFonts w:ascii="Roboto Mono" w:hAnsi="Roboto Mono"/>
        </w:rPr>
        <w:t xml:space="preserve">, </w:t>
      </w:r>
      <m:oMath>
        <m:r>
          <w:rPr>
            <w:rFonts w:ascii="Cambria Math" w:hAnsi="Cambria Math"/>
          </w:rPr>
          <m:t>14</m:t>
        </m:r>
      </m:oMath>
      <w:r w:rsidRPr="00A44CAD">
        <w:rPr>
          <w:rFonts w:ascii="Roboto Mono" w:hAnsi="Roboto Mono"/>
        </w:rPr>
        <w:t xml:space="preserve">, and </w:t>
      </w:r>
      <m:oMath>
        <m:r>
          <w:rPr>
            <w:rFonts w:ascii="Cambria Math" w:hAnsi="Cambria Math"/>
          </w:rPr>
          <m:t>20</m:t>
        </m:r>
      </m:oMath>
      <w:r w:rsidRPr="00A44CAD">
        <w:rPr>
          <w:rFonts w:ascii="Roboto Mono" w:hAnsi="Roboto Mono"/>
        </w:rPr>
        <w:t xml:space="preserve"> square units.</w:t>
      </w:r>
    </w:p>
    <w:p w14:paraId="6AB78C40" w14:textId="77777777" w:rsidR="00A44CAD" w:rsidRPr="00A44CAD" w:rsidRDefault="00A44CAD" w:rsidP="00A44CAD">
      <w:pPr>
        <w:rPr>
          <w:rFonts w:ascii="Roboto Mono" w:hAnsi="Roboto Mono"/>
        </w:rPr>
      </w:pPr>
      <w:r w:rsidRPr="00A44CAD">
        <w:rPr>
          <w:rFonts w:ascii="Roboto Mono" w:hAnsi="Roboto Mono"/>
        </w:rPr>
        <w:t>Then</w:t>
      </w:r>
    </w:p>
    <w:p w14:paraId="1E8C661E" w14:textId="44D0B559" w:rsidR="00A44CAD" w:rsidRPr="00A44CAD" w:rsidRDefault="00A44CAD" w:rsidP="00A44CA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=6+14+20=</m:t>
          </m:r>
          <m:borderBox>
            <m:borderBoxPr>
              <m:ctrlPr>
                <w:rPr>
                  <w:rFonts w:ascii="Cambria Math" w:hAnsi="Cambria Math"/>
                </w:rPr>
              </m:ctrlPr>
            </m:borderBoxPr>
            <m:e>
              <m:r>
                <w:rPr>
                  <w:rFonts w:ascii="Cambria Math" w:hAnsi="Cambria Math"/>
                </w:rPr>
                <m:t>40</m:t>
              </m:r>
            </m:e>
          </m:borderBox>
        </m:oMath>
      </m:oMathPara>
    </w:p>
    <w:p w14:paraId="3B2060F7" w14:textId="3DE7CE60" w:rsidR="00A44CAD" w:rsidRPr="004C0FB7" w:rsidRDefault="00A44CAD" w:rsidP="00A44CAD">
      <w:pPr>
        <w:rPr>
          <w:rFonts w:ascii="Roboto Mono" w:hAnsi="Roboto Mono"/>
        </w:rPr>
      </w:pPr>
      <w:r w:rsidRPr="00A44CAD">
        <w:rPr>
          <w:rFonts w:ascii="Roboto Mono" w:hAnsi="Roboto Mono"/>
        </w:rPr>
        <w:lastRenderedPageBreak/>
        <w:t>The number of sides of each piece does not have to be the same. The essential requirement is that the pieces form a valid partition of the original figure.</w:t>
      </w:r>
    </w:p>
    <w:p w14:paraId="6B2C66BD" w14:textId="77777777" w:rsidR="004C0FB7" w:rsidRDefault="004C0FB7" w:rsidP="004C0FB7">
      <w:pPr>
        <w:pStyle w:val="Heading3"/>
      </w:pPr>
      <w:r w:rsidRPr="004C0FB7">
        <w:t>4. Center-Based Polygonal Dissection</w:t>
      </w:r>
    </w:p>
    <w:p w14:paraId="7143F956" w14:textId="57C15B71"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6E5B3F" w14:textId="77777777" w:rsidR="004C0FB7" w:rsidRPr="004C0FB7" w:rsidRDefault="004C0FB7" w:rsidP="004C0FB7">
      <w:pPr>
        <w:rPr>
          <w:rFonts w:ascii="Roboto Mono" w:hAnsi="Roboto Mono"/>
        </w:rPr>
      </w:pPr>
      <w:r w:rsidRPr="004C0FB7">
        <w:rPr>
          <w:rFonts w:ascii="Roboto Mono" w:hAnsi="Roboto Mono"/>
        </w:rPr>
        <w:t>Uses segments from a central point to boundary vertices or points to form polygonal pieces.</w:t>
      </w:r>
    </w:p>
    <w:p w14:paraId="21AF39A9" w14:textId="77777777" w:rsidR="004C0FB7" w:rsidRPr="004C0FB7" w:rsidRDefault="004C0FB7" w:rsidP="004C0FB7">
      <w:pPr>
        <w:rPr>
          <w:rFonts w:ascii="Roboto Mono" w:hAnsi="Roboto Mono"/>
        </w:rPr>
      </w:pPr>
      <w:r w:rsidRPr="004C0FB7">
        <w:rPr>
          <w:rFonts w:ascii="Roboto Mono" w:hAnsi="Roboto Mono"/>
        </w:rPr>
        <w:t>Example: A regular hexagon divided into six congruent triangles by connecting its center to every vertex.</w:t>
      </w:r>
    </w:p>
    <w:p w14:paraId="5A43BD98" w14:textId="2F1135B2" w:rsidR="004C0FB7" w:rsidRDefault="001C1E9D" w:rsidP="004C0FB7">
      <w:pPr>
        <w:rPr>
          <w:rFonts w:ascii="Roboto Mono" w:hAnsi="Roboto Mono"/>
        </w:rPr>
      </w:pPr>
      <w:r w:rsidRPr="004C0FB7">
        <w:rPr>
          <w:rFonts w:ascii="Roboto Mono" w:hAnsi="Roboto Mono"/>
        </w:rPr>
        <w:drawing>
          <wp:inline distT="0" distB="0" distL="0" distR="0" wp14:anchorId="4245A75C" wp14:editId="3BE01BB5">
            <wp:extent cx="5943600" cy="4570095"/>
            <wp:effectExtent l="0" t="0" r="0" b="1905"/>
            <wp:docPr id="366429217" name="Picture 38" descr="Use fraction notation to describe an equal part of the whole KS2 | Y3 Maths Lesson Resources | Oak National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Use fraction notation to describe an equal part of the whole KS2 | Y3 Maths Lesson Resources | Oak National Academ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70095"/>
                    </a:xfrm>
                    <a:prstGeom prst="rect">
                      <a:avLst/>
                    </a:prstGeom>
                    <a:noFill/>
                    <a:ln>
                      <a:noFill/>
                    </a:ln>
                  </pic:spPr>
                </pic:pic>
              </a:graphicData>
            </a:graphic>
          </wp:inline>
        </w:drawing>
      </w:r>
    </w:p>
    <w:p w14:paraId="690509BF" w14:textId="77777777" w:rsidR="001C1E9D" w:rsidRPr="001C1E9D" w:rsidRDefault="001C1E9D" w:rsidP="001C1E9D">
      <w:pPr>
        <w:rPr>
          <w:rFonts w:ascii="Roboto Mono" w:hAnsi="Roboto Mono"/>
          <w:b/>
          <w:bCs/>
        </w:rPr>
      </w:pPr>
      <w:r w:rsidRPr="001C1E9D">
        <w:rPr>
          <w:rFonts w:ascii="Roboto Mono" w:hAnsi="Roboto Mono"/>
          <w:b/>
          <w:bCs/>
        </w:rPr>
        <w:t>Detailed Explanation of Each Type</w:t>
      </w:r>
    </w:p>
    <w:p w14:paraId="6806D422" w14:textId="7CCC1B2E" w:rsidR="001C1E9D" w:rsidRDefault="00021B23" w:rsidP="004C0FB7">
      <w:pPr>
        <w:rPr>
          <w:rFonts w:ascii="Roboto Mono" w:hAnsi="Roboto Mono"/>
        </w:rPr>
      </w:pPr>
      <w:r>
        <w:rPr>
          <w:noProof/>
        </w:rPr>
        <w:lastRenderedPageBreak/>
        <w:drawing>
          <wp:inline distT="0" distB="0" distL="0" distR="0" wp14:anchorId="455BB1A3" wp14:editId="24917F44">
            <wp:extent cx="5707380" cy="5135880"/>
            <wp:effectExtent l="0" t="0" r="7620" b="7620"/>
            <wp:docPr id="253415283" name="Picture 46" descr="Complete the hexagonal and star shaped rangolies by filling them with as many equilateral triangles of side 1 cm as you can.Count the number of triangles in each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omplete the hexagonal and star shaped rangolies by filling them with as many equilateral triangles of side 1 cm as you can.Count the number of triangles in each cas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7380" cy="5135880"/>
                    </a:xfrm>
                    <a:prstGeom prst="rect">
                      <a:avLst/>
                    </a:prstGeom>
                    <a:noFill/>
                    <a:ln>
                      <a:noFill/>
                    </a:ln>
                  </pic:spPr>
                </pic:pic>
              </a:graphicData>
            </a:graphic>
          </wp:inline>
        </w:drawing>
      </w:r>
    </w:p>
    <w:p w14:paraId="5904765F" w14:textId="77777777" w:rsidR="00021B23" w:rsidRPr="00021B23" w:rsidRDefault="00021B23" w:rsidP="00021B23">
      <w:pPr>
        <w:rPr>
          <w:rFonts w:ascii="Roboto Mono" w:hAnsi="Roboto Mono"/>
        </w:rPr>
      </w:pPr>
      <w:r w:rsidRPr="00021B23">
        <w:rPr>
          <w:rFonts w:ascii="Roboto Mono" w:hAnsi="Roboto Mono"/>
          <w:b/>
          <w:bCs/>
        </w:rPr>
        <w:t>Definition:</w:t>
      </w:r>
      <w:r w:rsidRPr="00021B23">
        <w:rPr>
          <w:rFonts w:ascii="Roboto Mono" w:hAnsi="Roboto Mono"/>
        </w:rPr>
        <w:t xml:space="preserve"> Dividing a polygon by connecting a central point to selected boundary points, often its vertices.</w:t>
      </w:r>
    </w:p>
    <w:p w14:paraId="1B3DF63A" w14:textId="20175DBD" w:rsidR="00021B23" w:rsidRPr="00021B23" w:rsidRDefault="00021B23" w:rsidP="00021B23">
      <w:pPr>
        <w:rPr>
          <w:rFonts w:ascii="Roboto Mono" w:hAnsi="Roboto Mono"/>
        </w:rPr>
      </w:pPr>
      <w:r w:rsidRPr="00021B23">
        <w:rPr>
          <w:rFonts w:ascii="Roboto Mono" w:hAnsi="Roboto Mono"/>
          <w:b/>
          <w:bCs/>
        </w:rPr>
        <w:t>Example:</w:t>
      </w:r>
      <w:r w:rsidRPr="00021B23">
        <w:rPr>
          <w:rFonts w:ascii="Roboto Mono" w:hAnsi="Roboto Mono"/>
        </w:rPr>
        <w:t xml:space="preserve"> A regular hexagon with side length </w:t>
      </w:r>
      <m:oMath>
        <m:r>
          <w:rPr>
            <w:rFonts w:ascii="Cambria Math" w:hAnsi="Cambria Math"/>
          </w:rPr>
          <m:t>4</m:t>
        </m:r>
      </m:oMath>
      <w:r w:rsidRPr="00021B23">
        <w:rPr>
          <w:rFonts w:ascii="Roboto Mono" w:hAnsi="Roboto Mono"/>
        </w:rPr>
        <w:t xml:space="preserve"> is divided by connecting its center to all six vertices. This creates six congruent equilateral triangles.</w:t>
      </w:r>
    </w:p>
    <w:p w14:paraId="331BCF23" w14:textId="77777777" w:rsidR="00021B23" w:rsidRPr="00021B23" w:rsidRDefault="00021B23" w:rsidP="00021B23">
      <w:pPr>
        <w:rPr>
          <w:rFonts w:ascii="Roboto Mono" w:hAnsi="Roboto Mono"/>
        </w:rPr>
      </w:pPr>
      <w:r w:rsidRPr="00021B23">
        <w:rPr>
          <w:rFonts w:ascii="Roboto Mono" w:hAnsi="Roboto Mono"/>
        </w:rPr>
        <w:t>The area of one equilateral triangle is</w:t>
      </w:r>
    </w:p>
    <w:p w14:paraId="4CE630CE" w14:textId="554EC2AF" w:rsidR="00021B23" w:rsidRPr="00021B23" w:rsidRDefault="00021B23" w:rsidP="00021B23">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2</m:t>
              </m:r>
            </m:sup>
          </m:sSup>
          <m:r>
            <w:rPr>
              <w:rFonts w:ascii="Cambria Math" w:hAnsi="Cambria Math"/>
            </w:rPr>
            <m:t>=4</m:t>
          </m:r>
          <m:rad>
            <m:radPr>
              <m:degHide m:val="1"/>
              <m:ctrlPr>
                <w:rPr>
                  <w:rFonts w:ascii="Cambria Math" w:hAnsi="Cambria Math"/>
                </w:rPr>
              </m:ctrlPr>
            </m:radPr>
            <m:deg/>
            <m:e>
              <m:r>
                <w:rPr>
                  <w:rFonts w:ascii="Cambria Math" w:hAnsi="Cambria Math"/>
                </w:rPr>
                <m:t>3</m:t>
              </m:r>
            </m:e>
          </m:rad>
        </m:oMath>
      </m:oMathPara>
    </w:p>
    <w:p w14:paraId="35EB266E" w14:textId="77777777" w:rsidR="00021B23" w:rsidRPr="00021B23" w:rsidRDefault="00021B23" w:rsidP="00021B23">
      <w:pPr>
        <w:rPr>
          <w:rFonts w:ascii="Roboto Mono" w:hAnsi="Roboto Mono"/>
        </w:rPr>
      </w:pPr>
      <w:r w:rsidRPr="00021B23">
        <w:rPr>
          <w:rFonts w:ascii="Roboto Mono" w:hAnsi="Roboto Mono"/>
        </w:rPr>
        <w:t>The total area is</w:t>
      </w:r>
    </w:p>
    <w:p w14:paraId="192E0A67" w14:textId="21407E15" w:rsidR="00021B23" w:rsidRPr="00021B23" w:rsidRDefault="00021B23" w:rsidP="00021B23">
      <w:pPr>
        <w:rPr>
          <w:rFonts w:ascii="Roboto Mono" w:hAnsi="Roboto Mono"/>
        </w:rPr>
      </w:pPr>
      <m:oMathPara>
        <m:oMath>
          <m:r>
            <w:rPr>
              <w:rFonts w:ascii="Cambria Math" w:hAnsi="Cambria Math"/>
            </w:rPr>
            <m:t>A=6</m:t>
          </m:r>
          <m:d>
            <m:dPr>
              <m:ctrlPr>
                <w:rPr>
                  <w:rFonts w:ascii="Cambria Math" w:hAnsi="Cambria Math"/>
                </w:rPr>
              </m:ctrlPr>
            </m:dPr>
            <m:e>
              <m:r>
                <w:rPr>
                  <w:rFonts w:ascii="Cambria Math" w:hAnsi="Cambria Math"/>
                </w:rPr>
                <m:t>4</m:t>
              </m:r>
              <m:rad>
                <m:radPr>
                  <m:degHide m:val="1"/>
                  <m:ctrlPr>
                    <w:rPr>
                      <w:rFonts w:ascii="Cambria Math" w:hAnsi="Cambria Math"/>
                    </w:rPr>
                  </m:ctrlPr>
                </m:radPr>
                <m:deg/>
                <m:e>
                  <m:r>
                    <w:rPr>
                      <w:rFonts w:ascii="Cambria Math" w:hAnsi="Cambria Math"/>
                    </w:rPr>
                    <m:t>3</m:t>
                  </m:r>
                </m:e>
              </m:rad>
            </m:e>
          </m:d>
          <m:r>
            <w:rPr>
              <w:rFonts w:ascii="Cambria Math" w:hAnsi="Cambria Math"/>
            </w:rPr>
            <m:t>=</m:t>
          </m:r>
          <m:borderBox>
            <m:borderBoxPr>
              <m:ctrlPr>
                <w:rPr>
                  <w:rFonts w:ascii="Cambria Math" w:hAnsi="Cambria Math"/>
                </w:rPr>
              </m:ctrlPr>
            </m:borderBoxPr>
            <m:e>
              <m:r>
                <w:rPr>
                  <w:rFonts w:ascii="Cambria Math" w:hAnsi="Cambria Math"/>
                </w:rPr>
                <m:t>24</m:t>
              </m:r>
              <m:rad>
                <m:radPr>
                  <m:degHide m:val="1"/>
                  <m:ctrlPr>
                    <w:rPr>
                      <w:rFonts w:ascii="Cambria Math" w:hAnsi="Cambria Math"/>
                    </w:rPr>
                  </m:ctrlPr>
                </m:radPr>
                <m:deg/>
                <m:e>
                  <m:r>
                    <w:rPr>
                      <w:rFonts w:ascii="Cambria Math" w:hAnsi="Cambria Math"/>
                    </w:rPr>
                    <m:t>3</m:t>
                  </m:r>
                </m:e>
              </m:rad>
            </m:e>
          </m:borderBox>
        </m:oMath>
      </m:oMathPara>
    </w:p>
    <w:p w14:paraId="381596E0" w14:textId="5AC798E3" w:rsidR="00021B23" w:rsidRPr="004C0FB7" w:rsidRDefault="00021B23" w:rsidP="00021B23">
      <w:pPr>
        <w:rPr>
          <w:rFonts w:ascii="Roboto Mono" w:hAnsi="Roboto Mono"/>
        </w:rPr>
      </w:pPr>
      <w:r w:rsidRPr="00021B23">
        <w:rPr>
          <w:rFonts w:ascii="Roboto Mono" w:hAnsi="Roboto Mono"/>
        </w:rPr>
        <w:lastRenderedPageBreak/>
        <w:t>This construction works especially naturally for regular polygons, whose center is equidistant from every vertex.</w:t>
      </w:r>
    </w:p>
    <w:p w14:paraId="73CD48B5" w14:textId="77777777" w:rsidR="004C0FB7" w:rsidRDefault="004C0FB7" w:rsidP="004C0FB7">
      <w:pPr>
        <w:pStyle w:val="Heading3"/>
      </w:pPr>
      <w:r w:rsidRPr="004C0FB7">
        <w:t>5. Diagonal-Based Polygonal Dissection</w:t>
      </w:r>
    </w:p>
    <w:p w14:paraId="7DA32A62" w14:textId="779DED9B"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56B3573" w14:textId="77777777" w:rsidR="004C0FB7" w:rsidRPr="004C0FB7" w:rsidRDefault="004C0FB7" w:rsidP="004C0FB7">
      <w:pPr>
        <w:rPr>
          <w:rFonts w:ascii="Roboto Mono" w:hAnsi="Roboto Mono"/>
        </w:rPr>
      </w:pPr>
      <w:r w:rsidRPr="004C0FB7">
        <w:rPr>
          <w:rFonts w:ascii="Roboto Mono" w:hAnsi="Roboto Mono"/>
        </w:rPr>
        <w:t>Uses diagonals between vertices to divide a polygon into smaller polygons.</w:t>
      </w:r>
    </w:p>
    <w:p w14:paraId="1CEE539F" w14:textId="77777777" w:rsidR="004C0FB7" w:rsidRPr="004C0FB7" w:rsidRDefault="004C0FB7" w:rsidP="004C0FB7">
      <w:pPr>
        <w:rPr>
          <w:rFonts w:ascii="Roboto Mono" w:hAnsi="Roboto Mono"/>
        </w:rPr>
      </w:pPr>
      <w:r w:rsidRPr="004C0FB7">
        <w:rPr>
          <w:rFonts w:ascii="Roboto Mono" w:hAnsi="Roboto Mono"/>
        </w:rPr>
        <w:t>Example: Drawing two suitable diagonals in a convex hexagon to create smaller polygonal regions.</w:t>
      </w:r>
    </w:p>
    <w:p w14:paraId="7E0AC23D" w14:textId="0E78E65B" w:rsidR="004C0FB7" w:rsidRDefault="001C1E9D" w:rsidP="004C0FB7">
      <w:pPr>
        <w:rPr>
          <w:rFonts w:ascii="Roboto Mono" w:hAnsi="Roboto Mono"/>
        </w:rPr>
      </w:pPr>
      <w:r w:rsidRPr="004C0FB7">
        <w:rPr>
          <w:rFonts w:ascii="Roboto Mono" w:hAnsi="Roboto Mono"/>
        </w:rPr>
        <w:drawing>
          <wp:inline distT="0" distB="0" distL="0" distR="0" wp14:anchorId="4F29DC97" wp14:editId="5E88DD6A">
            <wp:extent cx="5943600" cy="5604510"/>
            <wp:effectExtent l="0" t="0" r="0" b="0"/>
            <wp:docPr id="238477634" name="Picture 37" descr="9. Bevisfö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9. Bevisför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604510"/>
                    </a:xfrm>
                    <a:prstGeom prst="rect">
                      <a:avLst/>
                    </a:prstGeom>
                    <a:noFill/>
                    <a:ln>
                      <a:noFill/>
                    </a:ln>
                  </pic:spPr>
                </pic:pic>
              </a:graphicData>
            </a:graphic>
          </wp:inline>
        </w:drawing>
      </w:r>
    </w:p>
    <w:p w14:paraId="639963A9" w14:textId="77777777" w:rsidR="001C1E9D" w:rsidRPr="001C1E9D" w:rsidRDefault="001C1E9D" w:rsidP="001C1E9D">
      <w:pPr>
        <w:rPr>
          <w:rFonts w:ascii="Roboto Mono" w:hAnsi="Roboto Mono"/>
          <w:b/>
          <w:bCs/>
        </w:rPr>
      </w:pPr>
      <w:r w:rsidRPr="001C1E9D">
        <w:rPr>
          <w:rFonts w:ascii="Roboto Mono" w:hAnsi="Roboto Mono"/>
          <w:b/>
          <w:bCs/>
        </w:rPr>
        <w:lastRenderedPageBreak/>
        <w:t>Detailed Explanation of Each Type</w:t>
      </w:r>
    </w:p>
    <w:p w14:paraId="449D5A2E" w14:textId="3F1E0D4A" w:rsidR="001C1E9D" w:rsidRDefault="00021B23" w:rsidP="004C0FB7">
      <w:pPr>
        <w:rPr>
          <w:rFonts w:ascii="Roboto Mono" w:hAnsi="Roboto Mono"/>
        </w:rPr>
      </w:pPr>
      <w:r>
        <w:rPr>
          <w:noProof/>
        </w:rPr>
        <w:drawing>
          <wp:inline distT="0" distB="0" distL="0" distR="0" wp14:anchorId="607B58DB" wp14:editId="45A3FC97">
            <wp:extent cx="3619500" cy="3162300"/>
            <wp:effectExtent l="0" t="0" r="0" b="0"/>
            <wp:docPr id="1519047472" name="Picture 47" descr="Soma dos ângulos internos e externos de um polígono conve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Soma dos ângulos internos e externos de um polígono convex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0" cy="3162300"/>
                    </a:xfrm>
                    <a:prstGeom prst="rect">
                      <a:avLst/>
                    </a:prstGeom>
                    <a:noFill/>
                    <a:ln>
                      <a:noFill/>
                    </a:ln>
                  </pic:spPr>
                </pic:pic>
              </a:graphicData>
            </a:graphic>
          </wp:inline>
        </w:drawing>
      </w:r>
    </w:p>
    <w:p w14:paraId="27F23F34" w14:textId="77777777" w:rsidR="00021B23" w:rsidRPr="00021B23" w:rsidRDefault="00021B23" w:rsidP="00021B23">
      <w:pPr>
        <w:rPr>
          <w:rFonts w:ascii="Roboto Mono" w:hAnsi="Roboto Mono"/>
        </w:rPr>
      </w:pPr>
      <w:r w:rsidRPr="00021B23">
        <w:rPr>
          <w:rFonts w:ascii="Roboto Mono" w:hAnsi="Roboto Mono"/>
          <w:b/>
          <w:bCs/>
        </w:rPr>
        <w:t>Definition:</w:t>
      </w:r>
      <w:r w:rsidRPr="00021B23">
        <w:rPr>
          <w:rFonts w:ascii="Roboto Mono" w:hAnsi="Roboto Mono"/>
        </w:rPr>
        <w:t xml:space="preserve"> Using diagonals—segments joining non-adjacent vertices—to subdivide a polygon into smaller polygons.</w:t>
      </w:r>
    </w:p>
    <w:p w14:paraId="136F6F15" w14:textId="77777777" w:rsidR="00021B23" w:rsidRPr="00021B23" w:rsidRDefault="00021B23" w:rsidP="00021B23">
      <w:pPr>
        <w:rPr>
          <w:rFonts w:ascii="Roboto Mono" w:hAnsi="Roboto Mono"/>
        </w:rPr>
      </w:pPr>
      <w:r w:rsidRPr="00021B23">
        <w:rPr>
          <w:rFonts w:ascii="Roboto Mono" w:hAnsi="Roboto Mono"/>
          <w:b/>
          <w:bCs/>
        </w:rPr>
        <w:t>Example:</w:t>
      </w:r>
      <w:r w:rsidRPr="00021B23">
        <w:rPr>
          <w:rFonts w:ascii="Roboto Mono" w:hAnsi="Roboto Mono"/>
        </w:rPr>
        <w:t xml:space="preserve"> Draw two non-crossing diagonals from one vertex of a convex hexagon. These diagonals divide the hexagon into three regions. Depending on the chosen diagonals, the regions may be triangles or larger polygons.</w:t>
      </w:r>
    </w:p>
    <w:p w14:paraId="35052D28" w14:textId="7F7C11A2" w:rsidR="00021B23" w:rsidRPr="00021B23" w:rsidRDefault="00021B23" w:rsidP="00021B23">
      <w:pPr>
        <w:rPr>
          <w:rFonts w:ascii="Roboto Mono" w:hAnsi="Roboto Mono"/>
        </w:rPr>
      </w:pPr>
      <w:r w:rsidRPr="00021B23">
        <w:rPr>
          <w:rFonts w:ascii="Roboto Mono" w:hAnsi="Roboto Mono"/>
        </w:rPr>
        <w:t xml:space="preserve">If the three regions have areas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021B23">
        <w:rPr>
          <w:rFonts w:ascii="Roboto Mono" w:hAnsi="Roboto Mono"/>
        </w:rP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021B23">
        <w:rPr>
          <w:rFonts w:ascii="Roboto Mono" w:hAnsi="Roboto Mono"/>
        </w:rPr>
        <w:t xml:space="preserve">, and </w:t>
      </w:r>
      <m:oMath>
        <m:sSub>
          <m:sSubPr>
            <m:ctrlPr>
              <w:rPr>
                <w:rFonts w:ascii="Cambria Math" w:hAnsi="Cambria Math"/>
              </w:rPr>
            </m:ctrlPr>
          </m:sSubPr>
          <m:e>
            <m:r>
              <w:rPr>
                <w:rFonts w:ascii="Cambria Math" w:hAnsi="Cambria Math"/>
              </w:rPr>
              <m:t>A</m:t>
            </m:r>
          </m:e>
          <m:sub>
            <m:r>
              <w:rPr>
                <w:rFonts w:ascii="Cambria Math" w:hAnsi="Cambria Math"/>
              </w:rPr>
              <m:t>3</m:t>
            </m:r>
          </m:sub>
        </m:sSub>
      </m:oMath>
      <w:r w:rsidRPr="00021B23">
        <w:rPr>
          <w:rFonts w:ascii="Roboto Mono" w:hAnsi="Roboto Mono"/>
        </w:rPr>
        <w:t>, then</w:t>
      </w:r>
    </w:p>
    <w:p w14:paraId="22A217AC" w14:textId="4ACDDA84" w:rsidR="00021B23" w:rsidRPr="00021B23" w:rsidRDefault="00021B23" w:rsidP="00021B23">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hexagon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m:oMathPara>
    </w:p>
    <w:p w14:paraId="705B9F02" w14:textId="223426EF" w:rsidR="00021B23" w:rsidRPr="004C0FB7" w:rsidRDefault="00021B23" w:rsidP="00021B23">
      <w:pPr>
        <w:rPr>
          <w:rFonts w:ascii="Roboto Mono" w:hAnsi="Roboto Mono"/>
        </w:rPr>
      </w:pPr>
      <w:r w:rsidRPr="00021B23">
        <w:rPr>
          <w:rFonts w:ascii="Roboto Mono" w:hAnsi="Roboto Mono"/>
        </w:rPr>
        <w:t>A diagonal-based dissection must use diagonals that lie inside the polygon and do not cross one another except at shared endpoints.</w:t>
      </w:r>
    </w:p>
    <w:p w14:paraId="7DCAA94C" w14:textId="77777777" w:rsidR="004C0FB7" w:rsidRDefault="004C0FB7" w:rsidP="004C0FB7">
      <w:pPr>
        <w:pStyle w:val="Heading3"/>
      </w:pPr>
      <w:r w:rsidRPr="004C0FB7">
        <w:t>6. Concave-Polygon Dissection</w:t>
      </w:r>
    </w:p>
    <w:p w14:paraId="5F419801" w14:textId="72714277"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CDD4A6" w14:textId="070F74F8" w:rsidR="004C0FB7" w:rsidRPr="004C0FB7" w:rsidRDefault="004C0FB7" w:rsidP="004C0FB7">
      <w:pPr>
        <w:rPr>
          <w:rFonts w:ascii="Roboto Mono" w:hAnsi="Roboto Mono"/>
        </w:rPr>
      </w:pPr>
      <w:r w:rsidRPr="004C0FB7">
        <w:rPr>
          <w:rFonts w:ascii="Roboto Mono" w:hAnsi="Roboto Mono"/>
        </w:rPr>
        <w:t xml:space="preserve">Divides a concave polygon, which has at least one interior angle greater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4C0FB7">
        <w:rPr>
          <w:rFonts w:ascii="Roboto Mono" w:hAnsi="Roboto Mono"/>
        </w:rPr>
        <w:t>.</w:t>
      </w:r>
    </w:p>
    <w:p w14:paraId="0D63D0E1" w14:textId="77777777" w:rsidR="004C0FB7" w:rsidRPr="004C0FB7" w:rsidRDefault="004C0FB7" w:rsidP="004C0FB7">
      <w:pPr>
        <w:rPr>
          <w:rFonts w:ascii="Roboto Mono" w:hAnsi="Roboto Mono"/>
        </w:rPr>
      </w:pPr>
      <w:r w:rsidRPr="004C0FB7">
        <w:rPr>
          <w:rFonts w:ascii="Roboto Mono" w:hAnsi="Roboto Mono"/>
        </w:rPr>
        <w:lastRenderedPageBreak/>
        <w:t>Example: An L-shaped polygon split into rectangles and triangles.</w:t>
      </w:r>
    </w:p>
    <w:p w14:paraId="495102C8" w14:textId="71430C65" w:rsidR="004C0FB7" w:rsidRDefault="001C1E9D" w:rsidP="004C0FB7">
      <w:pPr>
        <w:rPr>
          <w:rFonts w:ascii="Roboto Mono" w:hAnsi="Roboto Mono"/>
        </w:rPr>
      </w:pPr>
      <w:r w:rsidRPr="004C0FB7">
        <w:rPr>
          <w:rFonts w:ascii="Roboto Mono" w:hAnsi="Roboto Mono"/>
        </w:rPr>
        <w:drawing>
          <wp:inline distT="0" distB="0" distL="0" distR="0" wp14:anchorId="343F8231" wp14:editId="55CDF6BE">
            <wp:extent cx="5943600" cy="4507230"/>
            <wp:effectExtent l="0" t="0" r="0" b="7620"/>
            <wp:docPr id="1382615195" name="Picture 36" descr="mg.metric geometry - A claim on partitioning a convex planar region into congruent pieces - Math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mg.metric geometry - A claim on partitioning a convex planar region into congruent pieces - MathOverflo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507230"/>
                    </a:xfrm>
                    <a:prstGeom prst="rect">
                      <a:avLst/>
                    </a:prstGeom>
                    <a:noFill/>
                    <a:ln>
                      <a:noFill/>
                    </a:ln>
                  </pic:spPr>
                </pic:pic>
              </a:graphicData>
            </a:graphic>
          </wp:inline>
        </w:drawing>
      </w:r>
    </w:p>
    <w:p w14:paraId="082A4B58" w14:textId="77777777" w:rsidR="001C1E9D" w:rsidRPr="001C1E9D" w:rsidRDefault="001C1E9D" w:rsidP="001C1E9D">
      <w:pPr>
        <w:rPr>
          <w:rFonts w:ascii="Roboto Mono" w:hAnsi="Roboto Mono"/>
          <w:b/>
          <w:bCs/>
        </w:rPr>
      </w:pPr>
      <w:r w:rsidRPr="001C1E9D">
        <w:rPr>
          <w:rFonts w:ascii="Roboto Mono" w:hAnsi="Roboto Mono"/>
          <w:b/>
          <w:bCs/>
        </w:rPr>
        <w:t>Detailed Explanation of Each Type</w:t>
      </w:r>
    </w:p>
    <w:p w14:paraId="0FE61117" w14:textId="5D13D07D" w:rsidR="001C1E9D" w:rsidRDefault="00AB5799" w:rsidP="004C0FB7">
      <w:pPr>
        <w:rPr>
          <w:rFonts w:ascii="Roboto Mono" w:hAnsi="Roboto Mono"/>
        </w:rPr>
      </w:pPr>
      <w:r>
        <w:rPr>
          <w:noProof/>
        </w:rPr>
        <w:lastRenderedPageBreak/>
        <w:drawing>
          <wp:inline distT="0" distB="0" distL="0" distR="0" wp14:anchorId="6272991E" wp14:editId="277DF783">
            <wp:extent cx="5943600" cy="3780155"/>
            <wp:effectExtent l="0" t="0" r="0" b="0"/>
            <wp:docPr id="866554386" name="Picture 48" descr="Find the cost of constructing paths at ₹400 per square metre for the g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Find the cost of constructing paths at ₹400 per square metre for the giv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80155"/>
                    </a:xfrm>
                    <a:prstGeom prst="rect">
                      <a:avLst/>
                    </a:prstGeom>
                    <a:noFill/>
                    <a:ln>
                      <a:noFill/>
                    </a:ln>
                  </pic:spPr>
                </pic:pic>
              </a:graphicData>
            </a:graphic>
          </wp:inline>
        </w:drawing>
      </w:r>
    </w:p>
    <w:p w14:paraId="6F3B31B3" w14:textId="42F30B91" w:rsidR="00AB5799" w:rsidRPr="00AB5799" w:rsidRDefault="00AB5799" w:rsidP="00AB5799">
      <w:pPr>
        <w:rPr>
          <w:rFonts w:ascii="Roboto Mono" w:hAnsi="Roboto Mono"/>
        </w:rPr>
      </w:pPr>
      <w:r w:rsidRPr="00AB5799">
        <w:rPr>
          <w:rFonts w:ascii="Roboto Mono" w:hAnsi="Roboto Mono"/>
          <w:b/>
          <w:bCs/>
        </w:rPr>
        <w:t>Definition:</w:t>
      </w:r>
      <w:r w:rsidRPr="00AB5799">
        <w:rPr>
          <w:rFonts w:ascii="Roboto Mono" w:hAnsi="Roboto Mono"/>
        </w:rPr>
        <w:t xml:space="preserve"> Dividing a concave polygon into smaller polygons. A concave polygon has at least one interior angle greater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AB5799">
        <w:rPr>
          <w:rFonts w:ascii="Roboto Mono" w:hAnsi="Roboto Mono"/>
        </w:rPr>
        <w:t>.</w:t>
      </w:r>
    </w:p>
    <w:p w14:paraId="4CEE8149" w14:textId="4CF6E369" w:rsidR="00AB5799" w:rsidRPr="00AB5799" w:rsidRDefault="00AB5799" w:rsidP="00AB5799">
      <w:pPr>
        <w:rPr>
          <w:rFonts w:ascii="Roboto Mono" w:hAnsi="Roboto Mono"/>
        </w:rPr>
      </w:pPr>
      <w:r w:rsidRPr="00AB5799">
        <w:rPr>
          <w:rFonts w:ascii="Roboto Mono" w:hAnsi="Roboto Mono"/>
          <w:b/>
          <w:bCs/>
        </w:rPr>
        <w:t>Example:</w:t>
      </w:r>
      <w:r w:rsidRPr="00AB5799">
        <w:rPr>
          <w:rFonts w:ascii="Roboto Mono" w:hAnsi="Roboto Mono"/>
        </w:rPr>
        <w:t xml:space="preserve"> An L-shaped figure is made from a </w:t>
      </w:r>
      <m:oMath>
        <m:r>
          <w:rPr>
            <w:rFonts w:ascii="Cambria Math" w:hAnsi="Cambria Math"/>
          </w:rPr>
          <m:t>10×8</m:t>
        </m:r>
      </m:oMath>
      <w:r w:rsidRPr="00AB5799">
        <w:rPr>
          <w:rFonts w:ascii="Roboto Mono" w:hAnsi="Roboto Mono"/>
        </w:rPr>
        <w:t xml:space="preserve"> rectangle with a </w:t>
      </w:r>
      <m:oMath>
        <m:r>
          <w:rPr>
            <w:rFonts w:ascii="Cambria Math" w:hAnsi="Cambria Math"/>
          </w:rPr>
          <m:t>4×5</m:t>
        </m:r>
      </m:oMath>
      <w:r w:rsidRPr="00AB5799">
        <w:rPr>
          <w:rFonts w:ascii="Roboto Mono" w:hAnsi="Roboto Mono"/>
        </w:rPr>
        <w:t xml:space="preserve"> rectangle removed from a corner.</w:t>
      </w:r>
    </w:p>
    <w:p w14:paraId="74E29EAA" w14:textId="77777777" w:rsidR="00AB5799" w:rsidRPr="00AB5799" w:rsidRDefault="00AB5799" w:rsidP="00AB5799">
      <w:pPr>
        <w:rPr>
          <w:rFonts w:ascii="Roboto Mono" w:hAnsi="Roboto Mono"/>
        </w:rPr>
      </w:pPr>
      <w:r w:rsidRPr="00AB5799">
        <w:rPr>
          <w:rFonts w:ascii="Roboto Mono" w:hAnsi="Roboto Mono"/>
        </w:rPr>
        <w:t>The original rectangle's area is</w:t>
      </w:r>
    </w:p>
    <w:p w14:paraId="34EDD519" w14:textId="3E0FB688" w:rsidR="00AB5799" w:rsidRPr="00AB5799" w:rsidRDefault="00AB5799" w:rsidP="00AB579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=10</m:t>
          </m:r>
          <m:d>
            <m:dPr>
              <m:ctrlPr>
                <w:rPr>
                  <w:rFonts w:ascii="Cambria Math" w:hAnsi="Cambria Math"/>
                </w:rPr>
              </m:ctrlPr>
            </m:dPr>
            <m:e>
              <m:r>
                <w:rPr>
                  <w:rFonts w:ascii="Cambria Math" w:hAnsi="Cambria Math"/>
                </w:rPr>
                <m:t>8</m:t>
              </m:r>
            </m:e>
          </m:d>
          <m:r>
            <w:rPr>
              <w:rFonts w:ascii="Cambria Math" w:hAnsi="Cambria Math"/>
            </w:rPr>
            <m:t>=80</m:t>
          </m:r>
        </m:oMath>
      </m:oMathPara>
    </w:p>
    <w:p w14:paraId="2314E4F1" w14:textId="77777777" w:rsidR="00AB5799" w:rsidRPr="00AB5799" w:rsidRDefault="00AB5799" w:rsidP="00AB5799">
      <w:pPr>
        <w:rPr>
          <w:rFonts w:ascii="Roboto Mono" w:hAnsi="Roboto Mono"/>
        </w:rPr>
      </w:pPr>
      <w:r w:rsidRPr="00AB5799">
        <w:rPr>
          <w:rFonts w:ascii="Roboto Mono" w:hAnsi="Roboto Mono"/>
        </w:rPr>
        <w:t>The removed region's area is</w:t>
      </w:r>
    </w:p>
    <w:p w14:paraId="739FC89D" w14:textId="12233BC7" w:rsidR="00AB5799" w:rsidRPr="00AB5799" w:rsidRDefault="00AB5799" w:rsidP="00AB579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=4</m:t>
          </m:r>
          <m:d>
            <m:dPr>
              <m:ctrlPr>
                <w:rPr>
                  <w:rFonts w:ascii="Cambria Math" w:hAnsi="Cambria Math"/>
                </w:rPr>
              </m:ctrlPr>
            </m:dPr>
            <m:e>
              <m:r>
                <w:rPr>
                  <w:rFonts w:ascii="Cambria Math" w:hAnsi="Cambria Math"/>
                </w:rPr>
                <m:t>5</m:t>
              </m:r>
            </m:e>
          </m:d>
          <m:r>
            <w:rPr>
              <w:rFonts w:ascii="Cambria Math" w:hAnsi="Cambria Math"/>
            </w:rPr>
            <m:t>=20</m:t>
          </m:r>
        </m:oMath>
      </m:oMathPara>
    </w:p>
    <w:p w14:paraId="53E031C9" w14:textId="77777777" w:rsidR="00AB5799" w:rsidRPr="00AB5799" w:rsidRDefault="00AB5799" w:rsidP="00AB5799">
      <w:pPr>
        <w:rPr>
          <w:rFonts w:ascii="Roboto Mono" w:hAnsi="Roboto Mono"/>
        </w:rPr>
      </w:pPr>
      <w:r w:rsidRPr="00AB5799">
        <w:rPr>
          <w:rFonts w:ascii="Roboto Mono" w:hAnsi="Roboto Mono"/>
        </w:rPr>
        <w:t>Therefore, the L-shaped figure has area</w:t>
      </w:r>
    </w:p>
    <w:p w14:paraId="5AE2C482" w14:textId="257B73D5" w:rsidR="00AB5799" w:rsidRPr="00AB5799" w:rsidRDefault="00AB5799" w:rsidP="00AB5799">
      <w:pPr>
        <w:rPr>
          <w:rFonts w:ascii="Roboto Mono" w:hAnsi="Roboto Mono"/>
        </w:rPr>
      </w:pPr>
      <m:oMathPara>
        <m:oMath>
          <m:r>
            <w:rPr>
              <w:rFonts w:ascii="Cambria Math" w:hAnsi="Cambria Math"/>
            </w:rPr>
            <m:t>A=80-20=</m:t>
          </m:r>
          <m:borderBox>
            <m:borderBoxPr>
              <m:ctrlPr>
                <w:rPr>
                  <w:rFonts w:ascii="Cambria Math" w:hAnsi="Cambria Math"/>
                </w:rPr>
              </m:ctrlPr>
            </m:borderBoxPr>
            <m:e>
              <m:r>
                <w:rPr>
                  <w:rFonts w:ascii="Cambria Math" w:hAnsi="Cambria Math"/>
                </w:rPr>
                <m:t>60</m:t>
              </m:r>
            </m:e>
          </m:borderBox>
        </m:oMath>
      </m:oMathPara>
    </w:p>
    <w:p w14:paraId="0EF2D3BA" w14:textId="66F24F74" w:rsidR="00AB5799" w:rsidRPr="004C0FB7" w:rsidRDefault="00AB5799" w:rsidP="00AB5799">
      <w:pPr>
        <w:rPr>
          <w:rFonts w:ascii="Roboto Mono" w:hAnsi="Roboto Mono"/>
        </w:rPr>
      </w:pPr>
      <w:r w:rsidRPr="00AB5799">
        <w:rPr>
          <w:rFonts w:ascii="Roboto Mono" w:hAnsi="Roboto Mono"/>
        </w:rPr>
        <w:t xml:space="preserve">The same figure can be partitioned into two rectangles, with areas </w:t>
      </w:r>
      <m:oMath>
        <m:r>
          <w:rPr>
            <w:rFonts w:ascii="Cambria Math" w:hAnsi="Cambria Math"/>
          </w:rPr>
          <m:t>6×8=48</m:t>
        </m:r>
      </m:oMath>
      <w:r w:rsidRPr="00AB5799">
        <w:rPr>
          <w:rFonts w:ascii="Roboto Mono" w:hAnsi="Roboto Mono"/>
        </w:rPr>
        <w:t xml:space="preserve"> and </w:t>
      </w:r>
      <m:oMath>
        <m:r>
          <w:rPr>
            <w:rFonts w:ascii="Cambria Math" w:hAnsi="Cambria Math"/>
          </w:rPr>
          <m:t>4×3=12</m:t>
        </m:r>
      </m:oMath>
      <w:r w:rsidRPr="00AB5799">
        <w:rPr>
          <w:rFonts w:ascii="Roboto Mono" w:hAnsi="Roboto Mono"/>
        </w:rPr>
        <w:t xml:space="preserve">, giving </w:t>
      </w:r>
      <m:oMath>
        <m:r>
          <w:rPr>
            <w:rFonts w:ascii="Cambria Math" w:hAnsi="Cambria Math"/>
          </w:rPr>
          <m:t>48+12=60</m:t>
        </m:r>
      </m:oMath>
      <w:r w:rsidRPr="00AB5799">
        <w:rPr>
          <w:rFonts w:ascii="Roboto Mono" w:hAnsi="Roboto Mono"/>
        </w:rPr>
        <w:t>.</w:t>
      </w:r>
    </w:p>
    <w:p w14:paraId="43E49197" w14:textId="77777777" w:rsidR="004C0FB7" w:rsidRDefault="004C0FB7" w:rsidP="004C0FB7">
      <w:pPr>
        <w:pStyle w:val="Heading3"/>
      </w:pPr>
      <w:r w:rsidRPr="004C0FB7">
        <w:lastRenderedPageBreak/>
        <w:t>7. Equal-Area Polygonal Dissection</w:t>
      </w:r>
    </w:p>
    <w:p w14:paraId="378B16B4" w14:textId="6DF2BB6C"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2B22D04" w14:textId="77777777" w:rsidR="004C0FB7" w:rsidRPr="004C0FB7" w:rsidRDefault="004C0FB7" w:rsidP="004C0FB7">
      <w:pPr>
        <w:rPr>
          <w:rFonts w:ascii="Roboto Mono" w:hAnsi="Roboto Mono"/>
        </w:rPr>
      </w:pPr>
      <w:r w:rsidRPr="004C0FB7">
        <w:rPr>
          <w:rFonts w:ascii="Roboto Mono" w:hAnsi="Roboto Mono"/>
        </w:rPr>
        <w:t>Divides a figure into polygonal pieces with equal areas, although their shapes may differ.</w:t>
      </w:r>
    </w:p>
    <w:p w14:paraId="7875C027" w14:textId="77777777" w:rsidR="004C0FB7" w:rsidRPr="004C0FB7" w:rsidRDefault="004C0FB7" w:rsidP="004C0FB7">
      <w:pPr>
        <w:rPr>
          <w:rFonts w:ascii="Roboto Mono" w:hAnsi="Roboto Mono"/>
        </w:rPr>
      </w:pPr>
      <w:r w:rsidRPr="004C0FB7">
        <w:rPr>
          <w:rFonts w:ascii="Roboto Mono" w:hAnsi="Roboto Mono"/>
        </w:rPr>
        <w:t>Example: A polygon divided into four regions, each with area \(12\) square units.</w:t>
      </w:r>
    </w:p>
    <w:p w14:paraId="58597FDE" w14:textId="1D2609D6" w:rsidR="004C0FB7" w:rsidRDefault="001C1E9D" w:rsidP="004C0FB7">
      <w:pPr>
        <w:rPr>
          <w:rFonts w:ascii="Roboto Mono" w:hAnsi="Roboto Mono"/>
        </w:rPr>
      </w:pPr>
      <w:r w:rsidRPr="004C0FB7">
        <w:rPr>
          <w:rFonts w:ascii="Roboto Mono" w:hAnsi="Roboto Mono"/>
        </w:rPr>
        <w:drawing>
          <wp:inline distT="0" distB="0" distL="0" distR="0" wp14:anchorId="57541156" wp14:editId="12285D35">
            <wp:extent cx="5943600" cy="5937250"/>
            <wp:effectExtent l="0" t="0" r="0" b="6350"/>
            <wp:docPr id="7407390" name="Picture 35" descr="Wolfram Demonstration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Wolfram Demonstrations Proj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37250"/>
                    </a:xfrm>
                    <a:prstGeom prst="rect">
                      <a:avLst/>
                    </a:prstGeom>
                    <a:noFill/>
                    <a:ln>
                      <a:noFill/>
                    </a:ln>
                  </pic:spPr>
                </pic:pic>
              </a:graphicData>
            </a:graphic>
          </wp:inline>
        </w:drawing>
      </w:r>
    </w:p>
    <w:p w14:paraId="550BAA3B" w14:textId="77777777" w:rsidR="001C1E9D" w:rsidRDefault="001C1E9D" w:rsidP="001C1E9D">
      <w:pPr>
        <w:rPr>
          <w:rFonts w:ascii="Roboto Mono" w:hAnsi="Roboto Mono"/>
          <w:b/>
          <w:bCs/>
        </w:rPr>
      </w:pPr>
      <w:r w:rsidRPr="001C1E9D">
        <w:rPr>
          <w:rFonts w:ascii="Roboto Mono" w:hAnsi="Roboto Mono"/>
          <w:b/>
          <w:bCs/>
        </w:rPr>
        <w:t>Detailed Explanation of Each Type</w:t>
      </w:r>
    </w:p>
    <w:p w14:paraId="0015FBA2" w14:textId="354D87FD" w:rsidR="00472C58" w:rsidRDefault="00472C58" w:rsidP="001C1E9D">
      <w:pPr>
        <w:rPr>
          <w:rFonts w:ascii="Roboto Mono" w:hAnsi="Roboto Mono"/>
          <w:b/>
          <w:bCs/>
        </w:rPr>
      </w:pPr>
      <w:r>
        <w:rPr>
          <w:noProof/>
        </w:rPr>
        <w:lastRenderedPageBreak/>
        <w:drawing>
          <wp:inline distT="0" distB="0" distL="0" distR="0" wp14:anchorId="5B08EA0F" wp14:editId="5915D307">
            <wp:extent cx="4975860" cy="4983480"/>
            <wp:effectExtent l="0" t="0" r="0" b="7620"/>
            <wp:docPr id="450149891" name="Picture 49" descr="area - Plane geometry problem involving a square with its sides bisected by line segments that divide the square into four quadrilaterals - Mathematics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rea - Plane geometry problem involving a square with its sides bisected by line segments that divide the square into four quadrilaterals - Mathematics Stack Exchan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5860" cy="4983480"/>
                    </a:xfrm>
                    <a:prstGeom prst="rect">
                      <a:avLst/>
                    </a:prstGeom>
                    <a:noFill/>
                    <a:ln>
                      <a:noFill/>
                    </a:ln>
                  </pic:spPr>
                </pic:pic>
              </a:graphicData>
            </a:graphic>
          </wp:inline>
        </w:drawing>
      </w:r>
    </w:p>
    <w:p w14:paraId="2B770865" w14:textId="77777777" w:rsidR="00472C58" w:rsidRPr="00472C58" w:rsidRDefault="00472C58" w:rsidP="00472C58">
      <w:pPr>
        <w:rPr>
          <w:rFonts w:ascii="Roboto Mono" w:hAnsi="Roboto Mono"/>
        </w:rPr>
      </w:pPr>
      <w:r w:rsidRPr="00472C58">
        <w:rPr>
          <w:rFonts w:ascii="Roboto Mono" w:hAnsi="Roboto Mono"/>
          <w:b/>
          <w:bCs/>
        </w:rPr>
        <w:t>Definition:</w:t>
      </w:r>
      <w:r w:rsidRPr="00472C58">
        <w:rPr>
          <w:rFonts w:ascii="Roboto Mono" w:hAnsi="Roboto Mono"/>
        </w:rPr>
        <w:t xml:space="preserve"> Dividing a figure into polygonal pieces that have equal areas. The pieces may or may not be congruent.</w:t>
      </w:r>
    </w:p>
    <w:p w14:paraId="1089DC71" w14:textId="239604BB" w:rsidR="00472C58" w:rsidRPr="00472C58" w:rsidRDefault="00472C58" w:rsidP="00472C58">
      <w:pPr>
        <w:rPr>
          <w:rFonts w:ascii="Roboto Mono" w:hAnsi="Roboto Mono"/>
        </w:rPr>
      </w:pPr>
      <w:r w:rsidRPr="00472C58">
        <w:rPr>
          <w:rFonts w:ascii="Roboto Mono" w:hAnsi="Roboto Mono"/>
          <w:b/>
          <w:bCs/>
        </w:rPr>
        <w:t>Example:</w:t>
      </w:r>
      <w:r w:rsidRPr="00472C58">
        <w:rPr>
          <w:rFonts w:ascii="Roboto Mono" w:hAnsi="Roboto Mono"/>
        </w:rPr>
        <w:t xml:space="preserve"> A polygon with total area </w:t>
      </w:r>
      <m:oMath>
        <m:r>
          <w:rPr>
            <w:rFonts w:ascii="Cambria Math" w:hAnsi="Cambria Math"/>
          </w:rPr>
          <m:t>48</m:t>
        </m:r>
      </m:oMath>
      <w:r w:rsidRPr="00472C58">
        <w:rPr>
          <w:rFonts w:ascii="Roboto Mono" w:hAnsi="Roboto Mono"/>
        </w:rPr>
        <w:t xml:space="preserve"> square units is divided into four polygonal regions of equal area.</w:t>
      </w:r>
    </w:p>
    <w:p w14:paraId="13DA950C" w14:textId="17FA57F2" w:rsidR="00472C58" w:rsidRPr="00472C58" w:rsidRDefault="00472C58" w:rsidP="00472C58">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piece</m:t>
              </m:r>
            </m:sub>
          </m:sSub>
          <m:r>
            <w:rPr>
              <w:rFonts w:ascii="Cambria Math" w:hAnsi="Cambria Math"/>
            </w:rPr>
            <m:t>=</m:t>
          </m:r>
          <m:f>
            <m:fPr>
              <m:ctrlPr>
                <w:rPr>
                  <w:rFonts w:ascii="Cambria Math" w:hAnsi="Cambria Math"/>
                </w:rPr>
              </m:ctrlPr>
            </m:fPr>
            <m:num>
              <m:r>
                <w:rPr>
                  <w:rFonts w:ascii="Cambria Math" w:hAnsi="Cambria Math"/>
                </w:rPr>
                <m:t>48</m:t>
              </m:r>
            </m:num>
            <m:den>
              <m:r>
                <w:rPr>
                  <w:rFonts w:ascii="Cambria Math" w:hAnsi="Cambria Math"/>
                </w:rPr>
                <m:t>4</m:t>
              </m:r>
            </m:den>
          </m:f>
          <m:r>
            <w:rPr>
              <w:rFonts w:ascii="Cambria Math" w:hAnsi="Cambria Math"/>
            </w:rPr>
            <m:t>=</m:t>
          </m:r>
          <m:borderBox>
            <m:borderBoxPr>
              <m:ctrlPr>
                <w:rPr>
                  <w:rFonts w:ascii="Cambria Math" w:hAnsi="Cambria Math"/>
                </w:rPr>
              </m:ctrlPr>
            </m:borderBoxPr>
            <m:e>
              <m:r>
                <w:rPr>
                  <w:rFonts w:ascii="Cambria Math" w:hAnsi="Cambria Math"/>
                </w:rPr>
                <m:t>12</m:t>
              </m:r>
            </m:e>
          </m:borderBox>
        </m:oMath>
      </m:oMathPara>
    </w:p>
    <w:p w14:paraId="4394B777" w14:textId="781BD0CF" w:rsidR="00472C58" w:rsidRPr="00472C58" w:rsidRDefault="00472C58" w:rsidP="00472C58">
      <w:pPr>
        <w:rPr>
          <w:rFonts w:ascii="Roboto Mono" w:hAnsi="Roboto Mono"/>
        </w:rPr>
      </w:pPr>
      <w:r w:rsidRPr="00472C58">
        <w:rPr>
          <w:rFonts w:ascii="Roboto Mono" w:hAnsi="Roboto Mono"/>
        </w:rPr>
        <w:t xml:space="preserve">Each piece must have area </w:t>
      </w:r>
      <m:oMath>
        <m:r>
          <w:rPr>
            <w:rFonts w:ascii="Cambria Math" w:hAnsi="Cambria Math"/>
          </w:rPr>
          <m:t>12</m:t>
        </m:r>
      </m:oMath>
      <w:r w:rsidRPr="00472C58">
        <w:rPr>
          <w:rFonts w:ascii="Roboto Mono" w:hAnsi="Roboto Mono"/>
        </w:rPr>
        <w:t xml:space="preserve"> square units, even if their side lengths and shapes differ.</w:t>
      </w:r>
    </w:p>
    <w:p w14:paraId="0C41D817" w14:textId="4D4035BA" w:rsidR="001C1E9D" w:rsidRPr="004C0FB7" w:rsidRDefault="00472C58" w:rsidP="00472C58">
      <w:pPr>
        <w:rPr>
          <w:rFonts w:ascii="Roboto Mono" w:hAnsi="Roboto Mono"/>
        </w:rPr>
      </w:pPr>
      <w:r w:rsidRPr="00472C58">
        <w:rPr>
          <w:rFonts w:ascii="Roboto Mono" w:hAnsi="Roboto Mono"/>
        </w:rPr>
        <w:t>Important distinction: Equal area does not imply equal shape, equal perimeter, or congruence.</w:t>
      </w:r>
    </w:p>
    <w:p w14:paraId="7C8B5078" w14:textId="77777777" w:rsidR="004C0FB7" w:rsidRDefault="004C0FB7" w:rsidP="004C0FB7">
      <w:pPr>
        <w:pStyle w:val="Heading3"/>
      </w:pPr>
      <w:r w:rsidRPr="004C0FB7">
        <w:lastRenderedPageBreak/>
        <w:t>8. Rearrangement-Based Polygonal Dissection</w:t>
      </w:r>
    </w:p>
    <w:p w14:paraId="799EF717" w14:textId="627A375F"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79B1038" w14:textId="77777777" w:rsidR="004C0FB7" w:rsidRPr="004C0FB7" w:rsidRDefault="004C0FB7" w:rsidP="004C0FB7">
      <w:pPr>
        <w:rPr>
          <w:rFonts w:ascii="Roboto Mono" w:hAnsi="Roboto Mono"/>
        </w:rPr>
      </w:pPr>
      <w:r w:rsidRPr="004C0FB7">
        <w:rPr>
          <w:rFonts w:ascii="Roboto Mono" w:hAnsi="Roboto Mono"/>
        </w:rPr>
        <w:t>Cuts a figure into polygonal pieces that can be rearranged to form another figure.</w:t>
      </w:r>
    </w:p>
    <w:p w14:paraId="62C9FB4D" w14:textId="77777777" w:rsidR="004C0FB7" w:rsidRPr="004C0FB7" w:rsidRDefault="004C0FB7" w:rsidP="004C0FB7">
      <w:pPr>
        <w:rPr>
          <w:rFonts w:ascii="Roboto Mono" w:hAnsi="Roboto Mono"/>
        </w:rPr>
      </w:pPr>
      <w:r w:rsidRPr="004C0FB7">
        <w:rPr>
          <w:rFonts w:ascii="Roboto Mono" w:hAnsi="Roboto Mono"/>
        </w:rPr>
        <w:t>Example: Polygonal pieces of a square rearranged to form a rectangle of equal area.</w:t>
      </w:r>
    </w:p>
    <w:p w14:paraId="79BA9355" w14:textId="3B40BAA1" w:rsidR="004C0FB7" w:rsidRDefault="001C1E9D" w:rsidP="004C0FB7">
      <w:pPr>
        <w:rPr>
          <w:rFonts w:ascii="Roboto Mono" w:hAnsi="Roboto Mono"/>
        </w:rPr>
      </w:pPr>
      <w:r w:rsidRPr="004C0FB7">
        <w:rPr>
          <w:rFonts w:ascii="Roboto Mono" w:hAnsi="Roboto Mono"/>
        </w:rPr>
        <w:drawing>
          <wp:inline distT="0" distB="0" distL="0" distR="0" wp14:anchorId="3D448A74" wp14:editId="752EE276">
            <wp:extent cx="5943600" cy="4453255"/>
            <wp:effectExtent l="0" t="0" r="0" b="4445"/>
            <wp:docPr id="1050539527" name="Picture 34" descr="Задачи на разрезание - презентация онлай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Задачи на разрезание - презентация онлайн"/>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3255"/>
                    </a:xfrm>
                    <a:prstGeom prst="rect">
                      <a:avLst/>
                    </a:prstGeom>
                    <a:noFill/>
                    <a:ln>
                      <a:noFill/>
                    </a:ln>
                  </pic:spPr>
                </pic:pic>
              </a:graphicData>
            </a:graphic>
          </wp:inline>
        </w:drawing>
      </w:r>
    </w:p>
    <w:p w14:paraId="15C6AB64" w14:textId="77777777" w:rsidR="001C1E9D" w:rsidRPr="001C1E9D" w:rsidRDefault="001C1E9D" w:rsidP="001C1E9D">
      <w:pPr>
        <w:rPr>
          <w:rFonts w:ascii="Roboto Mono" w:hAnsi="Roboto Mono"/>
          <w:b/>
          <w:bCs/>
        </w:rPr>
      </w:pPr>
      <w:r w:rsidRPr="001C1E9D">
        <w:rPr>
          <w:rFonts w:ascii="Roboto Mono" w:hAnsi="Roboto Mono"/>
          <w:b/>
          <w:bCs/>
        </w:rPr>
        <w:t>Detailed Explanation of Each Type</w:t>
      </w:r>
    </w:p>
    <w:p w14:paraId="06B98241" w14:textId="669F282F" w:rsidR="001C1E9D" w:rsidRDefault="00E17D12" w:rsidP="004C0FB7">
      <w:pPr>
        <w:rPr>
          <w:rFonts w:ascii="Roboto Mono" w:hAnsi="Roboto Mono"/>
        </w:rPr>
      </w:pPr>
      <w:r>
        <w:rPr>
          <w:noProof/>
        </w:rPr>
        <w:lastRenderedPageBreak/>
        <w:drawing>
          <wp:inline distT="0" distB="0" distL="0" distR="0" wp14:anchorId="22B2BE34" wp14:editId="281D2D6C">
            <wp:extent cx="5943600" cy="2984500"/>
            <wp:effectExtent l="0" t="0" r="0" b="6350"/>
            <wp:docPr id="794761850" name="Picture 50" descr="Prostokąt o wymiarach 4i 9 cm podzielna dwie części tak by można z nich złożyć kwadrat￼ - Brainly.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Prostokąt o wymiarach 4i 9 cm podzielna dwie części tak by można z nich złożyć kwadrat￼ - Brainly.p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84500"/>
                    </a:xfrm>
                    <a:prstGeom prst="rect">
                      <a:avLst/>
                    </a:prstGeom>
                    <a:noFill/>
                    <a:ln>
                      <a:noFill/>
                    </a:ln>
                  </pic:spPr>
                </pic:pic>
              </a:graphicData>
            </a:graphic>
          </wp:inline>
        </w:drawing>
      </w:r>
    </w:p>
    <w:p w14:paraId="58121FE3" w14:textId="77777777" w:rsidR="00E17D12" w:rsidRPr="00E17D12" w:rsidRDefault="00E17D12" w:rsidP="00E17D12">
      <w:pPr>
        <w:rPr>
          <w:rFonts w:ascii="Roboto Mono" w:hAnsi="Roboto Mono"/>
        </w:rPr>
      </w:pPr>
      <w:r w:rsidRPr="00E17D12">
        <w:rPr>
          <w:rFonts w:ascii="Roboto Mono" w:hAnsi="Roboto Mono"/>
          <w:b/>
          <w:bCs/>
        </w:rPr>
        <w:t>Definition:</w:t>
      </w:r>
      <w:r w:rsidRPr="00E17D12">
        <w:rPr>
          <w:rFonts w:ascii="Roboto Mono" w:hAnsi="Roboto Mono"/>
        </w:rPr>
        <w:t xml:space="preserve"> Dividing a figure into polygonal pieces and rearranging them to construct a different figure without changing the pieces themselves.</w:t>
      </w:r>
    </w:p>
    <w:p w14:paraId="4A5E2BCB" w14:textId="639F3EC5" w:rsidR="00E17D12" w:rsidRPr="00E17D12" w:rsidRDefault="00E17D12" w:rsidP="00E17D12">
      <w:pPr>
        <w:rPr>
          <w:rFonts w:ascii="Roboto Mono" w:hAnsi="Roboto Mono"/>
        </w:rPr>
      </w:pPr>
      <w:r w:rsidRPr="00E17D12">
        <w:rPr>
          <w:rFonts w:ascii="Roboto Mono" w:hAnsi="Roboto Mono"/>
          <w:b/>
          <w:bCs/>
        </w:rPr>
        <w:t>Example:</w:t>
      </w:r>
      <w:r w:rsidRPr="00E17D12">
        <w:rPr>
          <w:rFonts w:ascii="Roboto Mono" w:hAnsi="Roboto Mono"/>
        </w:rPr>
        <w:t xml:space="preserve"> Divide a </w:t>
      </w:r>
      <m:oMath>
        <m:r>
          <w:rPr>
            <w:rFonts w:ascii="Cambria Math" w:hAnsi="Cambria Math"/>
          </w:rPr>
          <m:t>4×4</m:t>
        </m:r>
      </m:oMath>
      <w:r w:rsidRPr="00E17D12">
        <w:rPr>
          <w:rFonts w:ascii="Roboto Mono" w:hAnsi="Roboto Mono"/>
        </w:rPr>
        <w:t xml:space="preserve"> square into two </w:t>
      </w:r>
      <m:oMath>
        <m:r>
          <w:rPr>
            <w:rFonts w:ascii="Cambria Math" w:hAnsi="Cambria Math"/>
          </w:rPr>
          <m:t>4×2</m:t>
        </m:r>
      </m:oMath>
      <w:r w:rsidRPr="00E17D12">
        <w:rPr>
          <w:rFonts w:ascii="Roboto Mono" w:hAnsi="Roboto Mono"/>
        </w:rPr>
        <w:t xml:space="preserve"> rectangles. Arrange the two rectangles side by side along their </w:t>
      </w:r>
      <m:oMath>
        <m:r>
          <w:rPr>
            <w:rFonts w:ascii="Cambria Math" w:hAnsi="Cambria Math"/>
          </w:rPr>
          <m:t>4</m:t>
        </m:r>
      </m:oMath>
      <w:r w:rsidRPr="00E17D12">
        <w:rPr>
          <w:rFonts w:ascii="Roboto Mono" w:hAnsi="Roboto Mono"/>
        </w:rPr>
        <w:t xml:space="preserve">-unit sides to form an </w:t>
      </w:r>
      <m:oMath>
        <m:r>
          <w:rPr>
            <w:rFonts w:ascii="Cambria Math" w:hAnsi="Cambria Math"/>
          </w:rPr>
          <m:t>8×2</m:t>
        </m:r>
      </m:oMath>
      <w:r w:rsidRPr="00E17D12">
        <w:rPr>
          <w:rFonts w:ascii="Roboto Mono" w:hAnsi="Roboto Mono"/>
        </w:rPr>
        <w:t xml:space="preserve"> rectangle.</w:t>
      </w:r>
    </w:p>
    <w:p w14:paraId="19C2ECE8" w14:textId="77777777" w:rsidR="00E17D12" w:rsidRPr="00E17D12" w:rsidRDefault="00E17D12" w:rsidP="00E17D12">
      <w:pPr>
        <w:rPr>
          <w:rFonts w:ascii="Roboto Mono" w:hAnsi="Roboto Mono"/>
        </w:rPr>
      </w:pPr>
      <w:r w:rsidRPr="00E17D12">
        <w:rPr>
          <w:rFonts w:ascii="Roboto Mono" w:hAnsi="Roboto Mono"/>
        </w:rPr>
        <w:t>Original area:</w:t>
      </w:r>
    </w:p>
    <w:p w14:paraId="660731CF" w14:textId="23EACCB3" w:rsidR="00E17D12" w:rsidRPr="00E17D12" w:rsidRDefault="00E17D12" w:rsidP="00E17D12">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=4</m:t>
          </m:r>
          <m:d>
            <m:dPr>
              <m:ctrlPr>
                <w:rPr>
                  <w:rFonts w:ascii="Cambria Math" w:hAnsi="Cambria Math"/>
                </w:rPr>
              </m:ctrlPr>
            </m:dPr>
            <m:e>
              <m:r>
                <w:rPr>
                  <w:rFonts w:ascii="Cambria Math" w:hAnsi="Cambria Math"/>
                </w:rPr>
                <m:t>4</m:t>
              </m:r>
            </m:e>
          </m:d>
          <m:r>
            <w:rPr>
              <w:rFonts w:ascii="Cambria Math" w:hAnsi="Cambria Math"/>
            </w:rPr>
            <m:t>=16</m:t>
          </m:r>
        </m:oMath>
      </m:oMathPara>
    </w:p>
    <w:p w14:paraId="3D0EAE83" w14:textId="77777777" w:rsidR="00E17D12" w:rsidRPr="00E17D12" w:rsidRDefault="00E17D12" w:rsidP="00E17D12">
      <w:pPr>
        <w:rPr>
          <w:rFonts w:ascii="Roboto Mono" w:hAnsi="Roboto Mono"/>
        </w:rPr>
      </w:pPr>
      <w:r w:rsidRPr="00E17D12">
        <w:rPr>
          <w:rFonts w:ascii="Roboto Mono" w:hAnsi="Roboto Mono"/>
        </w:rPr>
        <w:t>Rearranged area:</w:t>
      </w:r>
    </w:p>
    <w:p w14:paraId="7749A909" w14:textId="438891E1" w:rsidR="00E17D12" w:rsidRPr="00E17D12" w:rsidRDefault="00E17D12" w:rsidP="00E17D12">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=8</m:t>
          </m:r>
          <m:d>
            <m:dPr>
              <m:ctrlPr>
                <w:rPr>
                  <w:rFonts w:ascii="Cambria Math" w:hAnsi="Cambria Math"/>
                </w:rPr>
              </m:ctrlPr>
            </m:dPr>
            <m:e>
              <m:r>
                <w:rPr>
                  <w:rFonts w:ascii="Cambria Math" w:hAnsi="Cambria Math"/>
                </w:rPr>
                <m:t>2</m:t>
              </m:r>
            </m:e>
          </m:d>
          <m:r>
            <w:rPr>
              <w:rFonts w:ascii="Cambria Math" w:hAnsi="Cambria Math"/>
            </w:rPr>
            <m:t>=16</m:t>
          </m:r>
        </m:oMath>
      </m:oMathPara>
    </w:p>
    <w:p w14:paraId="5FE6A91E" w14:textId="77777777" w:rsidR="00E17D12" w:rsidRPr="00E17D12" w:rsidRDefault="00E17D12" w:rsidP="00E17D12">
      <w:pPr>
        <w:rPr>
          <w:rFonts w:ascii="Roboto Mono" w:hAnsi="Roboto Mono"/>
        </w:rPr>
      </w:pPr>
      <w:r w:rsidRPr="00E17D12">
        <w:rPr>
          <w:rFonts w:ascii="Roboto Mono" w:hAnsi="Roboto Mono"/>
        </w:rPr>
        <w:t>Thus,</w:t>
      </w:r>
    </w:p>
    <w:p w14:paraId="2EF2BEA3" w14:textId="6D721A10" w:rsidR="00E17D12" w:rsidRPr="00E17D12" w:rsidRDefault="00E17D12" w:rsidP="00E17D12">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borderBox>
        </m:oMath>
      </m:oMathPara>
    </w:p>
    <w:p w14:paraId="49795A77" w14:textId="2F406A7A" w:rsidR="00E17D12" w:rsidRPr="004C0FB7" w:rsidRDefault="00E17D12" w:rsidP="00E17D12">
      <w:pPr>
        <w:rPr>
          <w:rFonts w:ascii="Roboto Mono" w:hAnsi="Roboto Mono"/>
        </w:rPr>
      </w:pPr>
      <w:r w:rsidRPr="00E17D12">
        <w:rPr>
          <w:rFonts w:ascii="Roboto Mono" w:hAnsi="Roboto Mono"/>
        </w:rPr>
        <w:t>This is a simple example of an area-preserving polygonal dissection.</w:t>
      </w:r>
    </w:p>
    <w:p w14:paraId="05B32655" w14:textId="77777777" w:rsidR="004C0FB7" w:rsidRDefault="004C0FB7" w:rsidP="004C0FB7">
      <w:pPr>
        <w:pStyle w:val="Heading3"/>
      </w:pPr>
      <w:r w:rsidRPr="004C0FB7">
        <w:t>9. Multiple-Segment Polygonal Dissection</w:t>
      </w:r>
    </w:p>
    <w:p w14:paraId="406E967D" w14:textId="6D900276"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D2477F" w14:textId="77777777" w:rsidR="004C0FB7" w:rsidRPr="004C0FB7" w:rsidRDefault="004C0FB7" w:rsidP="004C0FB7">
      <w:pPr>
        <w:rPr>
          <w:rFonts w:ascii="Roboto Mono" w:hAnsi="Roboto Mono"/>
        </w:rPr>
      </w:pPr>
      <w:r w:rsidRPr="004C0FB7">
        <w:rPr>
          <w:rFonts w:ascii="Roboto Mono" w:hAnsi="Roboto Mono"/>
        </w:rPr>
        <w:t>Uses several internal segments to create many polygonal regions.</w:t>
      </w:r>
    </w:p>
    <w:p w14:paraId="520DAAF4" w14:textId="77777777" w:rsidR="004C0FB7" w:rsidRPr="004C0FB7" w:rsidRDefault="004C0FB7" w:rsidP="004C0FB7">
      <w:pPr>
        <w:rPr>
          <w:rFonts w:ascii="Roboto Mono" w:hAnsi="Roboto Mono"/>
        </w:rPr>
      </w:pPr>
      <w:r w:rsidRPr="004C0FB7">
        <w:rPr>
          <w:rFonts w:ascii="Roboto Mono" w:hAnsi="Roboto Mono"/>
        </w:rPr>
        <w:lastRenderedPageBreak/>
        <w:t>Example: A polygon divided by multiple diagonals and interior segments.</w:t>
      </w:r>
    </w:p>
    <w:p w14:paraId="716427FB" w14:textId="79096C89" w:rsidR="004C0FB7" w:rsidRDefault="001C1E9D" w:rsidP="004C0FB7">
      <w:pPr>
        <w:rPr>
          <w:rFonts w:ascii="Roboto Mono" w:hAnsi="Roboto Mono"/>
        </w:rPr>
      </w:pPr>
      <w:r w:rsidRPr="004C0FB7">
        <w:rPr>
          <w:rFonts w:ascii="Roboto Mono" w:hAnsi="Roboto Mono"/>
        </w:rPr>
        <w:drawing>
          <wp:inline distT="0" distB="0" distL="0" distR="0" wp14:anchorId="7995CCE3" wp14:editId="02E209E5">
            <wp:extent cx="5547360" cy="5067300"/>
            <wp:effectExtent l="0" t="0" r="0" b="0"/>
            <wp:docPr id="1432348854" name="Picture 33" descr="Dodecagon dissection | wild.maths.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odecagon dissection | wild.maths.or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47360" cy="5067300"/>
                    </a:xfrm>
                    <a:prstGeom prst="rect">
                      <a:avLst/>
                    </a:prstGeom>
                    <a:noFill/>
                    <a:ln>
                      <a:noFill/>
                    </a:ln>
                  </pic:spPr>
                </pic:pic>
              </a:graphicData>
            </a:graphic>
          </wp:inline>
        </w:drawing>
      </w:r>
    </w:p>
    <w:p w14:paraId="65F0565A" w14:textId="77777777" w:rsidR="001C1E9D" w:rsidRPr="001C1E9D" w:rsidRDefault="001C1E9D" w:rsidP="001C1E9D">
      <w:pPr>
        <w:rPr>
          <w:rFonts w:ascii="Roboto Mono" w:hAnsi="Roboto Mono"/>
          <w:b/>
          <w:bCs/>
        </w:rPr>
      </w:pPr>
      <w:r w:rsidRPr="001C1E9D">
        <w:rPr>
          <w:rFonts w:ascii="Roboto Mono" w:hAnsi="Roboto Mono"/>
          <w:b/>
          <w:bCs/>
        </w:rPr>
        <w:t>Detailed Explanation of Each Type</w:t>
      </w:r>
    </w:p>
    <w:p w14:paraId="0F455127" w14:textId="0EA37694" w:rsidR="00E17D12" w:rsidRDefault="00E17D12" w:rsidP="00E17D12">
      <w:pPr>
        <w:rPr>
          <w:rFonts w:ascii="Roboto Mono" w:hAnsi="Roboto Mono"/>
        </w:rPr>
      </w:pPr>
      <w:r>
        <w:rPr>
          <w:noProof/>
        </w:rPr>
        <w:lastRenderedPageBreak/>
        <w:drawing>
          <wp:inline distT="0" distB="0" distL="0" distR="0" wp14:anchorId="00F4B688" wp14:editId="34665CAC">
            <wp:extent cx="5943600" cy="5104130"/>
            <wp:effectExtent l="0" t="0" r="0" b="1270"/>
            <wp:docPr id="670307624" name="Picture 51" descr="1.1b Interior Angles of Polygons | Christony Duya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1.1b Interior Angles of Polygons | Christony Duyapa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104130"/>
                    </a:xfrm>
                    <a:prstGeom prst="rect">
                      <a:avLst/>
                    </a:prstGeom>
                    <a:noFill/>
                    <a:ln>
                      <a:noFill/>
                    </a:ln>
                  </pic:spPr>
                </pic:pic>
              </a:graphicData>
            </a:graphic>
          </wp:inline>
        </w:drawing>
      </w:r>
    </w:p>
    <w:p w14:paraId="41375677" w14:textId="77777777" w:rsidR="00E17D12" w:rsidRPr="00E17D12" w:rsidRDefault="00E17D12" w:rsidP="00E17D12">
      <w:pPr>
        <w:rPr>
          <w:rFonts w:ascii="Roboto Mono" w:hAnsi="Roboto Mono"/>
        </w:rPr>
      </w:pPr>
      <w:r w:rsidRPr="00E17D12">
        <w:rPr>
          <w:rFonts w:ascii="Roboto Mono" w:hAnsi="Roboto Mono"/>
          <w:b/>
          <w:bCs/>
        </w:rPr>
        <w:t>Definition:</w:t>
      </w:r>
      <w:r w:rsidRPr="00E17D12">
        <w:rPr>
          <w:rFonts w:ascii="Roboto Mono" w:hAnsi="Roboto Mono"/>
        </w:rPr>
        <w:t xml:space="preserve"> Using several internal segments to create multiple polygonal pieces in one figure.</w:t>
      </w:r>
    </w:p>
    <w:p w14:paraId="02FCE56E" w14:textId="77777777" w:rsidR="00E17D12" w:rsidRPr="00E17D12" w:rsidRDefault="00E17D12" w:rsidP="00E17D12">
      <w:pPr>
        <w:rPr>
          <w:rFonts w:ascii="Roboto Mono" w:hAnsi="Roboto Mono"/>
        </w:rPr>
      </w:pPr>
      <w:r w:rsidRPr="00E17D12">
        <w:rPr>
          <w:rFonts w:ascii="Roboto Mono" w:hAnsi="Roboto Mono"/>
          <w:b/>
          <w:bCs/>
        </w:rPr>
        <w:t>Example:</w:t>
      </w:r>
      <w:r w:rsidRPr="00E17D12">
        <w:rPr>
          <w:rFonts w:ascii="Roboto Mono" w:hAnsi="Roboto Mono"/>
        </w:rPr>
        <w:t xml:space="preserve"> A convex hexagon is triangulated by drawing three diagonals from one vertex. This produces four triangles because</w:t>
      </w:r>
    </w:p>
    <w:p w14:paraId="3AFA6A67" w14:textId="1782C3EF" w:rsidR="00E17D12" w:rsidRPr="00E17D12" w:rsidRDefault="00E17D12" w:rsidP="00E17D12">
      <w:pPr>
        <w:rPr>
          <w:rFonts w:ascii="Roboto Mono" w:hAnsi="Roboto Mono"/>
        </w:rPr>
      </w:pPr>
      <m:oMathPara>
        <m:oMath>
          <m:r>
            <w:rPr>
              <w:rFonts w:ascii="Cambria Math" w:hAnsi="Cambria Math"/>
            </w:rPr>
            <m:t>T=6-2=4</m:t>
          </m:r>
        </m:oMath>
      </m:oMathPara>
    </w:p>
    <w:p w14:paraId="33D0C92A" w14:textId="1800BD20" w:rsidR="00E17D12" w:rsidRPr="00E17D12" w:rsidRDefault="00E17D12" w:rsidP="00E17D12">
      <w:pPr>
        <w:rPr>
          <w:rFonts w:ascii="Roboto Mono" w:hAnsi="Roboto Mono"/>
        </w:rPr>
      </w:pPr>
      <w:r w:rsidRPr="00E17D12">
        <w:rPr>
          <w:rFonts w:ascii="Roboto Mono" w:hAnsi="Roboto Mono"/>
        </w:rPr>
        <w:t xml:space="preserve">If the four triangle areas are </w:t>
      </w:r>
      <m:oMath>
        <m:r>
          <w:rPr>
            <w:rFonts w:ascii="Cambria Math" w:hAnsi="Cambria Math"/>
          </w:rPr>
          <m:t>7</m:t>
        </m:r>
      </m:oMath>
      <w:r w:rsidRPr="00E17D12">
        <w:rPr>
          <w:rFonts w:ascii="Roboto Mono" w:hAnsi="Roboto Mono"/>
        </w:rPr>
        <w:t xml:space="preserve">, </w:t>
      </w:r>
      <m:oMath>
        <m:r>
          <w:rPr>
            <w:rFonts w:ascii="Cambria Math" w:hAnsi="Cambria Math"/>
          </w:rPr>
          <m:t>9</m:t>
        </m:r>
      </m:oMath>
      <w:r w:rsidRPr="00E17D12">
        <w:rPr>
          <w:rFonts w:ascii="Roboto Mono" w:hAnsi="Roboto Mono"/>
        </w:rPr>
        <w:t xml:space="preserve">, </w:t>
      </w:r>
      <m:oMath>
        <m:r>
          <w:rPr>
            <w:rFonts w:ascii="Cambria Math" w:hAnsi="Cambria Math"/>
          </w:rPr>
          <m:t>11</m:t>
        </m:r>
      </m:oMath>
      <w:r w:rsidRPr="00E17D12">
        <w:rPr>
          <w:rFonts w:ascii="Roboto Mono" w:hAnsi="Roboto Mono"/>
        </w:rPr>
        <w:t xml:space="preserve">, and </w:t>
      </w:r>
      <m:oMath>
        <m:r>
          <w:rPr>
            <w:rFonts w:ascii="Cambria Math" w:hAnsi="Cambria Math"/>
          </w:rPr>
          <m:t>13</m:t>
        </m:r>
      </m:oMath>
      <w:r w:rsidRPr="00E17D12">
        <w:rPr>
          <w:rFonts w:ascii="Roboto Mono" w:hAnsi="Roboto Mono"/>
        </w:rPr>
        <w:t xml:space="preserve"> square units, then</w:t>
      </w:r>
    </w:p>
    <w:p w14:paraId="6BC20F45" w14:textId="7660E296" w:rsidR="00E17D12" w:rsidRPr="00E17D12" w:rsidRDefault="00E17D12" w:rsidP="00E17D12">
      <w:pPr>
        <w:rPr>
          <w:rFonts w:ascii="Roboto Mono" w:hAnsi="Roboto Mono"/>
        </w:rPr>
      </w:pPr>
      <m:oMathPara>
        <m:oMath>
          <m:r>
            <w:rPr>
              <w:rFonts w:ascii="Cambria Math" w:hAnsi="Cambria Math"/>
            </w:rPr>
            <m:t>A=7+9+11+13=</m:t>
          </m:r>
          <m:borderBox>
            <m:borderBoxPr>
              <m:ctrlPr>
                <w:rPr>
                  <w:rFonts w:ascii="Cambria Math" w:hAnsi="Cambria Math"/>
                </w:rPr>
              </m:ctrlPr>
            </m:borderBoxPr>
            <m:e>
              <m:r>
                <w:rPr>
                  <w:rFonts w:ascii="Cambria Math" w:hAnsi="Cambria Math"/>
                </w:rPr>
                <m:t>40</m:t>
              </m:r>
            </m:e>
          </m:borderBox>
        </m:oMath>
      </m:oMathPara>
    </w:p>
    <w:p w14:paraId="4D640518" w14:textId="664486F4" w:rsidR="00E17D12" w:rsidRPr="004C0FB7" w:rsidRDefault="00E17D12" w:rsidP="00E17D12">
      <w:pPr>
        <w:rPr>
          <w:rFonts w:ascii="Roboto Mono" w:hAnsi="Roboto Mono"/>
        </w:rPr>
      </w:pPr>
      <w:r w:rsidRPr="00E17D12">
        <w:rPr>
          <w:rFonts w:ascii="Roboto Mono" w:hAnsi="Roboto Mono"/>
        </w:rPr>
        <w:t>The number and shape of regions depend on the placement and number of internal segments.</w:t>
      </w:r>
    </w:p>
    <w:p w14:paraId="2A5EC41E" w14:textId="77777777" w:rsidR="004C0FB7" w:rsidRDefault="004C0FB7" w:rsidP="004C0FB7">
      <w:pPr>
        <w:pStyle w:val="Heading3"/>
      </w:pPr>
      <w:r w:rsidRPr="004C0FB7">
        <w:lastRenderedPageBreak/>
        <w:t>10. Multi-Stage Polygonal Dissection</w:t>
      </w:r>
    </w:p>
    <w:p w14:paraId="5E0BE44E" w14:textId="094270D6"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967729" w14:textId="77777777" w:rsidR="004C0FB7" w:rsidRPr="004C0FB7" w:rsidRDefault="004C0FB7" w:rsidP="004C0FB7">
      <w:pPr>
        <w:rPr>
          <w:rFonts w:ascii="Roboto Mono" w:hAnsi="Roboto Mono"/>
        </w:rPr>
      </w:pPr>
      <w:r w:rsidRPr="004C0FB7">
        <w:rPr>
          <w:rFonts w:ascii="Roboto Mono" w:hAnsi="Roboto Mono"/>
        </w:rPr>
        <w:t>Divides a figure into polygons and then subdivides selected pieces further.</w:t>
      </w:r>
    </w:p>
    <w:p w14:paraId="77662593" w14:textId="77777777" w:rsidR="004C0FB7" w:rsidRDefault="004C0FB7" w:rsidP="004C0FB7">
      <w:pPr>
        <w:rPr>
          <w:rFonts w:ascii="Roboto Mono" w:hAnsi="Roboto Mono"/>
        </w:rPr>
      </w:pPr>
      <w:r w:rsidRPr="004C0FB7">
        <w:rPr>
          <w:rFonts w:ascii="Roboto Mono" w:hAnsi="Roboto Mono"/>
        </w:rPr>
        <w:t>Example: A square first divided into quadrilaterals, with one quadrilateral then split into triangles.</w:t>
      </w:r>
    </w:p>
    <w:p w14:paraId="08B1AB3F" w14:textId="5D9C5F1C" w:rsidR="001C1E9D" w:rsidRDefault="001C1E9D" w:rsidP="004C0FB7">
      <w:pPr>
        <w:rPr>
          <w:rFonts w:ascii="Roboto Mono" w:hAnsi="Roboto Mono"/>
        </w:rPr>
      </w:pPr>
      <w:r w:rsidRPr="004C0FB7">
        <w:rPr>
          <w:rFonts w:ascii="Roboto Mono" w:hAnsi="Roboto Mono"/>
        </w:rPr>
        <w:drawing>
          <wp:inline distT="0" distB="0" distL="0" distR="0" wp14:anchorId="52F9ABC8" wp14:editId="4F40061A">
            <wp:extent cx="4183380" cy="3954780"/>
            <wp:effectExtent l="0" t="0" r="7620" b="7620"/>
            <wp:docPr id="456563723" name="Picture 32" descr="(UERJ 2019) O Tangram é um quebra-cabeça chinês que contém sete peças: um quadrado, um paralelogramo e cinco triângulos retângulos isósceles. Na figura, o quadrado ABCD é formado com as peças de um Tan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UERJ 2019) O Tangram é um quebra-cabeça chinês que contém sete peças: um quadrado, um paralelogramo e cinco triângulos retângulos isósceles. Na figura, o quadrado ABCD é formado com as peças de um Tan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83380" cy="3954780"/>
                    </a:xfrm>
                    <a:prstGeom prst="rect">
                      <a:avLst/>
                    </a:prstGeom>
                    <a:noFill/>
                    <a:ln>
                      <a:noFill/>
                    </a:ln>
                  </pic:spPr>
                </pic:pic>
              </a:graphicData>
            </a:graphic>
          </wp:inline>
        </w:drawing>
      </w:r>
    </w:p>
    <w:p w14:paraId="23A2C224" w14:textId="77777777" w:rsidR="001C1E9D" w:rsidRPr="001C1E9D" w:rsidRDefault="001C1E9D" w:rsidP="001C1E9D">
      <w:pPr>
        <w:rPr>
          <w:rFonts w:ascii="Roboto Mono" w:hAnsi="Roboto Mono"/>
          <w:b/>
          <w:bCs/>
        </w:rPr>
      </w:pPr>
      <w:r w:rsidRPr="001C1E9D">
        <w:rPr>
          <w:rFonts w:ascii="Roboto Mono" w:hAnsi="Roboto Mono"/>
          <w:b/>
          <w:bCs/>
        </w:rPr>
        <w:t>Detailed Explanation of Each Type</w:t>
      </w:r>
    </w:p>
    <w:p w14:paraId="5E9F62EB" w14:textId="31FD48C2" w:rsidR="001C1E9D" w:rsidRDefault="00E17D12" w:rsidP="004C0FB7">
      <w:pPr>
        <w:rPr>
          <w:rFonts w:ascii="Roboto Mono" w:hAnsi="Roboto Mono"/>
        </w:rPr>
      </w:pPr>
      <w:r>
        <w:rPr>
          <w:noProof/>
        </w:rPr>
        <w:lastRenderedPageBreak/>
        <w:drawing>
          <wp:inline distT="0" distB="0" distL="0" distR="0" wp14:anchorId="181E5AC2" wp14:editId="4138901C">
            <wp:extent cx="5334000" cy="5387340"/>
            <wp:effectExtent l="0" t="0" r="0" b="3810"/>
            <wp:docPr id="89382204" name="Picture 52" descr="Untitled at emaze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Untitled at emaze Present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4000" cy="5387340"/>
                    </a:xfrm>
                    <a:prstGeom prst="rect">
                      <a:avLst/>
                    </a:prstGeom>
                    <a:noFill/>
                    <a:ln>
                      <a:noFill/>
                    </a:ln>
                  </pic:spPr>
                </pic:pic>
              </a:graphicData>
            </a:graphic>
          </wp:inline>
        </w:drawing>
      </w:r>
    </w:p>
    <w:p w14:paraId="667967EF" w14:textId="77777777" w:rsidR="00E17D12" w:rsidRPr="00E17D12" w:rsidRDefault="00E17D12" w:rsidP="00E17D12">
      <w:pPr>
        <w:rPr>
          <w:rFonts w:ascii="Roboto Mono" w:hAnsi="Roboto Mono"/>
        </w:rPr>
      </w:pPr>
      <w:r w:rsidRPr="00E17D12">
        <w:rPr>
          <w:rFonts w:ascii="Roboto Mono" w:hAnsi="Roboto Mono"/>
          <w:b/>
          <w:bCs/>
        </w:rPr>
        <w:t>Definition:</w:t>
      </w:r>
      <w:r w:rsidRPr="00E17D12">
        <w:rPr>
          <w:rFonts w:ascii="Roboto Mono" w:hAnsi="Roboto Mono"/>
        </w:rPr>
        <w:t xml:space="preserve"> Dividing a figure into polygonal pieces and then subdividing one or more of those pieces in subsequent stages.</w:t>
      </w:r>
    </w:p>
    <w:p w14:paraId="5A953B6D" w14:textId="2486A2EC" w:rsidR="00E17D12" w:rsidRPr="00E17D12" w:rsidRDefault="00E17D12" w:rsidP="00E17D12">
      <w:pPr>
        <w:rPr>
          <w:rFonts w:ascii="Roboto Mono" w:hAnsi="Roboto Mono"/>
        </w:rPr>
      </w:pPr>
      <w:r w:rsidRPr="00E17D12">
        <w:rPr>
          <w:rFonts w:ascii="Roboto Mono" w:hAnsi="Roboto Mono"/>
          <w:b/>
          <w:bCs/>
        </w:rPr>
        <w:t>Example:</w:t>
      </w:r>
      <w:r w:rsidRPr="00E17D12">
        <w:rPr>
          <w:rFonts w:ascii="Roboto Mono" w:hAnsi="Roboto Mono"/>
        </w:rPr>
        <w:t xml:space="preserve"> A square has area </w:t>
      </w:r>
      <m:oMath>
        <m:r>
          <w:rPr>
            <w:rFonts w:ascii="Cambria Math" w:hAnsi="Cambria Math"/>
          </w:rPr>
          <m:t>64</m:t>
        </m:r>
      </m:oMath>
      <w:r w:rsidRPr="00E17D12">
        <w:rPr>
          <w:rFonts w:ascii="Roboto Mono" w:hAnsi="Roboto Mono"/>
        </w:rPr>
        <w:t xml:space="preserve"> square units. First, divide it into four equal squares, each of area </w:t>
      </w:r>
      <m:oMath>
        <m:r>
          <w:rPr>
            <w:rFonts w:ascii="Cambria Math" w:hAnsi="Cambria Math"/>
          </w:rPr>
          <m:t>16</m:t>
        </m:r>
      </m:oMath>
      <w:r w:rsidRPr="00E17D12">
        <w:rPr>
          <w:rFonts w:ascii="Roboto Mono" w:hAnsi="Roboto Mono"/>
        </w:rPr>
        <w:t>. Then divide one of those squares along a diagonal into two triangles.</w:t>
      </w:r>
    </w:p>
    <w:p w14:paraId="2A15AB40" w14:textId="77777777" w:rsidR="00E17D12" w:rsidRPr="00E17D12" w:rsidRDefault="00E17D12" w:rsidP="00E17D12">
      <w:pPr>
        <w:rPr>
          <w:rFonts w:ascii="Roboto Mono" w:hAnsi="Roboto Mono"/>
        </w:rPr>
      </w:pPr>
      <w:r w:rsidRPr="00E17D12">
        <w:rPr>
          <w:rFonts w:ascii="Roboto Mono" w:hAnsi="Roboto Mono"/>
        </w:rPr>
        <w:t>The final pieces consist of:</w:t>
      </w:r>
    </w:p>
    <w:p w14:paraId="1C578A3F" w14:textId="4AADC3DF" w:rsidR="00E17D12" w:rsidRPr="00E17D12" w:rsidRDefault="00E17D12" w:rsidP="00E17D12">
      <w:pPr>
        <w:numPr>
          <w:ilvl w:val="0"/>
          <w:numId w:val="7"/>
        </w:numPr>
        <w:rPr>
          <w:rFonts w:ascii="Roboto Mono" w:hAnsi="Roboto Mono"/>
        </w:rPr>
      </w:pPr>
      <w:r w:rsidRPr="00E17D12">
        <w:rPr>
          <w:rFonts w:ascii="Roboto Mono" w:hAnsi="Roboto Mono"/>
        </w:rPr>
        <w:t xml:space="preserve">Three squares, each of area </w:t>
      </w:r>
      <m:oMath>
        <m:r>
          <w:rPr>
            <w:rFonts w:ascii="Cambria Math" w:hAnsi="Cambria Math"/>
          </w:rPr>
          <m:t>16</m:t>
        </m:r>
      </m:oMath>
      <w:r w:rsidRPr="00E17D12">
        <w:rPr>
          <w:rFonts w:ascii="Roboto Mono" w:hAnsi="Roboto Mono"/>
        </w:rPr>
        <w:t>.</w:t>
      </w:r>
    </w:p>
    <w:p w14:paraId="655F5E1D" w14:textId="7BCCBF0D" w:rsidR="00E17D12" w:rsidRPr="00E17D12" w:rsidRDefault="00E17D12" w:rsidP="00E17D12">
      <w:pPr>
        <w:numPr>
          <w:ilvl w:val="0"/>
          <w:numId w:val="7"/>
        </w:numPr>
        <w:rPr>
          <w:rFonts w:ascii="Roboto Mono" w:hAnsi="Roboto Mono"/>
        </w:rPr>
      </w:pPr>
      <w:r w:rsidRPr="00E17D12">
        <w:rPr>
          <w:rFonts w:ascii="Roboto Mono" w:hAnsi="Roboto Mono"/>
        </w:rPr>
        <w:t xml:space="preserve">Two triangles, each of area </w:t>
      </w:r>
      <m:oMath>
        <m:r>
          <w:rPr>
            <w:rFonts w:ascii="Cambria Math" w:hAnsi="Cambria Math"/>
          </w:rPr>
          <m:t>8</m:t>
        </m:r>
      </m:oMath>
      <w:r w:rsidRPr="00E17D12">
        <w:rPr>
          <w:rFonts w:ascii="Roboto Mono" w:hAnsi="Roboto Mono"/>
        </w:rPr>
        <w:t>.</w:t>
      </w:r>
    </w:p>
    <w:p w14:paraId="16AA6677" w14:textId="77777777" w:rsidR="00E17D12" w:rsidRPr="00E17D12" w:rsidRDefault="00E17D12" w:rsidP="00E17D12">
      <w:pPr>
        <w:rPr>
          <w:rFonts w:ascii="Roboto Mono" w:hAnsi="Roboto Mono"/>
        </w:rPr>
      </w:pPr>
      <w:r w:rsidRPr="00E17D12">
        <w:rPr>
          <w:rFonts w:ascii="Roboto Mono" w:hAnsi="Roboto Mono"/>
        </w:rPr>
        <w:t>The total area is</w:t>
      </w:r>
    </w:p>
    <w:p w14:paraId="2229943C" w14:textId="1BA5ECD2" w:rsidR="00E17D12" w:rsidRPr="00E17D12" w:rsidRDefault="00E17D12" w:rsidP="00E17D12">
      <w:pPr>
        <w:rPr>
          <w:rFonts w:ascii="Roboto Mono" w:hAnsi="Roboto Mono"/>
        </w:rPr>
      </w:pPr>
      <m:oMathPara>
        <m:oMath>
          <m:r>
            <w:rPr>
              <w:rFonts w:ascii="Cambria Math" w:hAnsi="Cambria Math"/>
            </w:rPr>
            <w:lastRenderedPageBreak/>
            <m:t>A=3</m:t>
          </m:r>
          <m:d>
            <m:dPr>
              <m:ctrlPr>
                <w:rPr>
                  <w:rFonts w:ascii="Cambria Math" w:hAnsi="Cambria Math"/>
                </w:rPr>
              </m:ctrlPr>
            </m:dPr>
            <m:e>
              <m:r>
                <w:rPr>
                  <w:rFonts w:ascii="Cambria Math" w:hAnsi="Cambria Math"/>
                </w:rPr>
                <m:t>16</m:t>
              </m:r>
            </m:e>
          </m:d>
          <m:r>
            <w:rPr>
              <w:rFonts w:ascii="Cambria Math" w:hAnsi="Cambria Math"/>
            </w:rPr>
            <m:t>+2</m:t>
          </m:r>
          <m:d>
            <m:dPr>
              <m:ctrlPr>
                <w:rPr>
                  <w:rFonts w:ascii="Cambria Math" w:hAnsi="Cambria Math"/>
                </w:rPr>
              </m:ctrlPr>
            </m:dPr>
            <m:e>
              <m:r>
                <w:rPr>
                  <w:rFonts w:ascii="Cambria Math" w:hAnsi="Cambria Math"/>
                </w:rPr>
                <m:t>8</m:t>
              </m:r>
            </m:e>
          </m:d>
          <m:r>
            <w:rPr>
              <w:rFonts w:ascii="Cambria Math" w:hAnsi="Cambria Math"/>
            </w:rPr>
            <m:t>=</m:t>
          </m:r>
          <m:borderBox>
            <m:borderBoxPr>
              <m:ctrlPr>
                <w:rPr>
                  <w:rFonts w:ascii="Cambria Math" w:hAnsi="Cambria Math"/>
                </w:rPr>
              </m:ctrlPr>
            </m:borderBoxPr>
            <m:e>
              <m:r>
                <w:rPr>
                  <w:rFonts w:ascii="Cambria Math" w:hAnsi="Cambria Math"/>
                </w:rPr>
                <m:t>64</m:t>
              </m:r>
            </m:e>
          </m:borderBox>
        </m:oMath>
      </m:oMathPara>
    </w:p>
    <w:p w14:paraId="24F4808B" w14:textId="5C24F5B3" w:rsidR="00E17D12" w:rsidRPr="004C0FB7" w:rsidRDefault="00E17D12" w:rsidP="00E17D12">
      <w:pPr>
        <w:rPr>
          <w:rFonts w:ascii="Roboto Mono" w:hAnsi="Roboto Mono"/>
        </w:rPr>
      </w:pPr>
      <w:r w:rsidRPr="00E17D12">
        <w:rPr>
          <w:rFonts w:ascii="Roboto Mono" w:hAnsi="Roboto Mono"/>
        </w:rPr>
        <w:t>The second-stage subdivision changes the number and types of pieces but does not change the total area.</w:t>
      </w:r>
    </w:p>
    <w:p w14:paraId="34C12DF8" w14:textId="4A2DC50C" w:rsidR="004C0FB7" w:rsidRDefault="004C0FB7" w:rsidP="004C0FB7">
      <w:pPr>
        <w:pStyle w:val="Heading2"/>
      </w:pPr>
      <w:r w:rsidRPr="004C0FB7">
        <w:t>Key Formulas for Polygonal Dissection</w:t>
      </w:r>
    </w:p>
    <w:p w14:paraId="30202802" w14:textId="5CAB9F81" w:rsidR="004C0FB7" w:rsidRDefault="004C0FB7" w:rsidP="004C0FB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4400F7" w14:textId="72A6D1C4" w:rsidR="00E17D12" w:rsidRPr="004C0FB7" w:rsidRDefault="00E17D12" w:rsidP="004C0FB7">
      <w:r>
        <w:rPr>
          <w:noProof/>
        </w:rPr>
        <w:drawing>
          <wp:inline distT="0" distB="0" distL="0" distR="0" wp14:anchorId="74E5F4E5" wp14:editId="1FC00A58">
            <wp:extent cx="5943600" cy="3183890"/>
            <wp:effectExtent l="0" t="0" r="0" b="0"/>
            <wp:docPr id="127123709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838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4"/>
        <w:gridCol w:w="2986"/>
      </w:tblGrid>
      <w:tr w:rsidR="004C0FB7" w:rsidRPr="004C0FB7" w14:paraId="67167C3C" w14:textId="77777777">
        <w:trPr>
          <w:tblCellSpacing w:w="15" w:type="dxa"/>
        </w:trPr>
        <w:tc>
          <w:tcPr>
            <w:tcW w:w="0" w:type="auto"/>
            <w:vAlign w:val="center"/>
            <w:hideMark/>
          </w:tcPr>
          <w:p w14:paraId="720D4BFF" w14:textId="77777777" w:rsidR="004C0FB7" w:rsidRPr="004C0FB7" w:rsidRDefault="004C0FB7" w:rsidP="004C0FB7">
            <w:pPr>
              <w:rPr>
                <w:rFonts w:ascii="Roboto Mono" w:hAnsi="Roboto Mono"/>
                <w:b/>
                <w:bCs/>
              </w:rPr>
            </w:pPr>
            <w:r w:rsidRPr="004C0FB7">
              <w:rPr>
                <w:rFonts w:ascii="Roboto Mono" w:hAnsi="Roboto Mono"/>
                <w:b/>
                <w:bCs/>
              </w:rPr>
              <w:t>Purpose</w:t>
            </w:r>
          </w:p>
        </w:tc>
        <w:tc>
          <w:tcPr>
            <w:tcW w:w="0" w:type="auto"/>
            <w:vAlign w:val="center"/>
            <w:hideMark/>
          </w:tcPr>
          <w:p w14:paraId="03296BBA" w14:textId="77777777" w:rsidR="004C0FB7" w:rsidRPr="004C0FB7" w:rsidRDefault="004C0FB7" w:rsidP="004C0FB7">
            <w:pPr>
              <w:rPr>
                <w:rFonts w:ascii="Roboto Mono" w:hAnsi="Roboto Mono"/>
                <w:b/>
                <w:bCs/>
              </w:rPr>
            </w:pPr>
            <w:r w:rsidRPr="004C0FB7">
              <w:rPr>
                <w:rFonts w:ascii="Roboto Mono" w:hAnsi="Roboto Mono"/>
                <w:b/>
                <w:bCs/>
              </w:rPr>
              <w:t>Formula</w:t>
            </w:r>
          </w:p>
        </w:tc>
      </w:tr>
      <w:tr w:rsidR="004C0FB7" w:rsidRPr="004C0FB7" w14:paraId="3697E9B5" w14:textId="77777777">
        <w:trPr>
          <w:tblCellSpacing w:w="15" w:type="dxa"/>
        </w:trPr>
        <w:tc>
          <w:tcPr>
            <w:tcW w:w="0" w:type="auto"/>
            <w:vAlign w:val="center"/>
            <w:hideMark/>
          </w:tcPr>
          <w:p w14:paraId="64A8F671" w14:textId="77777777" w:rsidR="004C0FB7" w:rsidRPr="004C0FB7" w:rsidRDefault="004C0FB7" w:rsidP="004C0FB7">
            <w:pPr>
              <w:rPr>
                <w:rFonts w:ascii="Roboto Mono" w:hAnsi="Roboto Mono"/>
              </w:rPr>
            </w:pPr>
            <w:r w:rsidRPr="004C0FB7">
              <w:rPr>
                <w:rFonts w:ascii="Roboto Mono" w:hAnsi="Roboto Mono"/>
              </w:rPr>
              <w:t>Triangles in a triangulated simple polygon</w:t>
            </w:r>
          </w:p>
        </w:tc>
        <w:tc>
          <w:tcPr>
            <w:tcW w:w="0" w:type="auto"/>
            <w:vAlign w:val="center"/>
            <w:hideMark/>
          </w:tcPr>
          <w:p w14:paraId="41034C6E" w14:textId="2373361F" w:rsidR="004C0FB7" w:rsidRPr="004C0FB7" w:rsidRDefault="00E17D12" w:rsidP="004C0FB7">
            <w:pPr>
              <w:rPr>
                <w:rFonts w:ascii="Roboto Mono" w:hAnsi="Roboto Mono"/>
              </w:rPr>
            </w:pPr>
            <m:oMathPara>
              <m:oMath>
                <m:r>
                  <w:rPr>
                    <w:rFonts w:ascii="Cambria Math" w:hAnsi="Cambria Math"/>
                  </w:rPr>
                  <m:t>T=n-2</m:t>
                </m:r>
              </m:oMath>
            </m:oMathPara>
          </w:p>
        </w:tc>
      </w:tr>
      <w:tr w:rsidR="004C0FB7" w:rsidRPr="004C0FB7" w14:paraId="1FD246C8" w14:textId="77777777">
        <w:trPr>
          <w:tblCellSpacing w:w="15" w:type="dxa"/>
        </w:trPr>
        <w:tc>
          <w:tcPr>
            <w:tcW w:w="0" w:type="auto"/>
            <w:vAlign w:val="center"/>
            <w:hideMark/>
          </w:tcPr>
          <w:p w14:paraId="7CEDA51C" w14:textId="77777777" w:rsidR="004C0FB7" w:rsidRPr="004C0FB7" w:rsidRDefault="004C0FB7" w:rsidP="004C0FB7">
            <w:pPr>
              <w:rPr>
                <w:rFonts w:ascii="Roboto Mono" w:hAnsi="Roboto Mono"/>
              </w:rPr>
            </w:pPr>
            <w:r w:rsidRPr="004C0FB7">
              <w:rPr>
                <w:rFonts w:ascii="Roboto Mono" w:hAnsi="Roboto Mono"/>
              </w:rPr>
              <w:t>Sum of interior angles</w:t>
            </w:r>
          </w:p>
        </w:tc>
        <w:tc>
          <w:tcPr>
            <w:tcW w:w="0" w:type="auto"/>
            <w:vAlign w:val="center"/>
            <w:hideMark/>
          </w:tcPr>
          <w:p w14:paraId="43E413A4" w14:textId="66CACDAA" w:rsidR="004C0FB7" w:rsidRPr="004C0FB7" w:rsidRDefault="00E17D12" w:rsidP="004C0FB7">
            <w:pPr>
              <w:rPr>
                <w:rFonts w:ascii="Roboto Mono" w:hAnsi="Roboto Mono"/>
              </w:rPr>
            </w:pPr>
            <m:oMathPara>
              <m:oMath>
                <m:r>
                  <w:rPr>
                    <w:rFonts w:ascii="Cambria Math" w:hAnsi="Cambria Math"/>
                  </w:rPr>
                  <m:t>S=</m:t>
                </m:r>
                <m:d>
                  <m:dPr>
                    <m:ctrlPr>
                      <w:rPr>
                        <w:rFonts w:ascii="Cambria Math" w:hAnsi="Cambria Math"/>
                      </w:rPr>
                    </m:ctrlPr>
                  </m:dPr>
                  <m:e>
                    <m:r>
                      <w:rPr>
                        <w:rFonts w:ascii="Cambria Math" w:hAnsi="Cambria Math"/>
                      </w:rPr>
                      <m:t>n-2</m:t>
                    </m:r>
                  </m:e>
                </m:d>
                <m:sSup>
                  <m:sSupPr>
                    <m:ctrlPr>
                      <w:rPr>
                        <w:rFonts w:ascii="Cambria Math" w:hAnsi="Cambria Math"/>
                      </w:rPr>
                    </m:ctrlPr>
                  </m:sSupPr>
                  <m:e>
                    <m:r>
                      <w:rPr>
                        <w:rFonts w:ascii="Cambria Math" w:hAnsi="Cambria Math"/>
                      </w:rPr>
                      <m:t>180</m:t>
                    </m:r>
                  </m:e>
                  <m:sup>
                    <m:r>
                      <w:rPr>
                        <w:rFonts w:ascii="Cambria Math" w:hAnsi="Cambria Math"/>
                      </w:rPr>
                      <m:t>∘</m:t>
                    </m:r>
                  </m:sup>
                </m:sSup>
              </m:oMath>
            </m:oMathPara>
          </w:p>
        </w:tc>
      </w:tr>
      <w:tr w:rsidR="004C0FB7" w:rsidRPr="004C0FB7" w14:paraId="072C74CA" w14:textId="77777777">
        <w:trPr>
          <w:tblCellSpacing w:w="15" w:type="dxa"/>
        </w:trPr>
        <w:tc>
          <w:tcPr>
            <w:tcW w:w="0" w:type="auto"/>
            <w:vAlign w:val="center"/>
            <w:hideMark/>
          </w:tcPr>
          <w:p w14:paraId="60F23614" w14:textId="77777777" w:rsidR="004C0FB7" w:rsidRPr="004C0FB7" w:rsidRDefault="004C0FB7" w:rsidP="004C0FB7">
            <w:pPr>
              <w:rPr>
                <w:rFonts w:ascii="Roboto Mono" w:hAnsi="Roboto Mono"/>
              </w:rPr>
            </w:pPr>
            <w:r w:rsidRPr="004C0FB7">
              <w:rPr>
                <w:rFonts w:ascii="Roboto Mono" w:hAnsi="Roboto Mono"/>
              </w:rPr>
              <w:t>Triangle area</w:t>
            </w:r>
          </w:p>
        </w:tc>
        <w:tc>
          <w:tcPr>
            <w:tcW w:w="0" w:type="auto"/>
            <w:vAlign w:val="center"/>
            <w:hideMark/>
          </w:tcPr>
          <w:p w14:paraId="47118BC9" w14:textId="5187A80E" w:rsidR="004C0FB7" w:rsidRPr="004C0FB7" w:rsidRDefault="00E17D12" w:rsidP="004C0FB7">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m:t>
                </m:r>
                <m:r>
                  <w:rPr>
                    <w:rFonts w:ascii="Cambria Math" w:hAnsi="Cambria Math"/>
                  </w:rPr>
                  <m:t>h</m:t>
                </m:r>
              </m:oMath>
            </m:oMathPara>
          </w:p>
        </w:tc>
      </w:tr>
      <w:tr w:rsidR="004C0FB7" w:rsidRPr="004C0FB7" w14:paraId="4ACA9A95" w14:textId="77777777">
        <w:trPr>
          <w:tblCellSpacing w:w="15" w:type="dxa"/>
        </w:trPr>
        <w:tc>
          <w:tcPr>
            <w:tcW w:w="0" w:type="auto"/>
            <w:vAlign w:val="center"/>
            <w:hideMark/>
          </w:tcPr>
          <w:p w14:paraId="4F8929E5" w14:textId="77777777" w:rsidR="004C0FB7" w:rsidRPr="004C0FB7" w:rsidRDefault="004C0FB7" w:rsidP="004C0FB7">
            <w:pPr>
              <w:rPr>
                <w:rFonts w:ascii="Roboto Mono" w:hAnsi="Roboto Mono"/>
              </w:rPr>
            </w:pPr>
            <w:r w:rsidRPr="004C0FB7">
              <w:rPr>
                <w:rFonts w:ascii="Roboto Mono" w:hAnsi="Roboto Mono"/>
              </w:rPr>
              <w:t>Rectangle area</w:t>
            </w:r>
          </w:p>
        </w:tc>
        <w:tc>
          <w:tcPr>
            <w:tcW w:w="0" w:type="auto"/>
            <w:vAlign w:val="center"/>
            <w:hideMark/>
          </w:tcPr>
          <w:p w14:paraId="5C191F17" w14:textId="50CE3B47" w:rsidR="004C0FB7" w:rsidRPr="004C0FB7" w:rsidRDefault="00E17D12" w:rsidP="004C0FB7">
            <w:pPr>
              <w:rPr>
                <w:rFonts w:ascii="Roboto Mono" w:hAnsi="Roboto Mono"/>
              </w:rPr>
            </w:pPr>
            <m:oMathPara>
              <m:oMath>
                <m:r>
                  <w:rPr>
                    <w:rFonts w:ascii="Cambria Math" w:hAnsi="Cambria Math"/>
                  </w:rPr>
                  <m:t>A=lw</m:t>
                </m:r>
              </m:oMath>
            </m:oMathPara>
          </w:p>
        </w:tc>
      </w:tr>
      <w:tr w:rsidR="004C0FB7" w:rsidRPr="004C0FB7" w14:paraId="5F86B665" w14:textId="77777777">
        <w:trPr>
          <w:tblCellSpacing w:w="15" w:type="dxa"/>
        </w:trPr>
        <w:tc>
          <w:tcPr>
            <w:tcW w:w="0" w:type="auto"/>
            <w:vAlign w:val="center"/>
            <w:hideMark/>
          </w:tcPr>
          <w:p w14:paraId="59992F2D" w14:textId="77777777" w:rsidR="004C0FB7" w:rsidRPr="004C0FB7" w:rsidRDefault="004C0FB7" w:rsidP="004C0FB7">
            <w:pPr>
              <w:rPr>
                <w:rFonts w:ascii="Roboto Mono" w:hAnsi="Roboto Mono"/>
              </w:rPr>
            </w:pPr>
            <w:r w:rsidRPr="004C0FB7">
              <w:rPr>
                <w:rFonts w:ascii="Roboto Mono" w:hAnsi="Roboto Mono"/>
              </w:rPr>
              <w:t>Parallelogram area</w:t>
            </w:r>
          </w:p>
        </w:tc>
        <w:tc>
          <w:tcPr>
            <w:tcW w:w="0" w:type="auto"/>
            <w:vAlign w:val="center"/>
            <w:hideMark/>
          </w:tcPr>
          <w:p w14:paraId="64B3C483" w14:textId="4519306D" w:rsidR="004C0FB7" w:rsidRPr="004C0FB7" w:rsidRDefault="00E17D12" w:rsidP="004C0FB7">
            <w:pPr>
              <w:rPr>
                <w:rFonts w:ascii="Roboto Mono" w:hAnsi="Roboto Mono"/>
              </w:rPr>
            </w:pPr>
            <m:oMathPara>
              <m:oMath>
                <m:r>
                  <w:rPr>
                    <w:rFonts w:ascii="Cambria Math" w:hAnsi="Cambria Math"/>
                  </w:rPr>
                  <m:t>A=bh</m:t>
                </m:r>
              </m:oMath>
            </m:oMathPara>
          </w:p>
        </w:tc>
      </w:tr>
      <w:tr w:rsidR="004C0FB7" w:rsidRPr="004C0FB7" w14:paraId="5F3FBB9B" w14:textId="77777777">
        <w:trPr>
          <w:tblCellSpacing w:w="15" w:type="dxa"/>
        </w:trPr>
        <w:tc>
          <w:tcPr>
            <w:tcW w:w="0" w:type="auto"/>
            <w:vAlign w:val="center"/>
            <w:hideMark/>
          </w:tcPr>
          <w:p w14:paraId="4E10349B" w14:textId="77777777" w:rsidR="004C0FB7" w:rsidRPr="004C0FB7" w:rsidRDefault="004C0FB7" w:rsidP="004C0FB7">
            <w:pPr>
              <w:rPr>
                <w:rFonts w:ascii="Roboto Mono" w:hAnsi="Roboto Mono"/>
              </w:rPr>
            </w:pPr>
            <w:r w:rsidRPr="004C0FB7">
              <w:rPr>
                <w:rFonts w:ascii="Roboto Mono" w:hAnsi="Roboto Mono"/>
              </w:rPr>
              <w:t>Trapezoid area</w:t>
            </w:r>
          </w:p>
        </w:tc>
        <w:tc>
          <w:tcPr>
            <w:tcW w:w="0" w:type="auto"/>
            <w:vAlign w:val="center"/>
            <w:hideMark/>
          </w:tcPr>
          <w:p w14:paraId="5EBEF812" w14:textId="22AAB6A3" w:rsidR="004C0FB7" w:rsidRPr="004C0FB7" w:rsidRDefault="00E17D12" w:rsidP="004C0FB7">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a+b</m:t>
                    </m:r>
                  </m:e>
                </m:d>
                <m:r>
                  <w:rPr>
                    <w:rFonts w:ascii="Cambria Math" w:hAnsi="Cambria Math"/>
                  </w:rPr>
                  <m:t>h</m:t>
                </m:r>
              </m:oMath>
            </m:oMathPara>
          </w:p>
        </w:tc>
      </w:tr>
      <w:tr w:rsidR="004C0FB7" w:rsidRPr="004C0FB7" w14:paraId="71335859" w14:textId="77777777">
        <w:trPr>
          <w:tblCellSpacing w:w="15" w:type="dxa"/>
        </w:trPr>
        <w:tc>
          <w:tcPr>
            <w:tcW w:w="0" w:type="auto"/>
            <w:vAlign w:val="center"/>
            <w:hideMark/>
          </w:tcPr>
          <w:p w14:paraId="2B0D06D2" w14:textId="77777777" w:rsidR="004C0FB7" w:rsidRPr="004C0FB7" w:rsidRDefault="004C0FB7" w:rsidP="004C0FB7">
            <w:pPr>
              <w:rPr>
                <w:rFonts w:ascii="Roboto Mono" w:hAnsi="Roboto Mono"/>
              </w:rPr>
            </w:pPr>
            <w:r w:rsidRPr="004C0FB7">
              <w:rPr>
                <w:rFonts w:ascii="Roboto Mono" w:hAnsi="Roboto Mono"/>
              </w:rPr>
              <w:lastRenderedPageBreak/>
              <w:t>Regular polygon area</w:t>
            </w:r>
          </w:p>
        </w:tc>
        <w:tc>
          <w:tcPr>
            <w:tcW w:w="0" w:type="auto"/>
            <w:vAlign w:val="center"/>
            <w:hideMark/>
          </w:tcPr>
          <w:p w14:paraId="2DCB7424" w14:textId="42DBC5D9" w:rsidR="004C0FB7" w:rsidRPr="004C0FB7" w:rsidRDefault="00E17D12" w:rsidP="004C0FB7">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r>
                  <w:rPr>
                    <w:rFonts w:ascii="Cambria Math" w:hAnsi="Cambria Math"/>
                  </w:rPr>
                  <m:t>p</m:t>
                </m:r>
              </m:oMath>
            </m:oMathPara>
          </w:p>
        </w:tc>
      </w:tr>
      <w:tr w:rsidR="004C0FB7" w:rsidRPr="004C0FB7" w14:paraId="6C217578" w14:textId="77777777">
        <w:trPr>
          <w:tblCellSpacing w:w="15" w:type="dxa"/>
        </w:trPr>
        <w:tc>
          <w:tcPr>
            <w:tcW w:w="0" w:type="auto"/>
            <w:vAlign w:val="center"/>
            <w:hideMark/>
          </w:tcPr>
          <w:p w14:paraId="59D15547" w14:textId="77777777" w:rsidR="004C0FB7" w:rsidRPr="004C0FB7" w:rsidRDefault="004C0FB7" w:rsidP="004C0FB7">
            <w:pPr>
              <w:rPr>
                <w:rFonts w:ascii="Roboto Mono" w:hAnsi="Roboto Mono"/>
              </w:rPr>
            </w:pPr>
            <w:r w:rsidRPr="004C0FB7">
              <w:rPr>
                <w:rFonts w:ascii="Roboto Mono" w:hAnsi="Roboto Mono"/>
              </w:rPr>
              <w:t>Total area of dissection</w:t>
            </w:r>
          </w:p>
        </w:tc>
        <w:tc>
          <w:tcPr>
            <w:tcW w:w="0" w:type="auto"/>
            <w:vAlign w:val="center"/>
            <w:hideMark/>
          </w:tcPr>
          <w:p w14:paraId="4EC163E0" w14:textId="0B5DAC46" w:rsidR="004C0FB7" w:rsidRPr="004C0FB7" w:rsidRDefault="00E17D12" w:rsidP="004C0FB7">
            <w:pPr>
              <w:rPr>
                <w:rFonts w:ascii="Roboto Mono" w:hAnsi="Roboto Mono"/>
              </w:rPr>
            </w:pPr>
            <m:oMathPara>
              <m:oMath>
                <m:r>
                  <w:rPr>
                    <w:rFonts w:ascii="Cambria Math" w:hAnsi="Cambria Math"/>
                  </w:rPr>
                  <m:t>A=</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r>
      <w:tr w:rsidR="004C0FB7" w:rsidRPr="004C0FB7" w14:paraId="5E8382A8" w14:textId="77777777">
        <w:trPr>
          <w:tblCellSpacing w:w="15" w:type="dxa"/>
        </w:trPr>
        <w:tc>
          <w:tcPr>
            <w:tcW w:w="0" w:type="auto"/>
            <w:vAlign w:val="center"/>
            <w:hideMark/>
          </w:tcPr>
          <w:p w14:paraId="5AA4686A" w14:textId="77777777" w:rsidR="004C0FB7" w:rsidRPr="004C0FB7" w:rsidRDefault="004C0FB7" w:rsidP="004C0FB7">
            <w:pPr>
              <w:rPr>
                <w:rFonts w:ascii="Roboto Mono" w:hAnsi="Roboto Mono"/>
              </w:rPr>
            </w:pPr>
            <w:r w:rsidRPr="004C0FB7">
              <w:rPr>
                <w:rFonts w:ascii="Roboto Mono" w:hAnsi="Roboto Mono"/>
              </w:rPr>
              <w:t>Equal-area piece</w:t>
            </w:r>
          </w:p>
        </w:tc>
        <w:tc>
          <w:tcPr>
            <w:tcW w:w="0" w:type="auto"/>
            <w:vAlign w:val="center"/>
            <w:hideMark/>
          </w:tcPr>
          <w:p w14:paraId="70469308" w14:textId="71DA3344" w:rsidR="004C0FB7" w:rsidRPr="004C0FB7" w:rsidRDefault="00E17D12" w:rsidP="004C0FB7">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piece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w:rPr>
                            <w:rFonts w:ascii="Cambria Math" w:hAnsi="Cambria Math"/>
                          </w:rPr>
                          <m:t>total</m:t>
                        </m:r>
                      </m:sub>
                    </m:sSub>
                  </m:num>
                  <m:den>
                    <m:r>
                      <w:rPr>
                        <w:rFonts w:ascii="Cambria Math" w:hAnsi="Cambria Math"/>
                      </w:rPr>
                      <m:t>N</m:t>
                    </m:r>
                  </m:den>
                </m:f>
              </m:oMath>
            </m:oMathPara>
          </w:p>
        </w:tc>
      </w:tr>
      <w:tr w:rsidR="004C0FB7" w:rsidRPr="004C0FB7" w14:paraId="2877E29D" w14:textId="77777777">
        <w:trPr>
          <w:tblCellSpacing w:w="15" w:type="dxa"/>
        </w:trPr>
        <w:tc>
          <w:tcPr>
            <w:tcW w:w="0" w:type="auto"/>
            <w:vAlign w:val="center"/>
            <w:hideMark/>
          </w:tcPr>
          <w:p w14:paraId="76383E78" w14:textId="77777777" w:rsidR="004C0FB7" w:rsidRPr="004C0FB7" w:rsidRDefault="004C0FB7" w:rsidP="004C0FB7">
            <w:pPr>
              <w:rPr>
                <w:rFonts w:ascii="Roboto Mono" w:hAnsi="Roboto Mono"/>
              </w:rPr>
            </w:pPr>
            <w:r w:rsidRPr="004C0FB7">
              <w:rPr>
                <w:rFonts w:ascii="Roboto Mono" w:hAnsi="Roboto Mono"/>
              </w:rPr>
              <w:t>Area after removing a region</w:t>
            </w:r>
          </w:p>
        </w:tc>
        <w:tc>
          <w:tcPr>
            <w:tcW w:w="0" w:type="auto"/>
            <w:vAlign w:val="center"/>
            <w:hideMark/>
          </w:tcPr>
          <w:p w14:paraId="66C180D2" w14:textId="011545A3" w:rsidR="004C0FB7" w:rsidRPr="004C0FB7" w:rsidRDefault="00E17D12" w:rsidP="004C0FB7">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remaining</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whole</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removed</m:t>
                    </m:r>
                  </m:sub>
                </m:sSub>
              </m:oMath>
            </m:oMathPara>
          </w:p>
        </w:tc>
      </w:tr>
    </w:tbl>
    <w:p w14:paraId="1A3D7136" w14:textId="77777777" w:rsidR="004C0FB7" w:rsidRPr="004C0FB7" w:rsidRDefault="004C0FB7" w:rsidP="004C0FB7">
      <w:pPr>
        <w:rPr>
          <w:rFonts w:ascii="Roboto Mono" w:hAnsi="Roboto Mono"/>
        </w:rPr>
      </w:pPr>
      <w:r w:rsidRPr="004C0FB7">
        <w:rPr>
          <w:rFonts w:ascii="Roboto Mono" w:hAnsi="Roboto Mono"/>
        </w:rPr>
        <w:t>Here:</w:t>
      </w:r>
    </w:p>
    <w:p w14:paraId="422CE5BB" w14:textId="222BDD2E" w:rsidR="004C0FB7" w:rsidRPr="004C0FB7" w:rsidRDefault="000F337A" w:rsidP="004C0FB7">
      <w:pPr>
        <w:numPr>
          <w:ilvl w:val="0"/>
          <w:numId w:val="2"/>
        </w:numPr>
        <w:rPr>
          <w:rFonts w:ascii="Roboto Mono" w:hAnsi="Roboto Mono"/>
        </w:rPr>
      </w:pPr>
      <m:oMath>
        <m:r>
          <w:rPr>
            <w:rFonts w:ascii="Cambria Math" w:hAnsi="Cambria Math"/>
          </w:rPr>
          <m:t>n</m:t>
        </m:r>
      </m:oMath>
      <w:r w:rsidR="004C0FB7" w:rsidRPr="004C0FB7">
        <w:rPr>
          <w:rFonts w:ascii="Roboto Mono" w:hAnsi="Roboto Mono"/>
        </w:rPr>
        <w:t xml:space="preserve"> is the number of vertices of a simple polygon.</w:t>
      </w:r>
    </w:p>
    <w:p w14:paraId="4F760ADA" w14:textId="38EA8251" w:rsidR="004C0FB7" w:rsidRPr="004C0FB7" w:rsidRDefault="000F337A" w:rsidP="004C0FB7">
      <w:pPr>
        <w:numPr>
          <w:ilvl w:val="0"/>
          <w:numId w:val="2"/>
        </w:numPr>
        <w:rPr>
          <w:rFonts w:ascii="Roboto Mono" w:hAnsi="Roboto Mono"/>
        </w:rPr>
      </w:pPr>
      <m:oMath>
        <m:r>
          <w:rPr>
            <w:rFonts w:ascii="Cambria Math" w:hAnsi="Cambria Math"/>
          </w:rPr>
          <m:t>T</m:t>
        </m:r>
      </m:oMath>
      <w:r w:rsidR="004C0FB7" w:rsidRPr="004C0FB7">
        <w:rPr>
          <w:rFonts w:ascii="Roboto Mono" w:hAnsi="Roboto Mono"/>
        </w:rPr>
        <w:t xml:space="preserve"> is the number of triangles in a triangulation.</w:t>
      </w:r>
    </w:p>
    <w:p w14:paraId="7E8B37D1" w14:textId="571AE45D" w:rsidR="004C0FB7" w:rsidRPr="004C0FB7" w:rsidRDefault="000F337A" w:rsidP="004C0FB7">
      <w:pPr>
        <w:numPr>
          <w:ilvl w:val="0"/>
          <w:numId w:val="2"/>
        </w:numPr>
        <w:rPr>
          <w:rFonts w:ascii="Roboto Mono" w:hAnsi="Roboto Mono"/>
        </w:rPr>
      </w:pPr>
      <m:oMath>
        <m:r>
          <w:rPr>
            <w:rFonts w:ascii="Cambria Math" w:hAnsi="Cambria Math"/>
          </w:rPr>
          <m:t>a</m:t>
        </m:r>
      </m:oMath>
      <w:r w:rsidR="004C0FB7" w:rsidRPr="004C0FB7">
        <w:rPr>
          <w:rFonts w:ascii="Roboto Mono" w:hAnsi="Roboto Mono"/>
        </w:rPr>
        <w:t xml:space="preserve"> and </w:t>
      </w:r>
      <m:oMath>
        <m:r>
          <w:rPr>
            <w:rFonts w:ascii="Cambria Math" w:hAnsi="Cambria Math"/>
          </w:rPr>
          <m:t>b</m:t>
        </m:r>
      </m:oMath>
      <w:r w:rsidR="004C0FB7" w:rsidRPr="004C0FB7">
        <w:rPr>
          <w:rFonts w:ascii="Roboto Mono" w:hAnsi="Roboto Mono"/>
        </w:rPr>
        <w:t xml:space="preserve"> in the trapezoid formula are the parallel-side lengths.</w:t>
      </w:r>
    </w:p>
    <w:p w14:paraId="3DE938F9" w14:textId="54D084CD" w:rsidR="004C0FB7" w:rsidRPr="004C0FB7" w:rsidRDefault="000F337A" w:rsidP="004C0FB7">
      <w:pPr>
        <w:numPr>
          <w:ilvl w:val="0"/>
          <w:numId w:val="2"/>
        </w:numPr>
        <w:rPr>
          <w:rFonts w:ascii="Roboto Mono" w:hAnsi="Roboto Mono"/>
        </w:rPr>
      </w:pPr>
      <m:oMath>
        <m:r>
          <w:rPr>
            <w:rFonts w:ascii="Cambria Math" w:hAnsi="Cambria Math"/>
          </w:rPr>
          <m:t>a</m:t>
        </m:r>
      </m:oMath>
      <w:r w:rsidR="004C0FB7" w:rsidRPr="004C0FB7">
        <w:rPr>
          <w:rFonts w:ascii="Roboto Mono" w:hAnsi="Roboto Mono"/>
        </w:rPr>
        <w:t xml:space="preserve"> in the regular polygon formula is the apothem, and </w:t>
      </w:r>
      <m:oMath>
        <m:r>
          <w:rPr>
            <w:rFonts w:ascii="Cambria Math" w:hAnsi="Cambria Math"/>
          </w:rPr>
          <m:t>p</m:t>
        </m:r>
      </m:oMath>
      <w:r w:rsidR="004C0FB7" w:rsidRPr="004C0FB7">
        <w:rPr>
          <w:rFonts w:ascii="Roboto Mono" w:hAnsi="Roboto Mono"/>
        </w:rPr>
        <w:t xml:space="preserve"> is the perimeter.</w:t>
      </w:r>
    </w:p>
    <w:p w14:paraId="373B7F99" w14:textId="21E5C4F8" w:rsidR="004C0FB7" w:rsidRPr="004C0FB7" w:rsidRDefault="000F337A" w:rsidP="004C0FB7">
      <w:pPr>
        <w:numPr>
          <w:ilvl w:val="0"/>
          <w:numId w:val="2"/>
        </w:numPr>
        <w:rPr>
          <w:rFonts w:ascii="Roboto Mono" w:hAnsi="Roboto Mono"/>
        </w:rPr>
      </w:pPr>
      <m:oMath>
        <m:r>
          <w:rPr>
            <w:rFonts w:ascii="Cambria Math" w:hAnsi="Cambria Math"/>
          </w:rPr>
          <m:t>N</m:t>
        </m:r>
      </m:oMath>
      <w:r w:rsidR="004C0FB7" w:rsidRPr="004C0FB7">
        <w:rPr>
          <w:rFonts w:ascii="Roboto Mono" w:hAnsi="Roboto Mono"/>
        </w:rPr>
        <w:t xml:space="preserve"> is the number of pieces.</w:t>
      </w:r>
    </w:p>
    <w:p w14:paraId="009AF3F1" w14:textId="025104D2" w:rsidR="004C0FB7" w:rsidRPr="004C0FB7" w:rsidRDefault="004C0FB7" w:rsidP="004C0FB7">
      <w:pPr>
        <w:rPr>
          <w:rFonts w:ascii="Roboto Mono" w:hAnsi="Roboto Mono"/>
        </w:rPr>
      </w:pPr>
      <w:r w:rsidRPr="004C0FB7">
        <w:rPr>
          <w:rFonts w:ascii="Roboto Mono" w:hAnsi="Roboto Mono"/>
        </w:rPr>
        <w:t xml:space="preserve">The formula </w:t>
      </w:r>
      <m:oMath>
        <m:r>
          <w:rPr>
            <w:rFonts w:ascii="Cambria Math" w:hAnsi="Cambria Math"/>
          </w:rPr>
          <m:t>T=n-2</m:t>
        </m:r>
      </m:oMath>
      <w:r w:rsidRPr="004C0FB7">
        <w:rPr>
          <w:rFonts w:ascii="Roboto Mono" w:hAnsi="Roboto Mono"/>
        </w:rPr>
        <w:t xml:space="preserve"> applies to a triangulation of a simple polygon, including concave polygons, using valid non-crossing diagonals.</w:t>
      </w:r>
    </w:p>
    <w:p w14:paraId="538D127B" w14:textId="535F8825" w:rsidR="004C0FB7" w:rsidRDefault="004C0FB7" w:rsidP="004C0FB7">
      <w:pPr>
        <w:pStyle w:val="Heading2"/>
      </w:pPr>
      <w:r w:rsidRPr="004C0FB7">
        <w:t>Comparison with Other Dissection Methods</w:t>
      </w:r>
    </w:p>
    <w:p w14:paraId="36EBAA6F" w14:textId="09F63AF2" w:rsidR="004C0FB7" w:rsidRDefault="004C0FB7" w:rsidP="004C0FB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A74751" w14:textId="24BC37C6" w:rsidR="000847D2" w:rsidRPr="004C0FB7" w:rsidRDefault="000847D2" w:rsidP="004C0FB7">
      <w:r>
        <w:rPr>
          <w:noProof/>
        </w:rPr>
        <w:drawing>
          <wp:inline distT="0" distB="0" distL="0" distR="0" wp14:anchorId="23121026" wp14:editId="249F07CD">
            <wp:extent cx="5943600" cy="1922145"/>
            <wp:effectExtent l="0" t="0" r="0" b="1905"/>
            <wp:docPr id="144022852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221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6721"/>
      </w:tblGrid>
      <w:tr w:rsidR="004C0FB7" w:rsidRPr="004C0FB7" w14:paraId="6221C8F2" w14:textId="77777777">
        <w:trPr>
          <w:tblCellSpacing w:w="15" w:type="dxa"/>
        </w:trPr>
        <w:tc>
          <w:tcPr>
            <w:tcW w:w="0" w:type="auto"/>
            <w:vAlign w:val="center"/>
            <w:hideMark/>
          </w:tcPr>
          <w:p w14:paraId="660ADFC9" w14:textId="77777777" w:rsidR="004C0FB7" w:rsidRPr="004C0FB7" w:rsidRDefault="004C0FB7" w:rsidP="004C0FB7">
            <w:pPr>
              <w:rPr>
                <w:rFonts w:ascii="Roboto Mono" w:hAnsi="Roboto Mono"/>
                <w:b/>
                <w:bCs/>
              </w:rPr>
            </w:pPr>
            <w:r w:rsidRPr="004C0FB7">
              <w:rPr>
                <w:rFonts w:ascii="Roboto Mono" w:hAnsi="Roboto Mono"/>
                <w:b/>
                <w:bCs/>
              </w:rPr>
              <w:lastRenderedPageBreak/>
              <w:t>Method</w:t>
            </w:r>
          </w:p>
        </w:tc>
        <w:tc>
          <w:tcPr>
            <w:tcW w:w="0" w:type="auto"/>
            <w:vAlign w:val="center"/>
            <w:hideMark/>
          </w:tcPr>
          <w:p w14:paraId="4A3804ED" w14:textId="77777777" w:rsidR="004C0FB7" w:rsidRPr="004C0FB7" w:rsidRDefault="004C0FB7" w:rsidP="004C0FB7">
            <w:pPr>
              <w:rPr>
                <w:rFonts w:ascii="Roboto Mono" w:hAnsi="Roboto Mono"/>
                <w:b/>
                <w:bCs/>
              </w:rPr>
            </w:pPr>
            <w:r w:rsidRPr="004C0FB7">
              <w:rPr>
                <w:rFonts w:ascii="Roboto Mono" w:hAnsi="Roboto Mono"/>
                <w:b/>
                <w:bCs/>
              </w:rPr>
              <w:t>Defining characteristic</w:t>
            </w:r>
          </w:p>
        </w:tc>
      </w:tr>
      <w:tr w:rsidR="004C0FB7" w:rsidRPr="004C0FB7" w14:paraId="69E43CF4" w14:textId="77777777">
        <w:trPr>
          <w:tblCellSpacing w:w="15" w:type="dxa"/>
        </w:trPr>
        <w:tc>
          <w:tcPr>
            <w:tcW w:w="0" w:type="auto"/>
            <w:vAlign w:val="center"/>
            <w:hideMark/>
          </w:tcPr>
          <w:p w14:paraId="4526C561" w14:textId="77777777" w:rsidR="004C0FB7" w:rsidRPr="004C0FB7" w:rsidRDefault="004C0FB7" w:rsidP="004C0FB7">
            <w:pPr>
              <w:rPr>
                <w:rFonts w:ascii="Roboto Mono" w:hAnsi="Roboto Mono"/>
              </w:rPr>
            </w:pPr>
            <w:r w:rsidRPr="004C0FB7">
              <w:rPr>
                <w:rFonts w:ascii="Roboto Mono" w:hAnsi="Roboto Mono"/>
              </w:rPr>
              <w:t>Polygonal Dissection</w:t>
            </w:r>
          </w:p>
        </w:tc>
        <w:tc>
          <w:tcPr>
            <w:tcW w:w="0" w:type="auto"/>
            <w:vAlign w:val="center"/>
            <w:hideMark/>
          </w:tcPr>
          <w:p w14:paraId="7B6EEF6E" w14:textId="77777777" w:rsidR="004C0FB7" w:rsidRPr="004C0FB7" w:rsidRDefault="004C0FB7" w:rsidP="004C0FB7">
            <w:pPr>
              <w:rPr>
                <w:rFonts w:ascii="Roboto Mono" w:hAnsi="Roboto Mono"/>
              </w:rPr>
            </w:pPr>
            <w:r w:rsidRPr="004C0FB7">
              <w:rPr>
                <w:rFonts w:ascii="Roboto Mono" w:hAnsi="Roboto Mono"/>
              </w:rPr>
              <w:t>The pieces are polygons bounded by straight segments.</w:t>
            </w:r>
          </w:p>
        </w:tc>
      </w:tr>
      <w:tr w:rsidR="004C0FB7" w:rsidRPr="004C0FB7" w14:paraId="5BA9764C" w14:textId="77777777">
        <w:trPr>
          <w:tblCellSpacing w:w="15" w:type="dxa"/>
        </w:trPr>
        <w:tc>
          <w:tcPr>
            <w:tcW w:w="0" w:type="auto"/>
            <w:vAlign w:val="center"/>
            <w:hideMark/>
          </w:tcPr>
          <w:p w14:paraId="74034F5A" w14:textId="77777777" w:rsidR="004C0FB7" w:rsidRPr="004C0FB7" w:rsidRDefault="004C0FB7" w:rsidP="004C0FB7">
            <w:pPr>
              <w:rPr>
                <w:rFonts w:ascii="Roboto Mono" w:hAnsi="Roboto Mono"/>
              </w:rPr>
            </w:pPr>
            <w:r w:rsidRPr="004C0FB7">
              <w:rPr>
                <w:rFonts w:ascii="Roboto Mono" w:hAnsi="Roboto Mono"/>
              </w:rPr>
              <w:t>Triangular Dissection</w:t>
            </w:r>
          </w:p>
        </w:tc>
        <w:tc>
          <w:tcPr>
            <w:tcW w:w="0" w:type="auto"/>
            <w:vAlign w:val="center"/>
            <w:hideMark/>
          </w:tcPr>
          <w:p w14:paraId="3E08336B" w14:textId="77777777" w:rsidR="004C0FB7" w:rsidRPr="004C0FB7" w:rsidRDefault="004C0FB7" w:rsidP="004C0FB7">
            <w:pPr>
              <w:rPr>
                <w:rFonts w:ascii="Roboto Mono" w:hAnsi="Roboto Mono"/>
              </w:rPr>
            </w:pPr>
            <w:r w:rsidRPr="004C0FB7">
              <w:rPr>
                <w:rFonts w:ascii="Roboto Mono" w:hAnsi="Roboto Mono"/>
              </w:rPr>
              <w:t>The pieces are triangles.</w:t>
            </w:r>
          </w:p>
        </w:tc>
      </w:tr>
      <w:tr w:rsidR="004C0FB7" w:rsidRPr="004C0FB7" w14:paraId="4E291E38" w14:textId="77777777">
        <w:trPr>
          <w:tblCellSpacing w:w="15" w:type="dxa"/>
        </w:trPr>
        <w:tc>
          <w:tcPr>
            <w:tcW w:w="0" w:type="auto"/>
            <w:vAlign w:val="center"/>
            <w:hideMark/>
          </w:tcPr>
          <w:p w14:paraId="0F2C2711" w14:textId="77777777" w:rsidR="004C0FB7" w:rsidRPr="004C0FB7" w:rsidRDefault="004C0FB7" w:rsidP="004C0FB7">
            <w:pPr>
              <w:rPr>
                <w:rFonts w:ascii="Roboto Mono" w:hAnsi="Roboto Mono"/>
              </w:rPr>
            </w:pPr>
            <w:r w:rsidRPr="004C0FB7">
              <w:rPr>
                <w:rFonts w:ascii="Roboto Mono" w:hAnsi="Roboto Mono"/>
              </w:rPr>
              <w:t>Rectangular Dissection</w:t>
            </w:r>
          </w:p>
        </w:tc>
        <w:tc>
          <w:tcPr>
            <w:tcW w:w="0" w:type="auto"/>
            <w:vAlign w:val="center"/>
            <w:hideMark/>
          </w:tcPr>
          <w:p w14:paraId="2BE36868" w14:textId="77777777" w:rsidR="004C0FB7" w:rsidRPr="004C0FB7" w:rsidRDefault="004C0FB7" w:rsidP="004C0FB7">
            <w:pPr>
              <w:rPr>
                <w:rFonts w:ascii="Roboto Mono" w:hAnsi="Roboto Mono"/>
              </w:rPr>
            </w:pPr>
            <w:r w:rsidRPr="004C0FB7">
              <w:rPr>
                <w:rFonts w:ascii="Roboto Mono" w:hAnsi="Roboto Mono"/>
              </w:rPr>
              <w:t>The pieces are rectangles.</w:t>
            </w:r>
          </w:p>
        </w:tc>
      </w:tr>
      <w:tr w:rsidR="004C0FB7" w:rsidRPr="004C0FB7" w14:paraId="7E6E54F7" w14:textId="77777777">
        <w:trPr>
          <w:tblCellSpacing w:w="15" w:type="dxa"/>
        </w:trPr>
        <w:tc>
          <w:tcPr>
            <w:tcW w:w="0" w:type="auto"/>
            <w:vAlign w:val="center"/>
            <w:hideMark/>
          </w:tcPr>
          <w:p w14:paraId="1A792C47" w14:textId="77777777" w:rsidR="004C0FB7" w:rsidRPr="004C0FB7" w:rsidRDefault="004C0FB7" w:rsidP="004C0FB7">
            <w:pPr>
              <w:rPr>
                <w:rFonts w:ascii="Roboto Mono" w:hAnsi="Roboto Mono"/>
              </w:rPr>
            </w:pPr>
            <w:r w:rsidRPr="004C0FB7">
              <w:rPr>
                <w:rFonts w:ascii="Roboto Mono" w:hAnsi="Roboto Mono"/>
              </w:rPr>
              <w:t>Grid-Based Dissection</w:t>
            </w:r>
          </w:p>
        </w:tc>
        <w:tc>
          <w:tcPr>
            <w:tcW w:w="0" w:type="auto"/>
            <w:vAlign w:val="center"/>
            <w:hideMark/>
          </w:tcPr>
          <w:p w14:paraId="35A462C8" w14:textId="77777777" w:rsidR="004C0FB7" w:rsidRPr="004C0FB7" w:rsidRDefault="004C0FB7" w:rsidP="004C0FB7">
            <w:pPr>
              <w:rPr>
                <w:rFonts w:ascii="Roboto Mono" w:hAnsi="Roboto Mono"/>
              </w:rPr>
            </w:pPr>
            <w:r w:rsidRPr="004C0FB7">
              <w:rPr>
                <w:rFonts w:ascii="Roboto Mono" w:hAnsi="Roboto Mono"/>
              </w:rPr>
              <w:t>The cuts follow a grid arrangement.</w:t>
            </w:r>
          </w:p>
        </w:tc>
      </w:tr>
      <w:tr w:rsidR="004C0FB7" w:rsidRPr="004C0FB7" w14:paraId="682B3269" w14:textId="77777777">
        <w:trPr>
          <w:tblCellSpacing w:w="15" w:type="dxa"/>
        </w:trPr>
        <w:tc>
          <w:tcPr>
            <w:tcW w:w="0" w:type="auto"/>
            <w:vAlign w:val="center"/>
            <w:hideMark/>
          </w:tcPr>
          <w:p w14:paraId="69BE7E6A" w14:textId="77777777" w:rsidR="004C0FB7" w:rsidRPr="004C0FB7" w:rsidRDefault="004C0FB7" w:rsidP="004C0FB7">
            <w:pPr>
              <w:rPr>
                <w:rFonts w:ascii="Roboto Mono" w:hAnsi="Roboto Mono"/>
              </w:rPr>
            </w:pPr>
            <w:r w:rsidRPr="004C0FB7">
              <w:rPr>
                <w:rFonts w:ascii="Roboto Mono" w:hAnsi="Roboto Mono"/>
              </w:rPr>
              <w:t>Circular Dissection</w:t>
            </w:r>
          </w:p>
        </w:tc>
        <w:tc>
          <w:tcPr>
            <w:tcW w:w="0" w:type="auto"/>
            <w:vAlign w:val="center"/>
            <w:hideMark/>
          </w:tcPr>
          <w:p w14:paraId="4C049DEC" w14:textId="77777777" w:rsidR="004C0FB7" w:rsidRPr="004C0FB7" w:rsidRDefault="004C0FB7" w:rsidP="004C0FB7">
            <w:pPr>
              <w:rPr>
                <w:rFonts w:ascii="Roboto Mono" w:hAnsi="Roboto Mono"/>
              </w:rPr>
            </w:pPr>
            <w:r w:rsidRPr="004C0FB7">
              <w:rPr>
                <w:rFonts w:ascii="Roboto Mono" w:hAnsi="Roboto Mono"/>
              </w:rPr>
              <w:t>The pieces may be bounded by arcs and straight segments.</w:t>
            </w:r>
          </w:p>
        </w:tc>
      </w:tr>
      <w:tr w:rsidR="004C0FB7" w:rsidRPr="004C0FB7" w14:paraId="574A2026" w14:textId="77777777">
        <w:trPr>
          <w:tblCellSpacing w:w="15" w:type="dxa"/>
        </w:trPr>
        <w:tc>
          <w:tcPr>
            <w:tcW w:w="0" w:type="auto"/>
            <w:vAlign w:val="center"/>
            <w:hideMark/>
          </w:tcPr>
          <w:p w14:paraId="5C39D184" w14:textId="77777777" w:rsidR="004C0FB7" w:rsidRPr="004C0FB7" w:rsidRDefault="004C0FB7" w:rsidP="004C0FB7">
            <w:pPr>
              <w:rPr>
                <w:rFonts w:ascii="Roboto Mono" w:hAnsi="Roboto Mono"/>
              </w:rPr>
            </w:pPr>
            <w:r w:rsidRPr="004C0FB7">
              <w:rPr>
                <w:rFonts w:ascii="Roboto Mono" w:hAnsi="Roboto Mono"/>
              </w:rPr>
              <w:t>Mixed-Shape Dissection</w:t>
            </w:r>
          </w:p>
        </w:tc>
        <w:tc>
          <w:tcPr>
            <w:tcW w:w="0" w:type="auto"/>
            <w:vAlign w:val="center"/>
            <w:hideMark/>
          </w:tcPr>
          <w:p w14:paraId="312799F5" w14:textId="77777777" w:rsidR="004C0FB7" w:rsidRPr="004C0FB7" w:rsidRDefault="004C0FB7" w:rsidP="004C0FB7">
            <w:pPr>
              <w:rPr>
                <w:rFonts w:ascii="Roboto Mono" w:hAnsi="Roboto Mono"/>
              </w:rPr>
            </w:pPr>
            <w:r w:rsidRPr="004C0FB7">
              <w:rPr>
                <w:rFonts w:ascii="Roboto Mono" w:hAnsi="Roboto Mono"/>
              </w:rPr>
              <w:t>The pieces can include both polygonal and curved-boundary regions.</w:t>
            </w:r>
          </w:p>
        </w:tc>
      </w:tr>
    </w:tbl>
    <w:p w14:paraId="51C02AF8" w14:textId="77777777" w:rsidR="004C0FB7" w:rsidRPr="004C0FB7" w:rsidRDefault="004C0FB7" w:rsidP="004C0FB7">
      <w:pPr>
        <w:rPr>
          <w:rFonts w:ascii="Roboto Mono" w:hAnsi="Roboto Mono"/>
        </w:rPr>
      </w:pPr>
      <w:r w:rsidRPr="004C0FB7">
        <w:rPr>
          <w:rFonts w:ascii="Roboto Mono" w:hAnsi="Roboto Mono"/>
        </w:rPr>
        <w:t>These categories are not mutually exclusive. For example, a grid-based dissection of a rectangle into smaller rectangles is also a polygonal dissection.</w:t>
      </w:r>
    </w:p>
    <w:p w14:paraId="543D4BC7" w14:textId="2AE45D65" w:rsidR="004C0FB7" w:rsidRDefault="004C0FB7" w:rsidP="004C0FB7">
      <w:pPr>
        <w:pStyle w:val="Heading2"/>
      </w:pPr>
      <w:r w:rsidRPr="004C0FB7">
        <w:t>Classification Summary</w:t>
      </w:r>
    </w:p>
    <w:p w14:paraId="0414D55B" w14:textId="2E49C89F" w:rsidR="004C0FB7" w:rsidRDefault="004C0FB7" w:rsidP="004C0FB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0E6C5F" w14:textId="50C4DA56" w:rsidR="000847D2" w:rsidRPr="004C0FB7" w:rsidRDefault="000847D2" w:rsidP="004C0FB7">
      <w:r>
        <w:rPr>
          <w:noProof/>
        </w:rPr>
        <w:lastRenderedPageBreak/>
        <w:drawing>
          <wp:inline distT="0" distB="0" distL="0" distR="0" wp14:anchorId="182B5905" wp14:editId="0921E41A">
            <wp:extent cx="5943600" cy="5040630"/>
            <wp:effectExtent l="0" t="0" r="0" b="7620"/>
            <wp:docPr id="205578047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040630"/>
                    </a:xfrm>
                    <a:prstGeom prst="rect">
                      <a:avLst/>
                    </a:prstGeom>
                    <a:noFill/>
                    <a:ln>
                      <a:noFill/>
                    </a:ln>
                  </pic:spPr>
                </pic:pic>
              </a:graphicData>
            </a:graphic>
          </wp:inline>
        </w:drawing>
      </w:r>
    </w:p>
    <w:p w14:paraId="4E90E968" w14:textId="77777777" w:rsidR="004C0FB7" w:rsidRPr="004C0FB7" w:rsidRDefault="004C0FB7" w:rsidP="004C0FB7">
      <w:pPr>
        <w:rPr>
          <w:rFonts w:ascii="Roboto Mono" w:hAnsi="Roboto Mono"/>
        </w:rPr>
      </w:pPr>
      <w:r w:rsidRPr="004C0FB7">
        <w:rPr>
          <w:rFonts w:ascii="Roboto Mono" w:hAnsi="Roboto Mono"/>
        </w:rPr>
        <w:t>Polygonal Dissection</w:t>
      </w:r>
    </w:p>
    <w:p w14:paraId="28572C00" w14:textId="77777777" w:rsidR="004C0FB7" w:rsidRPr="004C0FB7" w:rsidRDefault="004C0FB7" w:rsidP="004C0FB7">
      <w:pPr>
        <w:rPr>
          <w:rFonts w:ascii="Roboto Mono" w:hAnsi="Roboto Mono"/>
        </w:rPr>
      </w:pPr>
      <w:r w:rsidRPr="004C0FB7">
        <w:rPr>
          <w:rFonts w:ascii="Roboto Mono" w:hAnsi="Roboto Mono"/>
        </w:rPr>
        <w:t>A. Based on the shapes of the pieces</w:t>
      </w:r>
    </w:p>
    <w:p w14:paraId="333FC116" w14:textId="77777777" w:rsidR="004C0FB7" w:rsidRPr="004C0FB7" w:rsidRDefault="004C0FB7" w:rsidP="004C0FB7">
      <w:pPr>
        <w:numPr>
          <w:ilvl w:val="0"/>
          <w:numId w:val="3"/>
        </w:numPr>
        <w:rPr>
          <w:rFonts w:ascii="Roboto Mono" w:hAnsi="Roboto Mono"/>
        </w:rPr>
      </w:pPr>
      <w:r w:rsidRPr="004C0FB7">
        <w:rPr>
          <w:rFonts w:ascii="Roboto Mono" w:hAnsi="Roboto Mono"/>
        </w:rPr>
        <w:t>Triangulation-Based Polygonal Dissection</w:t>
      </w:r>
    </w:p>
    <w:p w14:paraId="2FDF2E9A" w14:textId="77777777" w:rsidR="004C0FB7" w:rsidRPr="004C0FB7" w:rsidRDefault="004C0FB7" w:rsidP="004C0FB7">
      <w:pPr>
        <w:numPr>
          <w:ilvl w:val="0"/>
          <w:numId w:val="3"/>
        </w:numPr>
        <w:rPr>
          <w:rFonts w:ascii="Roboto Mono" w:hAnsi="Roboto Mono"/>
        </w:rPr>
      </w:pPr>
      <w:r w:rsidRPr="004C0FB7">
        <w:rPr>
          <w:rFonts w:ascii="Roboto Mono" w:hAnsi="Roboto Mono"/>
        </w:rPr>
        <w:t>Quadrilateral-Based Polygonal Dissection</w:t>
      </w:r>
    </w:p>
    <w:p w14:paraId="200B99F9" w14:textId="77777777" w:rsidR="004C0FB7" w:rsidRPr="004C0FB7" w:rsidRDefault="004C0FB7" w:rsidP="004C0FB7">
      <w:pPr>
        <w:numPr>
          <w:ilvl w:val="0"/>
          <w:numId w:val="3"/>
        </w:numPr>
        <w:rPr>
          <w:rFonts w:ascii="Roboto Mono" w:hAnsi="Roboto Mono"/>
        </w:rPr>
      </w:pPr>
      <w:r w:rsidRPr="004C0FB7">
        <w:rPr>
          <w:rFonts w:ascii="Roboto Mono" w:hAnsi="Roboto Mono"/>
        </w:rPr>
        <w:t>Mixed-Polygon Dissection</w:t>
      </w:r>
    </w:p>
    <w:p w14:paraId="781E98A1" w14:textId="77777777" w:rsidR="004C0FB7" w:rsidRPr="004C0FB7" w:rsidRDefault="004C0FB7" w:rsidP="004C0FB7">
      <w:pPr>
        <w:rPr>
          <w:rFonts w:ascii="Roboto Mono" w:hAnsi="Roboto Mono"/>
        </w:rPr>
      </w:pPr>
      <w:r w:rsidRPr="004C0FB7">
        <w:rPr>
          <w:rFonts w:ascii="Roboto Mono" w:hAnsi="Roboto Mono"/>
        </w:rPr>
        <w:t>B. Based on the cutting method</w:t>
      </w:r>
    </w:p>
    <w:p w14:paraId="48D25B03" w14:textId="77777777" w:rsidR="004C0FB7" w:rsidRPr="004C0FB7" w:rsidRDefault="004C0FB7" w:rsidP="004C0FB7">
      <w:pPr>
        <w:numPr>
          <w:ilvl w:val="0"/>
          <w:numId w:val="4"/>
        </w:numPr>
        <w:rPr>
          <w:rFonts w:ascii="Roboto Mono" w:hAnsi="Roboto Mono"/>
        </w:rPr>
      </w:pPr>
      <w:r w:rsidRPr="004C0FB7">
        <w:rPr>
          <w:rFonts w:ascii="Roboto Mono" w:hAnsi="Roboto Mono"/>
        </w:rPr>
        <w:t>Center-Based Polygonal Dissection</w:t>
      </w:r>
    </w:p>
    <w:p w14:paraId="48FA6C1D" w14:textId="77777777" w:rsidR="004C0FB7" w:rsidRPr="004C0FB7" w:rsidRDefault="004C0FB7" w:rsidP="004C0FB7">
      <w:pPr>
        <w:numPr>
          <w:ilvl w:val="0"/>
          <w:numId w:val="4"/>
        </w:numPr>
        <w:rPr>
          <w:rFonts w:ascii="Roboto Mono" w:hAnsi="Roboto Mono"/>
        </w:rPr>
      </w:pPr>
      <w:r w:rsidRPr="004C0FB7">
        <w:rPr>
          <w:rFonts w:ascii="Roboto Mono" w:hAnsi="Roboto Mono"/>
        </w:rPr>
        <w:t>Diagonal-Based Polygonal Dissection</w:t>
      </w:r>
    </w:p>
    <w:p w14:paraId="4A126F33" w14:textId="77777777" w:rsidR="004C0FB7" w:rsidRPr="004C0FB7" w:rsidRDefault="004C0FB7" w:rsidP="004C0FB7">
      <w:pPr>
        <w:numPr>
          <w:ilvl w:val="0"/>
          <w:numId w:val="4"/>
        </w:numPr>
        <w:rPr>
          <w:rFonts w:ascii="Roboto Mono" w:hAnsi="Roboto Mono"/>
        </w:rPr>
      </w:pPr>
      <w:r w:rsidRPr="004C0FB7">
        <w:rPr>
          <w:rFonts w:ascii="Roboto Mono" w:hAnsi="Roboto Mono"/>
        </w:rPr>
        <w:t>Multiple-Segment Polygonal Dissection</w:t>
      </w:r>
    </w:p>
    <w:p w14:paraId="4040C920" w14:textId="77777777" w:rsidR="004C0FB7" w:rsidRPr="004C0FB7" w:rsidRDefault="004C0FB7" w:rsidP="004C0FB7">
      <w:pPr>
        <w:rPr>
          <w:rFonts w:ascii="Roboto Mono" w:hAnsi="Roboto Mono"/>
        </w:rPr>
      </w:pPr>
      <w:r w:rsidRPr="004C0FB7">
        <w:rPr>
          <w:rFonts w:ascii="Roboto Mono" w:hAnsi="Roboto Mono"/>
        </w:rPr>
        <w:lastRenderedPageBreak/>
        <w:t>C. Based on the original figure</w:t>
      </w:r>
    </w:p>
    <w:p w14:paraId="1070A30D" w14:textId="77777777" w:rsidR="004C0FB7" w:rsidRPr="004C0FB7" w:rsidRDefault="004C0FB7" w:rsidP="004C0FB7">
      <w:pPr>
        <w:rPr>
          <w:rFonts w:ascii="Roboto Mono" w:hAnsi="Roboto Mono"/>
        </w:rPr>
      </w:pPr>
      <w:r w:rsidRPr="004C0FB7">
        <w:rPr>
          <w:rFonts w:ascii="Roboto Mono" w:hAnsi="Roboto Mono"/>
        </w:rPr>
        <w:t>- Concave-Polygon Dissection</w:t>
      </w:r>
    </w:p>
    <w:p w14:paraId="4C2BD5B5" w14:textId="77777777" w:rsidR="004C0FB7" w:rsidRPr="004C0FB7" w:rsidRDefault="004C0FB7" w:rsidP="004C0FB7">
      <w:pPr>
        <w:rPr>
          <w:rFonts w:ascii="Roboto Mono" w:hAnsi="Roboto Mono"/>
        </w:rPr>
      </w:pPr>
      <w:r w:rsidRPr="004C0FB7">
        <w:rPr>
          <w:rFonts w:ascii="Roboto Mono" w:hAnsi="Roboto Mono"/>
        </w:rPr>
        <w:t>D. Based on the objective or process</w:t>
      </w:r>
    </w:p>
    <w:p w14:paraId="48B24C22" w14:textId="77777777" w:rsidR="004C0FB7" w:rsidRPr="004C0FB7" w:rsidRDefault="004C0FB7" w:rsidP="004C0FB7">
      <w:pPr>
        <w:numPr>
          <w:ilvl w:val="0"/>
          <w:numId w:val="5"/>
        </w:numPr>
        <w:rPr>
          <w:rFonts w:ascii="Roboto Mono" w:hAnsi="Roboto Mono"/>
        </w:rPr>
      </w:pPr>
      <w:r w:rsidRPr="004C0FB7">
        <w:rPr>
          <w:rFonts w:ascii="Roboto Mono" w:hAnsi="Roboto Mono"/>
        </w:rPr>
        <w:t>Equal-Area Polygonal Dissection</w:t>
      </w:r>
    </w:p>
    <w:p w14:paraId="7B1F83D9" w14:textId="77777777" w:rsidR="004C0FB7" w:rsidRPr="004C0FB7" w:rsidRDefault="004C0FB7" w:rsidP="004C0FB7">
      <w:pPr>
        <w:numPr>
          <w:ilvl w:val="0"/>
          <w:numId w:val="5"/>
        </w:numPr>
        <w:rPr>
          <w:rFonts w:ascii="Roboto Mono" w:hAnsi="Roboto Mono"/>
        </w:rPr>
      </w:pPr>
      <w:r w:rsidRPr="004C0FB7">
        <w:rPr>
          <w:rFonts w:ascii="Roboto Mono" w:hAnsi="Roboto Mono"/>
        </w:rPr>
        <w:t>Rearrangement-Based Polygonal Dissection</w:t>
      </w:r>
    </w:p>
    <w:p w14:paraId="03121153" w14:textId="77777777" w:rsidR="004C0FB7" w:rsidRPr="004C0FB7" w:rsidRDefault="004C0FB7" w:rsidP="004C0FB7">
      <w:pPr>
        <w:numPr>
          <w:ilvl w:val="0"/>
          <w:numId w:val="5"/>
        </w:numPr>
        <w:rPr>
          <w:rFonts w:ascii="Roboto Mono" w:hAnsi="Roboto Mono"/>
        </w:rPr>
      </w:pPr>
      <w:r w:rsidRPr="004C0FB7">
        <w:rPr>
          <w:rFonts w:ascii="Roboto Mono" w:hAnsi="Roboto Mono"/>
        </w:rPr>
        <w:t>Multi-Stage Polygonal Dissection</w:t>
      </w:r>
    </w:p>
    <w:p w14:paraId="672F496F" w14:textId="77777777" w:rsidR="004C0FB7" w:rsidRPr="004C0FB7" w:rsidRDefault="004C0FB7" w:rsidP="004C0FB7">
      <w:pPr>
        <w:rPr>
          <w:rFonts w:ascii="Roboto Mono" w:hAnsi="Roboto Mono"/>
        </w:rPr>
      </w:pPr>
      <w:r w:rsidRPr="004C0FB7">
        <w:rPr>
          <w:rFonts w:ascii="Roboto Mono" w:hAnsi="Roboto Mono"/>
        </w:rPr>
        <w:t>This is a practical descriptive hierarchy. Some categories overlap, and other classifications are possible.</w:t>
      </w:r>
    </w:p>
    <w:p w14:paraId="1C210E95" w14:textId="0F2FD117" w:rsidR="004C0FB7" w:rsidRDefault="004C0FB7" w:rsidP="004C0FB7">
      <w:pPr>
        <w:pStyle w:val="Heading2"/>
      </w:pPr>
      <w:r w:rsidRPr="004C0FB7">
        <w:t>Key Points</w:t>
      </w:r>
    </w:p>
    <w:p w14:paraId="3C5DD943" w14:textId="7764A23F"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3919C9" w14:textId="77777777" w:rsidR="004C0FB7" w:rsidRPr="004C0FB7" w:rsidRDefault="004C0FB7" w:rsidP="004C0FB7">
      <w:pPr>
        <w:numPr>
          <w:ilvl w:val="0"/>
          <w:numId w:val="6"/>
        </w:numPr>
        <w:rPr>
          <w:rFonts w:ascii="Roboto Mono" w:hAnsi="Roboto Mono"/>
        </w:rPr>
      </w:pPr>
      <w:r w:rsidRPr="004C0FB7">
        <w:rPr>
          <w:rFonts w:ascii="Roboto Mono" w:hAnsi="Roboto Mono"/>
        </w:rPr>
        <w:t>Polygonal dissection uses straight-line boundaries to create polygonal pieces.</w:t>
      </w:r>
    </w:p>
    <w:p w14:paraId="189EFB94" w14:textId="77777777" w:rsidR="004C0FB7" w:rsidRPr="004C0FB7" w:rsidRDefault="004C0FB7" w:rsidP="004C0FB7">
      <w:pPr>
        <w:numPr>
          <w:ilvl w:val="0"/>
          <w:numId w:val="6"/>
        </w:numPr>
        <w:rPr>
          <w:rFonts w:ascii="Roboto Mono" w:hAnsi="Roboto Mono"/>
        </w:rPr>
      </w:pPr>
      <w:r w:rsidRPr="004C0FB7">
        <w:rPr>
          <w:rFonts w:ascii="Roboto Mono" w:hAnsi="Roboto Mono"/>
        </w:rPr>
        <w:t>Triangulation is a particularly important case because every simple polygon can be divided into triangles.</w:t>
      </w:r>
    </w:p>
    <w:p w14:paraId="26262227" w14:textId="77777777" w:rsidR="004C0FB7" w:rsidRPr="004C0FB7" w:rsidRDefault="004C0FB7" w:rsidP="004C0FB7">
      <w:pPr>
        <w:numPr>
          <w:ilvl w:val="0"/>
          <w:numId w:val="6"/>
        </w:numPr>
        <w:rPr>
          <w:rFonts w:ascii="Roboto Mono" w:hAnsi="Roboto Mono"/>
        </w:rPr>
      </w:pPr>
      <w:r w:rsidRPr="004C0FB7">
        <w:rPr>
          <w:rFonts w:ascii="Roboto Mono" w:hAnsi="Roboto Mono"/>
        </w:rPr>
        <w:t>Polygonal pieces can have equal or unequal areas and may be congruent or noncongruent.</w:t>
      </w:r>
    </w:p>
    <w:p w14:paraId="1FF8ED4A" w14:textId="77777777" w:rsidR="004C0FB7" w:rsidRPr="004C0FB7" w:rsidRDefault="004C0FB7" w:rsidP="004C0FB7">
      <w:pPr>
        <w:numPr>
          <w:ilvl w:val="0"/>
          <w:numId w:val="6"/>
        </w:numPr>
        <w:rPr>
          <w:rFonts w:ascii="Roboto Mono" w:hAnsi="Roboto Mono"/>
        </w:rPr>
      </w:pPr>
      <w:r w:rsidRPr="004C0FB7">
        <w:rPr>
          <w:rFonts w:ascii="Roboto Mono" w:hAnsi="Roboto Mono"/>
        </w:rPr>
        <w:t>Rearrangement-based dissection can demonstrate area equivalence between different figures.</w:t>
      </w:r>
    </w:p>
    <w:p w14:paraId="2BB3EF6C" w14:textId="77777777" w:rsidR="004C0FB7" w:rsidRPr="004C0FB7" w:rsidRDefault="004C0FB7" w:rsidP="004C0FB7">
      <w:pPr>
        <w:numPr>
          <w:ilvl w:val="0"/>
          <w:numId w:val="6"/>
        </w:numPr>
        <w:rPr>
          <w:rFonts w:ascii="Roboto Mono" w:hAnsi="Roboto Mono"/>
        </w:rPr>
      </w:pPr>
      <w:r w:rsidRPr="004C0FB7">
        <w:rPr>
          <w:rFonts w:ascii="Roboto Mono" w:hAnsi="Roboto Mono"/>
        </w:rPr>
        <w:t>Concave polygons can also be dissected into simpler polygons.</w:t>
      </w:r>
    </w:p>
    <w:p w14:paraId="30F4DD46" w14:textId="77777777" w:rsidR="004C0FB7" w:rsidRPr="004C0FB7" w:rsidRDefault="004C0FB7" w:rsidP="004C0FB7">
      <w:pPr>
        <w:numPr>
          <w:ilvl w:val="0"/>
          <w:numId w:val="6"/>
        </w:numPr>
        <w:rPr>
          <w:rFonts w:ascii="Roboto Mono" w:hAnsi="Roboto Mono"/>
        </w:rPr>
      </w:pPr>
      <w:r w:rsidRPr="004C0FB7">
        <w:rPr>
          <w:rFonts w:ascii="Roboto Mono" w:hAnsi="Roboto Mono"/>
        </w:rPr>
        <w:t>A valid dissection covers the original figure completely, without gaps or overlapping interiors.</w:t>
      </w:r>
    </w:p>
    <w:p w14:paraId="3CD99481" w14:textId="77777777" w:rsidR="004C0FB7" w:rsidRPr="004C0FB7" w:rsidRDefault="004C0FB7" w:rsidP="004C0FB7">
      <w:pPr>
        <w:numPr>
          <w:ilvl w:val="0"/>
          <w:numId w:val="6"/>
        </w:numPr>
        <w:rPr>
          <w:rFonts w:ascii="Roboto Mono" w:hAnsi="Roboto Mono"/>
        </w:rPr>
      </w:pPr>
      <w:r w:rsidRPr="004C0FB7">
        <w:rPr>
          <w:rFonts w:ascii="Roboto Mono" w:hAnsi="Roboto Mono"/>
        </w:rPr>
        <w:t>The sum of the areas of all pieces equals the original area.</w:t>
      </w:r>
    </w:p>
    <w:p w14:paraId="0222FD0C" w14:textId="33630EE4" w:rsidR="004C0FB7" w:rsidRDefault="004C0FB7" w:rsidP="004C0FB7">
      <w:pPr>
        <w:pStyle w:val="Heading2"/>
      </w:pPr>
      <w:r w:rsidRPr="004C0FB7">
        <w:t>Conclusion</w:t>
      </w:r>
    </w:p>
    <w:p w14:paraId="7026F0E1" w14:textId="4277515E" w:rsidR="004C0FB7" w:rsidRPr="004C0FB7" w:rsidRDefault="004C0FB7" w:rsidP="004C0FB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3526338" w14:textId="77777777" w:rsidR="004C0FB7" w:rsidRPr="004C0FB7" w:rsidRDefault="004C0FB7" w:rsidP="004C0FB7">
      <w:pPr>
        <w:rPr>
          <w:rFonts w:ascii="Roboto Mono" w:hAnsi="Roboto Mono"/>
        </w:rPr>
      </w:pPr>
      <w:r w:rsidRPr="004C0FB7">
        <w:rPr>
          <w:rFonts w:ascii="Roboto Mono" w:hAnsi="Roboto Mono"/>
        </w:rPr>
        <w:lastRenderedPageBreak/>
        <w:t>Polygonal Dissection is a broad geometric method for dividing figures into smaller polygonal regions using straight segments. It includes triangulation, quadrilateral-based partitioning, mixed-polygon partitioning, diagonal-based cuts, equal-area division, and rearrangement techniques.</w:t>
      </w:r>
    </w:p>
    <w:p w14:paraId="5AB5151D" w14:textId="77777777" w:rsidR="004C0FB7" w:rsidRPr="004C0FB7" w:rsidRDefault="004C0FB7" w:rsidP="004C0FB7">
      <w:pPr>
        <w:rPr>
          <w:rFonts w:ascii="Roboto Mono" w:hAnsi="Roboto Mono"/>
        </w:rPr>
      </w:pPr>
      <w:r w:rsidRPr="004C0FB7">
        <w:rPr>
          <w:rFonts w:ascii="Roboto Mono" w:hAnsi="Roboto Mono"/>
        </w:rPr>
        <w:t>Its main mathematical principle is area preservation: the pieces collectively retain the area of the original figure. This makes polygonal dissection useful for calculating areas, proving geometric results, solving puzzles, and understanding how geometric figures can be decomposed and reconstructed.</w:t>
      </w:r>
    </w:p>
    <w:p w14:paraId="5BCA0CD4" w14:textId="77777777" w:rsidR="004C0FB7" w:rsidRPr="004C0FB7" w:rsidRDefault="004C0FB7" w:rsidP="004C0FB7">
      <w:pPr>
        <w:rPr>
          <w:rFonts w:ascii="Roboto Mono" w:hAnsi="Roboto Mono"/>
        </w:rPr>
      </w:pPr>
    </w:p>
    <w:sectPr w:rsidR="004C0FB7" w:rsidRPr="004C0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291"/>
    <w:multiLevelType w:val="multilevel"/>
    <w:tmpl w:val="555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76D45"/>
    <w:multiLevelType w:val="multilevel"/>
    <w:tmpl w:val="8A1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50E06"/>
    <w:multiLevelType w:val="multilevel"/>
    <w:tmpl w:val="5B4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F6F0F"/>
    <w:multiLevelType w:val="multilevel"/>
    <w:tmpl w:val="C89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93CE0"/>
    <w:multiLevelType w:val="multilevel"/>
    <w:tmpl w:val="55843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4A7F5D"/>
    <w:multiLevelType w:val="multilevel"/>
    <w:tmpl w:val="C37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CE55C0"/>
    <w:multiLevelType w:val="multilevel"/>
    <w:tmpl w:val="03A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251308">
    <w:abstractNumId w:val="2"/>
  </w:num>
  <w:num w:numId="2" w16cid:durableId="948127419">
    <w:abstractNumId w:val="0"/>
  </w:num>
  <w:num w:numId="3" w16cid:durableId="319382811">
    <w:abstractNumId w:val="3"/>
  </w:num>
  <w:num w:numId="4" w16cid:durableId="1777092071">
    <w:abstractNumId w:val="1"/>
  </w:num>
  <w:num w:numId="5" w16cid:durableId="1838880263">
    <w:abstractNumId w:val="6"/>
  </w:num>
  <w:num w:numId="6" w16cid:durableId="1502042339">
    <w:abstractNumId w:val="4"/>
  </w:num>
  <w:num w:numId="7" w16cid:durableId="2070112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333"/>
    <w:rsid w:val="00004C7D"/>
    <w:rsid w:val="00021B23"/>
    <w:rsid w:val="00062521"/>
    <w:rsid w:val="00064147"/>
    <w:rsid w:val="000847D2"/>
    <w:rsid w:val="00097C84"/>
    <w:rsid w:val="000F337A"/>
    <w:rsid w:val="001C1E9D"/>
    <w:rsid w:val="002852F1"/>
    <w:rsid w:val="002B64B4"/>
    <w:rsid w:val="002D1F4F"/>
    <w:rsid w:val="003A4829"/>
    <w:rsid w:val="003B7CD1"/>
    <w:rsid w:val="004366CE"/>
    <w:rsid w:val="00462965"/>
    <w:rsid w:val="00472C58"/>
    <w:rsid w:val="004C0FB7"/>
    <w:rsid w:val="00711B4D"/>
    <w:rsid w:val="00724298"/>
    <w:rsid w:val="008952B3"/>
    <w:rsid w:val="00900FD1"/>
    <w:rsid w:val="009E198F"/>
    <w:rsid w:val="00A33333"/>
    <w:rsid w:val="00A44CAD"/>
    <w:rsid w:val="00A70480"/>
    <w:rsid w:val="00AB5799"/>
    <w:rsid w:val="00B167EB"/>
    <w:rsid w:val="00B95918"/>
    <w:rsid w:val="00BC73B1"/>
    <w:rsid w:val="00CE2BB0"/>
    <w:rsid w:val="00CF2880"/>
    <w:rsid w:val="00D4302C"/>
    <w:rsid w:val="00D72898"/>
    <w:rsid w:val="00D778CD"/>
    <w:rsid w:val="00DB0C8D"/>
    <w:rsid w:val="00DD7138"/>
    <w:rsid w:val="00E17D12"/>
    <w:rsid w:val="00ED55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AA287"/>
  <w15:chartTrackingRefBased/>
  <w15:docId w15:val="{A0E745E8-215F-481E-A923-F1F50D33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E9D"/>
  </w:style>
  <w:style w:type="paragraph" w:styleId="Heading1">
    <w:name w:val="heading 1"/>
    <w:basedOn w:val="Normal"/>
    <w:next w:val="Normal"/>
    <w:link w:val="Heading1Char"/>
    <w:uiPriority w:val="9"/>
    <w:qFormat/>
    <w:rsid w:val="00A333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33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33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3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33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33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333"/>
    <w:rPr>
      <w:rFonts w:eastAsiaTheme="majorEastAsia" w:cstheme="majorBidi"/>
      <w:color w:val="272727" w:themeColor="text1" w:themeTint="D8"/>
    </w:rPr>
  </w:style>
  <w:style w:type="paragraph" w:styleId="Title">
    <w:name w:val="Title"/>
    <w:basedOn w:val="Normal"/>
    <w:next w:val="Normal"/>
    <w:link w:val="TitleChar"/>
    <w:uiPriority w:val="10"/>
    <w:qFormat/>
    <w:rsid w:val="00A33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333"/>
    <w:pPr>
      <w:spacing w:before="160"/>
      <w:jc w:val="center"/>
    </w:pPr>
    <w:rPr>
      <w:i/>
      <w:iCs/>
      <w:color w:val="404040" w:themeColor="text1" w:themeTint="BF"/>
    </w:rPr>
  </w:style>
  <w:style w:type="character" w:customStyle="1" w:styleId="QuoteChar">
    <w:name w:val="Quote Char"/>
    <w:basedOn w:val="DefaultParagraphFont"/>
    <w:link w:val="Quote"/>
    <w:uiPriority w:val="29"/>
    <w:rsid w:val="00A33333"/>
    <w:rPr>
      <w:i/>
      <w:iCs/>
      <w:color w:val="404040" w:themeColor="text1" w:themeTint="BF"/>
    </w:rPr>
  </w:style>
  <w:style w:type="paragraph" w:styleId="ListParagraph">
    <w:name w:val="List Paragraph"/>
    <w:basedOn w:val="Normal"/>
    <w:uiPriority w:val="34"/>
    <w:qFormat/>
    <w:rsid w:val="00A33333"/>
    <w:pPr>
      <w:ind w:left="720"/>
      <w:contextualSpacing/>
    </w:pPr>
  </w:style>
  <w:style w:type="character" w:styleId="IntenseEmphasis">
    <w:name w:val="Intense Emphasis"/>
    <w:basedOn w:val="DefaultParagraphFont"/>
    <w:uiPriority w:val="21"/>
    <w:qFormat/>
    <w:rsid w:val="00A33333"/>
    <w:rPr>
      <w:i/>
      <w:iCs/>
      <w:color w:val="2F5496" w:themeColor="accent1" w:themeShade="BF"/>
    </w:rPr>
  </w:style>
  <w:style w:type="paragraph" w:styleId="IntenseQuote">
    <w:name w:val="Intense Quote"/>
    <w:basedOn w:val="Normal"/>
    <w:next w:val="Normal"/>
    <w:link w:val="IntenseQuoteChar"/>
    <w:uiPriority w:val="30"/>
    <w:qFormat/>
    <w:rsid w:val="00A33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333"/>
    <w:rPr>
      <w:i/>
      <w:iCs/>
      <w:color w:val="2F5496" w:themeColor="accent1" w:themeShade="BF"/>
    </w:rPr>
  </w:style>
  <w:style w:type="character" w:styleId="IntenseReference">
    <w:name w:val="Intense Reference"/>
    <w:basedOn w:val="DefaultParagraphFont"/>
    <w:uiPriority w:val="32"/>
    <w:qFormat/>
    <w:rsid w:val="00A33333"/>
    <w:rPr>
      <w:b/>
      <w:bCs/>
      <w:smallCaps/>
      <w:color w:val="2F5496" w:themeColor="accent1" w:themeShade="BF"/>
      <w:spacing w:val="5"/>
    </w:rPr>
  </w:style>
  <w:style w:type="character" w:styleId="Hyperlink">
    <w:name w:val="Hyperlink"/>
    <w:basedOn w:val="DefaultParagraphFont"/>
    <w:uiPriority w:val="99"/>
    <w:unhideWhenUsed/>
    <w:rsid w:val="004C0FB7"/>
    <w:rPr>
      <w:color w:val="0563C1" w:themeColor="hyperlink"/>
      <w:u w:val="single"/>
    </w:rPr>
  </w:style>
  <w:style w:type="character" w:styleId="UnresolvedMention">
    <w:name w:val="Unresolved Mention"/>
    <w:basedOn w:val="DefaultParagraphFont"/>
    <w:uiPriority w:val="99"/>
    <w:semiHidden/>
    <w:unhideWhenUsed/>
    <w:rsid w:val="004C0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28</Pages>
  <Words>2074</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19</cp:revision>
  <dcterms:created xsi:type="dcterms:W3CDTF">2026-10-11T07:58:00Z</dcterms:created>
  <dcterms:modified xsi:type="dcterms:W3CDTF">2026-10-11T08:22:00Z</dcterms:modified>
</cp:coreProperties>
</file>