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23107" w14:textId="48D73378" w:rsidR="00B36D9C" w:rsidRPr="00B36D9C" w:rsidRDefault="00B36D9C" w:rsidP="00B36D9C">
      <w:pPr>
        <w:pStyle w:val="Heading1"/>
      </w:pPr>
      <w:r w:rsidRPr="00B36D9C">
        <w:t>Curvilinear Dissection</w:t>
      </w:r>
    </w:p>
    <w:p w14:paraId="423FA898" w14:textId="08EDFF7A" w:rsidR="00B36D9C" w:rsidRDefault="00B36D9C" w:rsidP="00B36D9C">
      <w:pPr>
        <w:pStyle w:val="Heading2"/>
      </w:pPr>
      <w:r w:rsidRPr="00B36D9C">
        <w:t>Definition</w:t>
      </w:r>
    </w:p>
    <w:p w14:paraId="68450F71" w14:textId="31B3D65D"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F339AE6" w14:textId="77777777" w:rsidR="00B36D9C" w:rsidRPr="00B36D9C" w:rsidRDefault="00B36D9C" w:rsidP="00B36D9C">
      <w:pPr>
        <w:rPr>
          <w:rFonts w:ascii="Roboto Mono" w:hAnsi="Roboto Mono"/>
        </w:rPr>
      </w:pPr>
      <w:r w:rsidRPr="00B36D9C">
        <w:rPr>
          <w:rFonts w:ascii="Roboto Mono" w:hAnsi="Roboto Mono"/>
        </w:rPr>
        <w:t>Curvilinear Dissection is a geometric dissection method in which a figure is divided into two or more regions using one or more curved dividing lines. These curves may be circular arcs, elliptical arcs, parabolic curves, sinusoidal curves, or other smooth or piecewise-curved lines.</w:t>
      </w:r>
    </w:p>
    <w:p w14:paraId="19CA2E91" w14:textId="77777777" w:rsidR="00B36D9C" w:rsidRPr="00B36D9C" w:rsidRDefault="00B36D9C" w:rsidP="00B36D9C">
      <w:pPr>
        <w:rPr>
          <w:rFonts w:ascii="Roboto Mono" w:hAnsi="Roboto Mono"/>
        </w:rPr>
      </w:pPr>
      <w:r w:rsidRPr="00B36D9C">
        <w:rPr>
          <w:rFonts w:ascii="Roboto Mono" w:hAnsi="Roboto Mono"/>
        </w:rPr>
        <w:t>The resulting pieces may have curved boundaries, straight boundaries, or a combination of both.</w:t>
      </w:r>
    </w:p>
    <w:p w14:paraId="7C692F50" w14:textId="77777777" w:rsidR="00B36D9C" w:rsidRPr="00B36D9C" w:rsidRDefault="00B36D9C" w:rsidP="00B36D9C">
      <w:pPr>
        <w:rPr>
          <w:rFonts w:ascii="Roboto Mono" w:hAnsi="Roboto Mono"/>
        </w:rPr>
      </w:pPr>
      <w:r w:rsidRPr="00B36D9C">
        <w:rPr>
          <w:rFonts w:ascii="Roboto Mono" w:hAnsi="Roboto Mono"/>
        </w:rPr>
        <w:t>Simple definition: Curvilinear dissection is dividing a geometric figure into smaller pieces using curved lines.</w:t>
      </w:r>
    </w:p>
    <w:p w14:paraId="6A490A91" w14:textId="0F124543" w:rsidR="00B36D9C" w:rsidRPr="00B36D9C" w:rsidRDefault="00B36D9C" w:rsidP="00B36D9C">
      <w:pPr>
        <w:rPr>
          <w:rFonts w:ascii="Roboto Mono" w:hAnsi="Roboto Mono"/>
        </w:rPr>
      </w:pPr>
      <w:r w:rsidRPr="00B36D9C">
        <w:rPr>
          <w:rFonts w:ascii="Roboto Mono" w:hAnsi="Roboto Mono"/>
        </w:rPr>
        <w:drawing>
          <wp:inline distT="0" distB="0" distL="0" distR="0" wp14:anchorId="79587EB8" wp14:editId="378F49E2">
            <wp:extent cx="5943600" cy="3686810"/>
            <wp:effectExtent l="0" t="0" r="0" b="8890"/>
            <wp:docPr id="253516769" name="Picture 46" descr="Conjuntos :: Álgebra bá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njuntos :: Álgebra básic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686810"/>
                    </a:xfrm>
                    <a:prstGeom prst="rect">
                      <a:avLst/>
                    </a:prstGeom>
                    <a:noFill/>
                    <a:ln>
                      <a:noFill/>
                    </a:ln>
                  </pic:spPr>
                </pic:pic>
              </a:graphicData>
            </a:graphic>
          </wp:inline>
        </w:drawing>
      </w:r>
    </w:p>
    <w:p w14:paraId="0F275C48" w14:textId="77777777" w:rsidR="00B36D9C" w:rsidRPr="00B36D9C" w:rsidRDefault="00B36D9C" w:rsidP="00B36D9C">
      <w:pPr>
        <w:rPr>
          <w:rFonts w:ascii="Roboto Mono" w:hAnsi="Roboto Mono"/>
        </w:rPr>
      </w:pPr>
      <w:hyperlink r:id="rId6" w:history="1">
        <w:r w:rsidRPr="00B36D9C">
          <w:rPr>
            <w:rStyle w:val="Hyperlink"/>
            <w:rFonts w:ascii="Roboto Mono" w:hAnsi="Roboto Mono"/>
          </w:rPr>
          <w:t>asignatura.us.es</w:t>
        </w:r>
      </w:hyperlink>
    </w:p>
    <w:p w14:paraId="740BF671" w14:textId="77777777" w:rsidR="00B36D9C" w:rsidRPr="00B36D9C" w:rsidRDefault="00B36D9C" w:rsidP="00B36D9C">
      <w:pPr>
        <w:rPr>
          <w:rFonts w:ascii="Roboto Mono" w:hAnsi="Roboto Mono"/>
        </w:rPr>
      </w:pPr>
      <w:r w:rsidRPr="00B36D9C">
        <w:rPr>
          <w:rFonts w:ascii="Roboto Mono" w:hAnsi="Roboto Mono"/>
        </w:rPr>
        <w:lastRenderedPageBreak/>
        <w:t>Important distinction: Curvilinear dissection is a descriptive classification rather than a universally standardized category. It focuses on the use of curved boundaries in the division. Unlike circular dissection, it does not require the original figure or all the dividing curves to be circular.</w:t>
      </w:r>
    </w:p>
    <w:p w14:paraId="09FA476A" w14:textId="10AD8792" w:rsidR="00B36D9C" w:rsidRDefault="00B36D9C" w:rsidP="00B36D9C">
      <w:pPr>
        <w:pStyle w:val="Heading2"/>
      </w:pPr>
      <w:r w:rsidRPr="00B36D9C">
        <w:t>Main Classification</w:t>
      </w:r>
    </w:p>
    <w:p w14:paraId="5375F2B8" w14:textId="6EED6990"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71CE4F" w14:textId="5950A5B4" w:rsidR="00B36D9C" w:rsidRPr="00B36D9C" w:rsidRDefault="00B36D9C" w:rsidP="00E26DC9">
      <w:pPr>
        <w:rPr>
          <w:rFonts w:ascii="Roboto Mono" w:hAnsi="Roboto Mono"/>
        </w:rPr>
      </w:pPr>
      <w:r w:rsidRPr="00B36D9C">
        <w:rPr>
          <w:rFonts w:ascii="Roboto Mono" w:hAnsi="Roboto Mono"/>
        </w:rPr>
        <w:t>The following is a practical classification. The categories may overlap: for example, a dissection can use both circular arcs and straight cuts, or it can create equal-area pieces using curved boundaries.</w:t>
      </w:r>
    </w:p>
    <w:p w14:paraId="3A047FF2" w14:textId="77777777" w:rsidR="00B36D9C" w:rsidRDefault="00B36D9C" w:rsidP="00B36D9C">
      <w:pPr>
        <w:pStyle w:val="Heading3"/>
      </w:pPr>
      <w:r w:rsidRPr="00B36D9C">
        <w:t>1. Circular-Arc-Based Dissection</w:t>
      </w:r>
    </w:p>
    <w:p w14:paraId="641442B9" w14:textId="077293EB"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9AD392F" w14:textId="77777777" w:rsidR="00B36D9C" w:rsidRPr="00B36D9C" w:rsidRDefault="00B36D9C" w:rsidP="00B36D9C">
      <w:pPr>
        <w:rPr>
          <w:rFonts w:ascii="Roboto Mono" w:hAnsi="Roboto Mono"/>
        </w:rPr>
      </w:pPr>
      <w:r w:rsidRPr="00B36D9C">
        <w:rPr>
          <w:rFonts w:ascii="Roboto Mono" w:hAnsi="Roboto Mono"/>
        </w:rPr>
        <w:t>Uses circular arcs as dividing boundaries. The arcs may come from the same circle or from different circles.</w:t>
      </w:r>
    </w:p>
    <w:p w14:paraId="6577AAD8" w14:textId="77777777" w:rsidR="00B36D9C" w:rsidRPr="00B36D9C" w:rsidRDefault="00B36D9C" w:rsidP="00B36D9C">
      <w:pPr>
        <w:rPr>
          <w:rFonts w:ascii="Roboto Mono" w:hAnsi="Roboto Mono"/>
        </w:rPr>
      </w:pPr>
      <w:r w:rsidRPr="00B36D9C">
        <w:rPr>
          <w:rFonts w:ascii="Roboto Mono" w:hAnsi="Roboto Mono"/>
        </w:rPr>
        <w:t>Example: Dividing a circular region into smaller curved regions using intersecting arcs.</w:t>
      </w:r>
    </w:p>
    <w:p w14:paraId="3AE21A74" w14:textId="010B5836" w:rsidR="00B36D9C" w:rsidRDefault="00E26DC9" w:rsidP="00B36D9C">
      <w:pPr>
        <w:rPr>
          <w:rFonts w:ascii="Roboto Mono" w:hAnsi="Roboto Mono"/>
        </w:rPr>
      </w:pPr>
      <w:r w:rsidRPr="00B36D9C">
        <w:rPr>
          <w:rFonts w:ascii="Roboto Mono" w:hAnsi="Roboto Mono"/>
        </w:rPr>
        <w:lastRenderedPageBreak/>
        <w:drawing>
          <wp:inline distT="0" distB="0" distL="0" distR="0" wp14:anchorId="2B43C86A" wp14:editId="204D876A">
            <wp:extent cx="5943600" cy="5600065"/>
            <wp:effectExtent l="0" t="0" r="0" b="635"/>
            <wp:docPr id="238928926" name="Picture 45" descr="Pizza-Theorem: Mathematik für gerechtes Tei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Pizza-Theorem: Mathematik für gerechtes Teile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5600065"/>
                    </a:xfrm>
                    <a:prstGeom prst="rect">
                      <a:avLst/>
                    </a:prstGeom>
                    <a:noFill/>
                    <a:ln>
                      <a:noFill/>
                    </a:ln>
                  </pic:spPr>
                </pic:pic>
              </a:graphicData>
            </a:graphic>
          </wp:inline>
        </w:drawing>
      </w:r>
    </w:p>
    <w:p w14:paraId="24D49F66" w14:textId="7259FC0E" w:rsidR="001379D9" w:rsidRPr="001379D9" w:rsidRDefault="001379D9" w:rsidP="00B36D9C">
      <w:pPr>
        <w:rPr>
          <w:rFonts w:ascii="Roboto Mono" w:hAnsi="Roboto Mono"/>
          <w:b/>
          <w:bCs/>
        </w:rPr>
      </w:pPr>
      <w:r w:rsidRPr="001379D9">
        <w:rPr>
          <w:rFonts w:ascii="Roboto Mono" w:hAnsi="Roboto Mono"/>
          <w:b/>
          <w:bCs/>
        </w:rPr>
        <w:t>Detailed Mathematical Examples</w:t>
      </w:r>
    </w:p>
    <w:p w14:paraId="3C3D0187" w14:textId="610A59B2" w:rsidR="001379D9" w:rsidRDefault="00AB1CFA" w:rsidP="00B36D9C">
      <w:pPr>
        <w:rPr>
          <w:rFonts w:ascii="Roboto Mono" w:hAnsi="Roboto Mono"/>
        </w:rPr>
      </w:pPr>
      <w:r>
        <w:rPr>
          <w:noProof/>
        </w:rPr>
        <w:lastRenderedPageBreak/>
        <w:drawing>
          <wp:inline distT="0" distB="0" distL="0" distR="0" wp14:anchorId="10D461E3" wp14:editId="118F32E1">
            <wp:extent cx="5943600" cy="5166360"/>
            <wp:effectExtent l="0" t="0" r="0" b="0"/>
            <wp:docPr id="696087582" name="Picture 47" descr="Expo Géométrique des 6F et 6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Expo Géométrique des 6F et 6J"/>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166360"/>
                    </a:xfrm>
                    <a:prstGeom prst="rect">
                      <a:avLst/>
                    </a:prstGeom>
                    <a:noFill/>
                    <a:ln>
                      <a:noFill/>
                    </a:ln>
                  </pic:spPr>
                </pic:pic>
              </a:graphicData>
            </a:graphic>
          </wp:inline>
        </w:drawing>
      </w:r>
    </w:p>
    <w:p w14:paraId="35236593" w14:textId="62F45C72" w:rsidR="00AB1CFA" w:rsidRPr="00AB1CFA" w:rsidRDefault="00AB1CFA" w:rsidP="00AB1CFA">
      <w:pPr>
        <w:rPr>
          <w:rFonts w:ascii="Roboto Mono" w:hAnsi="Roboto Mono"/>
        </w:rPr>
      </w:pPr>
      <w:r w:rsidRPr="00AB1CFA">
        <w:rPr>
          <w:rFonts w:ascii="Roboto Mono" w:hAnsi="Roboto Mono"/>
        </w:rPr>
        <w:t xml:space="preserve">Suppose a circular region of radius </w:t>
      </w:r>
      <m:oMath>
        <m:r>
          <w:rPr>
            <w:rFonts w:ascii="Cambria Math" w:hAnsi="Cambria Math"/>
          </w:rPr>
          <m:t>r=6</m:t>
        </m:r>
      </m:oMath>
      <w:r w:rsidRPr="00AB1CFA">
        <w:rPr>
          <w:rFonts w:ascii="Roboto Mono" w:hAnsi="Roboto Mono"/>
        </w:rPr>
        <w:t xml:space="preserve"> is divided into four equal sectors using two perpendicular diameters.</w:t>
      </w:r>
    </w:p>
    <w:p w14:paraId="29FC8BA6" w14:textId="77777777" w:rsidR="00AB1CFA" w:rsidRPr="00AB1CFA" w:rsidRDefault="00AB1CFA" w:rsidP="00AB1CFA">
      <w:pPr>
        <w:rPr>
          <w:rFonts w:ascii="Roboto Mono" w:hAnsi="Roboto Mono"/>
        </w:rPr>
      </w:pPr>
      <w:r w:rsidRPr="00AB1CFA">
        <w:rPr>
          <w:rFonts w:ascii="Roboto Mono" w:hAnsi="Roboto Mono"/>
        </w:rPr>
        <w:t>The total area is</w:t>
      </w:r>
    </w:p>
    <w:p w14:paraId="58863193" w14:textId="7F145BE7" w:rsidR="00AB1CFA" w:rsidRPr="00AB1CFA" w:rsidRDefault="00AB1CFA" w:rsidP="00AB1CFA">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=36π</m:t>
          </m:r>
        </m:oMath>
      </m:oMathPara>
    </w:p>
    <w:p w14:paraId="2F28BF2D" w14:textId="77777777" w:rsidR="00AB1CFA" w:rsidRPr="00AB1CFA" w:rsidRDefault="00AB1CFA" w:rsidP="00AB1CFA">
      <w:pPr>
        <w:rPr>
          <w:rFonts w:ascii="Roboto Mono" w:hAnsi="Roboto Mono"/>
        </w:rPr>
      </w:pPr>
      <w:r w:rsidRPr="00AB1CFA">
        <w:rPr>
          <w:rFonts w:ascii="Roboto Mono" w:hAnsi="Roboto Mono"/>
        </w:rPr>
        <w:t>Each sector has area</w:t>
      </w:r>
    </w:p>
    <w:p w14:paraId="493AF4F8" w14:textId="4100FAEB"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sector</m:t>
              </m:r>
            </m:sub>
          </m:sSub>
          <m:r>
            <w:rPr>
              <w:rFonts w:ascii="Cambria Math" w:hAnsi="Cambria Math"/>
            </w:rPr>
            <m:t>=</m:t>
          </m:r>
          <m:f>
            <m:fPr>
              <m:ctrlPr>
                <w:rPr>
                  <w:rFonts w:ascii="Cambria Math" w:hAnsi="Cambria Math"/>
                </w:rPr>
              </m:ctrlPr>
            </m:fPr>
            <m:num>
              <m:r>
                <w:rPr>
                  <w:rFonts w:ascii="Cambria Math" w:hAnsi="Cambria Math"/>
                </w:rPr>
                <m:t>36π</m:t>
              </m:r>
            </m:num>
            <m:den>
              <m:r>
                <w:rPr>
                  <w:rFonts w:ascii="Cambria Math" w:hAnsi="Cambria Math"/>
                </w:rPr>
                <m:t>4</m:t>
              </m:r>
            </m:den>
          </m:f>
          <m:r>
            <w:rPr>
              <w:rFonts w:ascii="Cambria Math" w:hAnsi="Cambria Math"/>
            </w:rPr>
            <m:t>=9π</m:t>
          </m:r>
        </m:oMath>
      </m:oMathPara>
    </w:p>
    <w:p w14:paraId="5AAE9A94" w14:textId="73293A0C" w:rsidR="00AB1CFA" w:rsidRPr="00B36D9C" w:rsidRDefault="00AB1CFA" w:rsidP="00AB1CFA">
      <w:pPr>
        <w:rPr>
          <w:rFonts w:ascii="Roboto Mono" w:hAnsi="Roboto Mono"/>
        </w:rPr>
      </w:pPr>
      <w:r w:rsidRPr="00AB1CFA">
        <w:rPr>
          <w:rFonts w:ascii="Roboto Mono" w:hAnsi="Roboto Mono"/>
        </w:rPr>
        <w:t>Although the radial boundaries are straight, the pieces have circular-arc boundaries. This is also a circular dissection.</w:t>
      </w:r>
    </w:p>
    <w:p w14:paraId="0F1DA2E5" w14:textId="77777777" w:rsidR="00B36D9C" w:rsidRDefault="00B36D9C" w:rsidP="00B36D9C">
      <w:pPr>
        <w:pStyle w:val="Heading3"/>
      </w:pPr>
      <w:r w:rsidRPr="00B36D9C">
        <w:lastRenderedPageBreak/>
        <w:t>2. Concentric-Curve Dissection</w:t>
      </w:r>
    </w:p>
    <w:p w14:paraId="16C5C0F5" w14:textId="3B8834F8"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EFEDAFE" w14:textId="77777777" w:rsidR="00B36D9C" w:rsidRPr="00B36D9C" w:rsidRDefault="00B36D9C" w:rsidP="00B36D9C">
      <w:pPr>
        <w:rPr>
          <w:rFonts w:ascii="Roboto Mono" w:hAnsi="Roboto Mono"/>
        </w:rPr>
      </w:pPr>
      <w:r w:rsidRPr="00B36D9C">
        <w:rPr>
          <w:rFonts w:ascii="Roboto Mono" w:hAnsi="Roboto Mono"/>
        </w:rPr>
        <w:t>Uses curves sharing a common center, commonly concentric circles, to create rings or curved bands.</w:t>
      </w:r>
    </w:p>
    <w:p w14:paraId="12243E22" w14:textId="77777777" w:rsidR="00B36D9C" w:rsidRPr="00B36D9C" w:rsidRDefault="00B36D9C" w:rsidP="00B36D9C">
      <w:pPr>
        <w:rPr>
          <w:rFonts w:ascii="Roboto Mono" w:hAnsi="Roboto Mono"/>
        </w:rPr>
      </w:pPr>
      <w:r w:rsidRPr="00B36D9C">
        <w:rPr>
          <w:rFonts w:ascii="Roboto Mono" w:hAnsi="Roboto Mono"/>
        </w:rPr>
        <w:t>Example: Dividing a disk into a central circle and two surrounding annular regions.</w:t>
      </w:r>
    </w:p>
    <w:p w14:paraId="13705B92" w14:textId="400F50DA" w:rsidR="00B36D9C" w:rsidRDefault="00E26DC9" w:rsidP="00B36D9C">
      <w:pPr>
        <w:rPr>
          <w:rFonts w:ascii="Roboto Mono" w:hAnsi="Roboto Mono"/>
        </w:rPr>
      </w:pPr>
      <w:r w:rsidRPr="00B36D9C">
        <w:rPr>
          <w:rFonts w:ascii="Roboto Mono" w:hAnsi="Roboto Mono"/>
        </w:rPr>
        <w:drawing>
          <wp:inline distT="0" distB="0" distL="0" distR="0" wp14:anchorId="269D7FC2" wp14:editId="033AF0AD">
            <wp:extent cx="3802380" cy="3794760"/>
            <wp:effectExtent l="0" t="0" r="7620" b="0"/>
            <wp:docPr id="261719996" name="Picture 44" descr="Análisis y comparación de respuestas aportadas por IA generativa y por profesores de matemática a un problema de geometría euclidi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Análisis y comparación de respuestas aportadas por IA generativa y por profesores de matemática a un problema de geometría euclidia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2380" cy="3794760"/>
                    </a:xfrm>
                    <a:prstGeom prst="rect">
                      <a:avLst/>
                    </a:prstGeom>
                    <a:noFill/>
                    <a:ln>
                      <a:noFill/>
                    </a:ln>
                  </pic:spPr>
                </pic:pic>
              </a:graphicData>
            </a:graphic>
          </wp:inline>
        </w:drawing>
      </w:r>
    </w:p>
    <w:p w14:paraId="372C5A99" w14:textId="3B9C7227" w:rsidR="001379D9" w:rsidRDefault="001379D9" w:rsidP="00B36D9C">
      <w:pPr>
        <w:rPr>
          <w:rFonts w:ascii="Roboto Mono" w:hAnsi="Roboto Mono"/>
          <w:b/>
          <w:bCs/>
        </w:rPr>
      </w:pPr>
      <w:r w:rsidRPr="001379D9">
        <w:rPr>
          <w:rFonts w:ascii="Roboto Mono" w:hAnsi="Roboto Mono"/>
          <w:b/>
          <w:bCs/>
        </w:rPr>
        <w:t>Detailed Mathematical Examples</w:t>
      </w:r>
    </w:p>
    <w:p w14:paraId="5B046302" w14:textId="22A0086C" w:rsidR="001379D9" w:rsidRDefault="00AB1CFA" w:rsidP="00B36D9C">
      <w:pPr>
        <w:rPr>
          <w:rFonts w:ascii="Roboto Mono" w:hAnsi="Roboto Mono"/>
        </w:rPr>
      </w:pPr>
      <w:r>
        <w:rPr>
          <w:noProof/>
        </w:rPr>
        <w:lastRenderedPageBreak/>
        <w:drawing>
          <wp:inline distT="0" distB="0" distL="0" distR="0" wp14:anchorId="4433FB72" wp14:editId="6EF0B015">
            <wp:extent cx="4800600" cy="4678680"/>
            <wp:effectExtent l="0" t="0" r="0" b="7620"/>
            <wp:docPr id="431473938" name="Picture 48" descr="Bull's Eye | NR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Bull's Eye | NRICH"/>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00600" cy="4678680"/>
                    </a:xfrm>
                    <a:prstGeom prst="rect">
                      <a:avLst/>
                    </a:prstGeom>
                    <a:noFill/>
                    <a:ln>
                      <a:noFill/>
                    </a:ln>
                  </pic:spPr>
                </pic:pic>
              </a:graphicData>
            </a:graphic>
          </wp:inline>
        </w:drawing>
      </w:r>
    </w:p>
    <w:p w14:paraId="2D559CF9" w14:textId="4526E29E" w:rsidR="00AB1CFA" w:rsidRPr="00AB1CFA" w:rsidRDefault="00AB1CFA" w:rsidP="00AB1CFA">
      <w:pPr>
        <w:rPr>
          <w:rFonts w:ascii="Roboto Mono" w:hAnsi="Roboto Mono"/>
        </w:rPr>
      </w:pPr>
      <w:r w:rsidRPr="00AB1CFA">
        <w:rPr>
          <w:rFonts w:ascii="Roboto Mono" w:hAnsi="Roboto Mono"/>
        </w:rPr>
        <w:t xml:space="preserve">Consider three concentric circles with radii </w:t>
      </w:r>
      <m:oMath>
        <m:r>
          <w:rPr>
            <w:rFonts w:ascii="Cambria Math" w:hAnsi="Cambria Math"/>
          </w:rPr>
          <m:t>2</m:t>
        </m:r>
      </m:oMath>
      <w:r w:rsidRPr="00AB1CFA">
        <w:rPr>
          <w:rFonts w:ascii="Roboto Mono" w:hAnsi="Roboto Mono"/>
        </w:rPr>
        <w:t xml:space="preserve">, </w:t>
      </w:r>
      <m:oMath>
        <m:r>
          <w:rPr>
            <w:rFonts w:ascii="Cambria Math" w:hAnsi="Cambria Math"/>
          </w:rPr>
          <m:t>4</m:t>
        </m:r>
      </m:oMath>
      <w:r w:rsidRPr="00AB1CFA">
        <w:rPr>
          <w:rFonts w:ascii="Roboto Mono" w:hAnsi="Roboto Mono"/>
        </w:rPr>
        <w:t xml:space="preserve">, and </w:t>
      </w:r>
      <m:oMath>
        <m:r>
          <w:rPr>
            <w:rFonts w:ascii="Cambria Math" w:hAnsi="Cambria Math"/>
          </w:rPr>
          <m:t>6</m:t>
        </m:r>
      </m:oMath>
      <w:r w:rsidRPr="00AB1CFA">
        <w:rPr>
          <w:rFonts w:ascii="Roboto Mono" w:hAnsi="Roboto Mono"/>
        </w:rPr>
        <w:t>.</w:t>
      </w:r>
    </w:p>
    <w:p w14:paraId="4873C37D" w14:textId="77777777" w:rsidR="00AB1CFA" w:rsidRPr="00AB1CFA" w:rsidRDefault="00AB1CFA" w:rsidP="00AB1CFA">
      <w:pPr>
        <w:rPr>
          <w:rFonts w:ascii="Roboto Mono" w:hAnsi="Roboto Mono"/>
        </w:rPr>
      </w:pPr>
      <w:r w:rsidRPr="00AB1CFA">
        <w:rPr>
          <w:rFonts w:ascii="Roboto Mono" w:hAnsi="Roboto Mono"/>
        </w:rPr>
        <w:t>The central disk has area</w:t>
      </w:r>
    </w:p>
    <w:p w14:paraId="1C1F73BF" w14:textId="7542BE38"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r>
            <w:rPr>
              <w:rFonts w:ascii="Cambria Math" w:hAnsi="Cambria Math"/>
            </w:rPr>
            <m:t>=4π</m:t>
          </m:r>
        </m:oMath>
      </m:oMathPara>
    </w:p>
    <w:p w14:paraId="7DA817FC" w14:textId="77777777" w:rsidR="00AB1CFA" w:rsidRPr="00AB1CFA" w:rsidRDefault="00AB1CFA" w:rsidP="00AB1CFA">
      <w:pPr>
        <w:rPr>
          <w:rFonts w:ascii="Roboto Mono" w:hAnsi="Roboto Mono"/>
        </w:rPr>
      </w:pPr>
      <w:r w:rsidRPr="00AB1CFA">
        <w:rPr>
          <w:rFonts w:ascii="Roboto Mono" w:hAnsi="Roboto Mono"/>
        </w:rPr>
        <w:t>The middle annular region has area</w:t>
      </w:r>
    </w:p>
    <w:p w14:paraId="34AD2831" w14:textId="4118252B"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m:t>
                  </m:r>
                </m:sup>
              </m:sSup>
            </m:e>
          </m:d>
          <m:r>
            <w:rPr>
              <w:rFonts w:ascii="Cambria Math" w:hAnsi="Cambria Math"/>
            </w:rPr>
            <m:t>=12π</m:t>
          </m:r>
        </m:oMath>
      </m:oMathPara>
    </w:p>
    <w:p w14:paraId="71EBAD33" w14:textId="77777777" w:rsidR="00AB1CFA" w:rsidRPr="00AB1CFA" w:rsidRDefault="00AB1CFA" w:rsidP="00AB1CFA">
      <w:pPr>
        <w:rPr>
          <w:rFonts w:ascii="Roboto Mono" w:hAnsi="Roboto Mono"/>
        </w:rPr>
      </w:pPr>
      <w:r w:rsidRPr="00AB1CFA">
        <w:rPr>
          <w:rFonts w:ascii="Roboto Mono" w:hAnsi="Roboto Mono"/>
        </w:rPr>
        <w:t>The outer annular region has area</w:t>
      </w:r>
    </w:p>
    <w:p w14:paraId="79606FB7" w14:textId="5EE4891E"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=π</m:t>
          </m:r>
          <m:d>
            <m:dPr>
              <m:ctrlPr>
                <w:rPr>
                  <w:rFonts w:ascii="Cambria Math" w:hAnsi="Cambria Math"/>
                </w:rPr>
              </m:ctrlPr>
            </m:dPr>
            <m:e>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4</m:t>
                  </m:r>
                </m:e>
                <m:sup>
                  <m:r>
                    <w:rPr>
                      <w:rFonts w:ascii="Cambria Math" w:hAnsi="Cambria Math"/>
                    </w:rPr>
                    <m:t>2</m:t>
                  </m:r>
                </m:sup>
              </m:sSup>
            </m:e>
          </m:d>
          <m:r>
            <w:rPr>
              <w:rFonts w:ascii="Cambria Math" w:hAnsi="Cambria Math"/>
            </w:rPr>
            <m:t>=20π</m:t>
          </m:r>
        </m:oMath>
      </m:oMathPara>
    </w:p>
    <w:p w14:paraId="03AAB8CB" w14:textId="77777777" w:rsidR="00AB1CFA" w:rsidRPr="00AB1CFA" w:rsidRDefault="00AB1CFA" w:rsidP="00AB1CFA">
      <w:pPr>
        <w:rPr>
          <w:rFonts w:ascii="Roboto Mono" w:hAnsi="Roboto Mono"/>
        </w:rPr>
      </w:pPr>
      <w:r w:rsidRPr="00AB1CFA">
        <w:rPr>
          <w:rFonts w:ascii="Roboto Mono" w:hAnsi="Roboto Mono"/>
        </w:rPr>
        <w:t>Therefore,</w:t>
      </w:r>
    </w:p>
    <w:p w14:paraId="477FFA38" w14:textId="2127FF75"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=4π+12π+20π=36π</m:t>
          </m:r>
        </m:oMath>
      </m:oMathPara>
    </w:p>
    <w:p w14:paraId="0D52E7B0" w14:textId="33CBDBE5" w:rsidR="00AB1CFA" w:rsidRPr="00B36D9C" w:rsidRDefault="00AB1CFA" w:rsidP="00AB1CFA">
      <w:pPr>
        <w:rPr>
          <w:rFonts w:ascii="Roboto Mono" w:hAnsi="Roboto Mono"/>
        </w:rPr>
      </w:pPr>
      <w:r w:rsidRPr="00AB1CFA">
        <w:rPr>
          <w:rFonts w:ascii="Roboto Mono" w:hAnsi="Roboto Mono"/>
        </w:rPr>
        <w:t xml:space="preserve">This agrees with the area of the largest disk, </w:t>
      </w:r>
      <m:oMath>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6</m:t>
                </m:r>
              </m:e>
            </m:d>
          </m:e>
          <m:sup>
            <m:r>
              <w:rPr>
                <w:rFonts w:ascii="Cambria Math" w:hAnsi="Cambria Math"/>
              </w:rPr>
              <m:t>2</m:t>
            </m:r>
          </m:sup>
        </m:sSup>
        <m:r>
          <w:rPr>
            <w:rFonts w:ascii="Cambria Math" w:hAnsi="Cambria Math"/>
          </w:rPr>
          <m:t>=36π</m:t>
        </m:r>
      </m:oMath>
      <w:r w:rsidRPr="00AB1CFA">
        <w:rPr>
          <w:rFonts w:ascii="Roboto Mono" w:hAnsi="Roboto Mono"/>
        </w:rPr>
        <w:t>.</w:t>
      </w:r>
    </w:p>
    <w:p w14:paraId="5875B2E0" w14:textId="77777777" w:rsidR="00B36D9C" w:rsidRDefault="00B36D9C" w:rsidP="00B36D9C">
      <w:pPr>
        <w:pStyle w:val="Heading3"/>
      </w:pPr>
      <w:r w:rsidRPr="00B36D9C">
        <w:lastRenderedPageBreak/>
        <w:t>3. Sector-Based Curvilinear Dissection</w:t>
      </w:r>
    </w:p>
    <w:p w14:paraId="737601E5" w14:textId="1133AABA"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5C161D" w14:textId="77777777" w:rsidR="00B36D9C" w:rsidRPr="00B36D9C" w:rsidRDefault="00B36D9C" w:rsidP="00B36D9C">
      <w:pPr>
        <w:rPr>
          <w:rFonts w:ascii="Roboto Mono" w:hAnsi="Roboto Mono"/>
        </w:rPr>
      </w:pPr>
      <w:r w:rsidRPr="00B36D9C">
        <w:rPr>
          <w:rFonts w:ascii="Roboto Mono" w:hAnsi="Roboto Mono"/>
        </w:rPr>
        <w:t>Creates fan-shaped pieces bounded partly by curved arcs and partly by straight segments or rays.</w:t>
      </w:r>
    </w:p>
    <w:p w14:paraId="05C92F1B" w14:textId="77777777" w:rsidR="00B36D9C" w:rsidRPr="00B36D9C" w:rsidRDefault="00B36D9C" w:rsidP="00B36D9C">
      <w:pPr>
        <w:rPr>
          <w:rFonts w:ascii="Roboto Mono" w:hAnsi="Roboto Mono"/>
        </w:rPr>
      </w:pPr>
      <w:r w:rsidRPr="00B36D9C">
        <w:rPr>
          <w:rFonts w:ascii="Roboto Mono" w:hAnsi="Roboto Mono"/>
        </w:rPr>
        <w:t>Example: Dividing a circular region into sectors of different central angles.</w:t>
      </w:r>
    </w:p>
    <w:p w14:paraId="1220C6C0" w14:textId="768E149B" w:rsidR="00B36D9C" w:rsidRDefault="00E26DC9" w:rsidP="00B36D9C">
      <w:pPr>
        <w:rPr>
          <w:rFonts w:ascii="Roboto Mono" w:hAnsi="Roboto Mono"/>
        </w:rPr>
      </w:pPr>
      <w:r w:rsidRPr="00B36D9C">
        <w:rPr>
          <w:rFonts w:ascii="Roboto Mono" w:hAnsi="Roboto Mono"/>
        </w:rPr>
        <w:drawing>
          <wp:inline distT="0" distB="0" distL="0" distR="0" wp14:anchorId="43B98794" wp14:editId="3F93099D">
            <wp:extent cx="3581400" cy="3535680"/>
            <wp:effectExtent l="0" t="0" r="0" b="7620"/>
            <wp:docPr id="24733025" name="Picture 43" descr="KöMaL fó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KöMaL fóru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81400" cy="3535680"/>
                    </a:xfrm>
                    <a:prstGeom prst="rect">
                      <a:avLst/>
                    </a:prstGeom>
                    <a:noFill/>
                    <a:ln>
                      <a:noFill/>
                    </a:ln>
                  </pic:spPr>
                </pic:pic>
              </a:graphicData>
            </a:graphic>
          </wp:inline>
        </w:drawing>
      </w:r>
    </w:p>
    <w:p w14:paraId="744C8761" w14:textId="10C6B880" w:rsidR="001379D9" w:rsidRDefault="001379D9" w:rsidP="00B36D9C">
      <w:pPr>
        <w:rPr>
          <w:rFonts w:ascii="Roboto Mono" w:hAnsi="Roboto Mono"/>
          <w:b/>
          <w:bCs/>
        </w:rPr>
      </w:pPr>
      <w:r w:rsidRPr="001379D9">
        <w:rPr>
          <w:rFonts w:ascii="Roboto Mono" w:hAnsi="Roboto Mono"/>
          <w:b/>
          <w:bCs/>
        </w:rPr>
        <w:t>Detailed Mathematical Examples</w:t>
      </w:r>
    </w:p>
    <w:p w14:paraId="336561A6" w14:textId="7A305847" w:rsidR="001379D9" w:rsidRDefault="00AB1CFA" w:rsidP="00B36D9C">
      <w:pPr>
        <w:rPr>
          <w:rFonts w:ascii="Roboto Mono" w:hAnsi="Roboto Mono"/>
        </w:rPr>
      </w:pPr>
      <w:r>
        <w:rPr>
          <w:noProof/>
        </w:rPr>
        <w:lastRenderedPageBreak/>
        <w:drawing>
          <wp:inline distT="0" distB="0" distL="0" distR="0" wp14:anchorId="48164B7B" wp14:editId="46CB23FC">
            <wp:extent cx="5715000" cy="5181600"/>
            <wp:effectExtent l="0" t="0" r="0" b="0"/>
            <wp:docPr id="449644531" name="Picture 49" descr="Percentage Calcul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Percentage Calculato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5181600"/>
                    </a:xfrm>
                    <a:prstGeom prst="rect">
                      <a:avLst/>
                    </a:prstGeom>
                    <a:noFill/>
                    <a:ln>
                      <a:noFill/>
                    </a:ln>
                  </pic:spPr>
                </pic:pic>
              </a:graphicData>
            </a:graphic>
          </wp:inline>
        </w:drawing>
      </w:r>
    </w:p>
    <w:p w14:paraId="55DB6510" w14:textId="6CBDDB14" w:rsidR="00AB1CFA" w:rsidRPr="00AB1CFA" w:rsidRDefault="00AB1CFA" w:rsidP="00AB1CFA">
      <w:pPr>
        <w:rPr>
          <w:rFonts w:ascii="Roboto Mono" w:hAnsi="Roboto Mono"/>
        </w:rPr>
      </w:pPr>
      <w:r w:rsidRPr="00AB1CFA">
        <w:rPr>
          <w:rFonts w:ascii="Roboto Mono" w:hAnsi="Roboto Mono"/>
        </w:rPr>
        <w:t xml:space="preserve">For a circular sector with radius </w:t>
      </w:r>
      <m:oMath>
        <m:r>
          <w:rPr>
            <w:rFonts w:ascii="Cambria Math" w:hAnsi="Cambria Math"/>
          </w:rPr>
          <m:t>r</m:t>
        </m:r>
      </m:oMath>
      <w:r w:rsidRPr="00AB1CFA">
        <w:rPr>
          <w:rFonts w:ascii="Roboto Mono" w:hAnsi="Roboto Mono"/>
        </w:rPr>
        <w:t xml:space="preserve"> and central angle </w:t>
      </w:r>
      <m:oMath>
        <m:r>
          <w:rPr>
            <w:rFonts w:ascii="Cambria Math" w:hAnsi="Cambria Math"/>
          </w:rPr>
          <m:t>θ</m:t>
        </m:r>
      </m:oMath>
      <w:r w:rsidRPr="00AB1CFA">
        <w:rPr>
          <w:rFonts w:ascii="Roboto Mono" w:hAnsi="Roboto Mono"/>
        </w:rPr>
        <w:t xml:space="preserve"> measured in degrees,</w:t>
      </w:r>
    </w:p>
    <w:p w14:paraId="5CC1046E" w14:textId="40D4DF4E" w:rsidR="00AB1CFA" w:rsidRPr="00AB1CFA" w:rsidRDefault="00AB1CFA" w:rsidP="00AB1CFA">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p w14:paraId="73D3E632" w14:textId="71BA27E7" w:rsidR="00AB1CFA" w:rsidRPr="00AB1CFA" w:rsidRDefault="00AB1CFA" w:rsidP="00AB1CFA">
      <w:pPr>
        <w:rPr>
          <w:rFonts w:ascii="Roboto Mono" w:hAnsi="Roboto Mono"/>
        </w:rPr>
      </w:pPr>
      <w:r w:rsidRPr="00AB1CFA">
        <w:rPr>
          <w:rFonts w:ascii="Roboto Mono" w:hAnsi="Roboto Mono"/>
        </w:rPr>
        <w:t xml:space="preserve">For a circle of radius </w:t>
      </w:r>
      <m:oMath>
        <m:r>
          <w:rPr>
            <w:rFonts w:ascii="Cambria Math" w:hAnsi="Cambria Math"/>
          </w:rPr>
          <m:t>6</m:t>
        </m:r>
      </m:oMath>
      <w:r w:rsidRPr="00AB1CFA">
        <w:rPr>
          <w:rFonts w:ascii="Roboto Mono" w:hAnsi="Roboto Mono"/>
        </w:rPr>
        <w:t xml:space="preserve">, divide it into sectors of </w:t>
      </w:r>
      <m:oMath>
        <m:sSup>
          <m:sSupPr>
            <m:ctrlPr>
              <w:rPr>
                <w:rFonts w:ascii="Cambria Math" w:hAnsi="Cambria Math"/>
              </w:rPr>
            </m:ctrlPr>
          </m:sSupPr>
          <m:e>
            <m:r>
              <w:rPr>
                <w:rFonts w:ascii="Cambria Math" w:hAnsi="Cambria Math"/>
              </w:rPr>
              <m:t>60</m:t>
            </m:r>
          </m:e>
          <m:sup>
            <m:r>
              <w:rPr>
                <w:rFonts w:ascii="Cambria Math" w:hAnsi="Cambria Math"/>
              </w:rPr>
              <m:t>∘</m:t>
            </m:r>
          </m:sup>
        </m:sSup>
      </m:oMath>
      <w:r w:rsidRPr="00AB1CFA">
        <w:rPr>
          <w:rFonts w:ascii="Roboto Mono" w:hAnsi="Roboto Mono"/>
        </w:rPr>
        <w:t xml:space="preserve">, </w:t>
      </w:r>
      <m:oMath>
        <m:sSup>
          <m:sSupPr>
            <m:ctrlPr>
              <w:rPr>
                <w:rFonts w:ascii="Cambria Math" w:hAnsi="Cambria Math"/>
              </w:rPr>
            </m:ctrlPr>
          </m:sSupPr>
          <m:e>
            <m:r>
              <w:rPr>
                <w:rFonts w:ascii="Cambria Math" w:hAnsi="Cambria Math"/>
              </w:rPr>
              <m:t>120</m:t>
            </m:r>
          </m:e>
          <m:sup>
            <m:r>
              <w:rPr>
                <w:rFonts w:ascii="Cambria Math" w:hAnsi="Cambria Math"/>
              </w:rPr>
              <m:t>∘</m:t>
            </m:r>
          </m:sup>
        </m:sSup>
      </m:oMath>
      <w:r w:rsidRPr="00AB1CFA">
        <w:rPr>
          <w:rFonts w:ascii="Roboto Mono" w:hAnsi="Roboto Mono"/>
        </w:rPr>
        <w:t xml:space="preserve">, and </w:t>
      </w:r>
      <m:oMath>
        <m:sSup>
          <m:sSupPr>
            <m:ctrlPr>
              <w:rPr>
                <w:rFonts w:ascii="Cambria Math" w:hAnsi="Cambria Math"/>
              </w:rPr>
            </m:ctrlPr>
          </m:sSupPr>
          <m:e>
            <m:r>
              <w:rPr>
                <w:rFonts w:ascii="Cambria Math" w:hAnsi="Cambria Math"/>
              </w:rPr>
              <m:t>180</m:t>
            </m:r>
          </m:e>
          <m:sup>
            <m:r>
              <w:rPr>
                <w:rFonts w:ascii="Cambria Math" w:hAnsi="Cambria Math"/>
              </w:rPr>
              <m:t>∘</m:t>
            </m:r>
          </m:sup>
        </m:sSup>
      </m:oMath>
      <w:r w:rsidRPr="00AB1CFA">
        <w:rPr>
          <w:rFonts w:ascii="Roboto Mono" w:hAnsi="Roboto Mono"/>
        </w:rPr>
        <w:t>.</w:t>
      </w:r>
    </w:p>
    <w:p w14:paraId="2332FE22" w14:textId="77777777" w:rsidR="00AB1CFA" w:rsidRPr="00AB1CFA" w:rsidRDefault="00AB1CFA" w:rsidP="00AB1CFA">
      <w:pPr>
        <w:rPr>
          <w:rFonts w:ascii="Roboto Mono" w:hAnsi="Roboto Mono"/>
        </w:rPr>
      </w:pPr>
      <w:r w:rsidRPr="00AB1CFA">
        <w:rPr>
          <w:rFonts w:ascii="Roboto Mono" w:hAnsi="Roboto Mono"/>
        </w:rPr>
        <w:t>Their areas are</w:t>
      </w:r>
    </w:p>
    <w:p w14:paraId="764C1C77" w14:textId="59C5F71E"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=6π,  </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=12π,  </m:t>
          </m:r>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=18π</m:t>
          </m:r>
        </m:oMath>
      </m:oMathPara>
    </w:p>
    <w:p w14:paraId="60ECF152" w14:textId="5EF1B241" w:rsidR="00AB1CFA" w:rsidRPr="00AB1CFA" w:rsidRDefault="00AB1CFA" w:rsidP="00AB1CFA">
      <w:pPr>
        <w:rPr>
          <w:rFonts w:ascii="Roboto Mono" w:hAnsi="Roboto Mono"/>
        </w:rPr>
      </w:pPr>
      <w:r w:rsidRPr="00AB1CFA">
        <w:rPr>
          <w:rFonts w:ascii="Roboto Mono" w:hAnsi="Roboto Mono"/>
        </w:rPr>
        <w:t xml:space="preserve">Their sum is </w:t>
      </w:r>
      <m:oMath>
        <m:r>
          <w:rPr>
            <w:rFonts w:ascii="Cambria Math" w:hAnsi="Cambria Math"/>
          </w:rPr>
          <m:t>36π</m:t>
        </m:r>
      </m:oMath>
      <w:r w:rsidRPr="00AB1CFA">
        <w:rPr>
          <w:rFonts w:ascii="Roboto Mono" w:hAnsi="Roboto Mono"/>
        </w:rPr>
        <w:t>, the area of the original disk.</w:t>
      </w:r>
    </w:p>
    <w:p w14:paraId="3F3E6812" w14:textId="77777777" w:rsidR="00AB1CFA" w:rsidRPr="00B36D9C" w:rsidRDefault="00AB1CFA" w:rsidP="00B36D9C">
      <w:pPr>
        <w:rPr>
          <w:rFonts w:ascii="Roboto Mono" w:hAnsi="Roboto Mono"/>
        </w:rPr>
      </w:pPr>
    </w:p>
    <w:p w14:paraId="0E75601C" w14:textId="77777777" w:rsidR="00B36D9C" w:rsidRDefault="00B36D9C" w:rsidP="00B36D9C">
      <w:pPr>
        <w:pStyle w:val="Heading3"/>
      </w:pPr>
      <w:r w:rsidRPr="00B36D9C">
        <w:lastRenderedPageBreak/>
        <w:t>4. Elliptical-Curve Dissection</w:t>
      </w:r>
    </w:p>
    <w:p w14:paraId="18FBB4C0" w14:textId="0B51D5D0"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7F4DA07" w14:textId="77777777" w:rsidR="00B36D9C" w:rsidRPr="00B36D9C" w:rsidRDefault="00B36D9C" w:rsidP="00B36D9C">
      <w:pPr>
        <w:rPr>
          <w:rFonts w:ascii="Roboto Mono" w:hAnsi="Roboto Mono"/>
        </w:rPr>
      </w:pPr>
      <w:r w:rsidRPr="00B36D9C">
        <w:rPr>
          <w:rFonts w:ascii="Roboto Mono" w:hAnsi="Roboto Mono"/>
        </w:rPr>
        <w:t>Uses elliptical arcs as dividing boundaries, producing pieces with curved edges that are not necessarily circular.</w:t>
      </w:r>
    </w:p>
    <w:p w14:paraId="175D1FCD" w14:textId="77777777" w:rsidR="00B36D9C" w:rsidRPr="00B36D9C" w:rsidRDefault="00B36D9C" w:rsidP="00B36D9C">
      <w:pPr>
        <w:rPr>
          <w:rFonts w:ascii="Roboto Mono" w:hAnsi="Roboto Mono"/>
        </w:rPr>
      </w:pPr>
      <w:r w:rsidRPr="00B36D9C">
        <w:rPr>
          <w:rFonts w:ascii="Roboto Mono" w:hAnsi="Roboto Mono"/>
        </w:rPr>
        <w:t>Example: Dividing a region using portions of two ellipses.</w:t>
      </w:r>
    </w:p>
    <w:p w14:paraId="6A99CC78" w14:textId="55B24178" w:rsidR="00B36D9C" w:rsidRDefault="00E26DC9" w:rsidP="00B36D9C">
      <w:pPr>
        <w:rPr>
          <w:rFonts w:ascii="Roboto Mono" w:hAnsi="Roboto Mono"/>
        </w:rPr>
      </w:pPr>
      <w:r w:rsidRPr="00B36D9C">
        <w:rPr>
          <w:rFonts w:ascii="Roboto Mono" w:hAnsi="Roboto Mono"/>
        </w:rPr>
        <w:drawing>
          <wp:inline distT="0" distB="0" distL="0" distR="0" wp14:anchorId="32868025" wp14:editId="6CEEE654">
            <wp:extent cx="4983480" cy="4869180"/>
            <wp:effectExtent l="0" t="0" r="7620" b="7620"/>
            <wp:docPr id="1063397192" name="Picture 42" descr="Find the red area discussed in Math/Questions and Answers at Wizard of Ve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Find the red area discussed in Math/Questions and Answers at Wizard of Veg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3480" cy="4869180"/>
                    </a:xfrm>
                    <a:prstGeom prst="rect">
                      <a:avLst/>
                    </a:prstGeom>
                    <a:noFill/>
                    <a:ln>
                      <a:noFill/>
                    </a:ln>
                  </pic:spPr>
                </pic:pic>
              </a:graphicData>
            </a:graphic>
          </wp:inline>
        </w:drawing>
      </w:r>
    </w:p>
    <w:p w14:paraId="24AB9BC4" w14:textId="66836A72" w:rsidR="001379D9" w:rsidRDefault="001379D9" w:rsidP="00B36D9C">
      <w:pPr>
        <w:rPr>
          <w:rFonts w:ascii="Roboto Mono" w:hAnsi="Roboto Mono"/>
          <w:b/>
          <w:bCs/>
        </w:rPr>
      </w:pPr>
      <w:r w:rsidRPr="001379D9">
        <w:rPr>
          <w:rFonts w:ascii="Roboto Mono" w:hAnsi="Roboto Mono"/>
          <w:b/>
          <w:bCs/>
        </w:rPr>
        <w:t>Detailed Mathematical Examples</w:t>
      </w:r>
    </w:p>
    <w:p w14:paraId="5C9034E3" w14:textId="5B178E6F" w:rsidR="001379D9" w:rsidRDefault="00AB1CFA" w:rsidP="00B36D9C">
      <w:pPr>
        <w:rPr>
          <w:rFonts w:ascii="Roboto Mono" w:hAnsi="Roboto Mono"/>
        </w:rPr>
      </w:pPr>
      <w:r>
        <w:rPr>
          <w:noProof/>
        </w:rPr>
        <w:lastRenderedPageBreak/>
        <w:drawing>
          <wp:inline distT="0" distB="0" distL="0" distR="0" wp14:anchorId="3B1DBE1E" wp14:editId="46838E1B">
            <wp:extent cx="5943600" cy="2997200"/>
            <wp:effectExtent l="0" t="0" r="0" b="0"/>
            <wp:docPr id="757958189" name="Picture 50" descr="How can I draw a partial arc of an ellipse, defined by intersection points? - Questions - Typst Fo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How can I draw a partial arc of an ellipse, defined by intersection points? - Questions - Typst For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97200"/>
                    </a:xfrm>
                    <a:prstGeom prst="rect">
                      <a:avLst/>
                    </a:prstGeom>
                    <a:noFill/>
                    <a:ln>
                      <a:noFill/>
                    </a:ln>
                  </pic:spPr>
                </pic:pic>
              </a:graphicData>
            </a:graphic>
          </wp:inline>
        </w:drawing>
      </w:r>
    </w:p>
    <w:p w14:paraId="5146F92C" w14:textId="348AAE43" w:rsidR="00AB1CFA" w:rsidRPr="00AB1CFA" w:rsidRDefault="00AB1CFA" w:rsidP="00AB1CFA">
      <w:pPr>
        <w:rPr>
          <w:rFonts w:ascii="Roboto Mono" w:hAnsi="Roboto Mono"/>
        </w:rPr>
      </w:pPr>
      <w:r w:rsidRPr="00AB1CFA">
        <w:rPr>
          <w:rFonts w:ascii="Roboto Mono" w:hAnsi="Roboto Mono"/>
        </w:rPr>
        <w:t xml:space="preserve">An ellipse with semimajor axis </w:t>
      </w:r>
      <m:oMath>
        <m:r>
          <w:rPr>
            <w:rFonts w:ascii="Cambria Math" w:hAnsi="Cambria Math"/>
          </w:rPr>
          <m:t>a</m:t>
        </m:r>
      </m:oMath>
      <w:r w:rsidRPr="00AB1CFA">
        <w:rPr>
          <w:rFonts w:ascii="Roboto Mono" w:hAnsi="Roboto Mono"/>
        </w:rPr>
        <w:t xml:space="preserve"> and semiminor axis </w:t>
      </w:r>
      <m:oMath>
        <m:r>
          <w:rPr>
            <w:rFonts w:ascii="Cambria Math" w:hAnsi="Cambria Math"/>
          </w:rPr>
          <m:t>b</m:t>
        </m:r>
      </m:oMath>
      <w:r w:rsidRPr="00AB1CFA">
        <w:rPr>
          <w:rFonts w:ascii="Roboto Mono" w:hAnsi="Roboto Mono"/>
        </w:rPr>
        <w:t xml:space="preserve"> has area</w:t>
      </w:r>
    </w:p>
    <w:p w14:paraId="2AD1E7B9" w14:textId="0DB0DF45" w:rsidR="00AB1CFA" w:rsidRPr="00AB1CFA" w:rsidRDefault="00AB1CFA" w:rsidP="00AB1CFA">
      <w:pPr>
        <w:rPr>
          <w:rFonts w:ascii="Roboto Mono" w:hAnsi="Roboto Mono"/>
        </w:rPr>
      </w:pPr>
      <m:oMathPara>
        <m:oMath>
          <m:r>
            <w:rPr>
              <w:rFonts w:ascii="Cambria Math" w:hAnsi="Cambria Math"/>
            </w:rPr>
            <m:t>A=πab</m:t>
          </m:r>
        </m:oMath>
      </m:oMathPara>
    </w:p>
    <w:p w14:paraId="51B37CC6" w14:textId="1D7414DC" w:rsidR="00AB1CFA" w:rsidRPr="00AB1CFA" w:rsidRDefault="00AB1CFA" w:rsidP="00AB1CFA">
      <w:pPr>
        <w:rPr>
          <w:rFonts w:ascii="Roboto Mono" w:hAnsi="Roboto Mono"/>
        </w:rPr>
      </w:pPr>
      <w:r w:rsidRPr="00AB1CFA">
        <w:rPr>
          <w:rFonts w:ascii="Roboto Mono" w:hAnsi="Roboto Mono"/>
        </w:rPr>
        <w:t xml:space="preserve">For </w:t>
      </w:r>
      <m:oMath>
        <m:r>
          <w:rPr>
            <w:rFonts w:ascii="Cambria Math" w:hAnsi="Cambria Math"/>
          </w:rPr>
          <m:t>a=5</m:t>
        </m:r>
      </m:oMath>
      <w:r w:rsidRPr="00AB1CFA">
        <w:rPr>
          <w:rFonts w:ascii="Roboto Mono" w:hAnsi="Roboto Mono"/>
        </w:rPr>
        <w:t xml:space="preserve"> and </w:t>
      </w:r>
      <m:oMath>
        <m:r>
          <w:rPr>
            <w:rFonts w:ascii="Cambria Math" w:hAnsi="Cambria Math"/>
          </w:rPr>
          <m:t>b=3</m:t>
        </m:r>
      </m:oMath>
      <w:r w:rsidRPr="00AB1CFA">
        <w:rPr>
          <w:rFonts w:ascii="Roboto Mono" w:hAnsi="Roboto Mono"/>
        </w:rPr>
        <w:t>,</w:t>
      </w:r>
    </w:p>
    <w:p w14:paraId="6DC6863A" w14:textId="628A4953" w:rsidR="00AB1CFA" w:rsidRPr="00AB1CFA" w:rsidRDefault="00AB1CFA" w:rsidP="00AB1CFA">
      <w:pPr>
        <w:rPr>
          <w:rFonts w:ascii="Roboto Mono" w:hAnsi="Roboto Mono"/>
        </w:rPr>
      </w:pPr>
      <m:oMathPara>
        <m:oMath>
          <m:r>
            <w:rPr>
              <w:rFonts w:ascii="Cambria Math" w:hAnsi="Cambria Math"/>
            </w:rPr>
            <m:t>A=15π</m:t>
          </m:r>
        </m:oMath>
      </m:oMathPara>
    </w:p>
    <w:p w14:paraId="74185827" w14:textId="17C3A54D" w:rsidR="00AB1CFA" w:rsidRPr="00AB1CFA" w:rsidRDefault="00AB1CFA" w:rsidP="00AB1CFA">
      <w:pPr>
        <w:rPr>
          <w:rFonts w:ascii="Roboto Mono" w:hAnsi="Roboto Mono"/>
        </w:rPr>
      </w:pPr>
      <w:r w:rsidRPr="00AB1CFA">
        <w:rPr>
          <w:rFonts w:ascii="Roboto Mono" w:hAnsi="Roboto Mono"/>
        </w:rPr>
        <w:t xml:space="preserve">If a valid curved cut divides this ellipse into two regions with areas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B1CFA">
        <w:rPr>
          <w:rFonts w:ascii="Roboto Mono" w:hAnsi="Roboto Mono"/>
        </w:rP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B1CFA">
        <w:rPr>
          <w:rFonts w:ascii="Roboto Mono" w:hAnsi="Roboto Mono"/>
        </w:rPr>
        <w:t>, then</w:t>
      </w:r>
    </w:p>
    <w:p w14:paraId="64FABE63" w14:textId="6F594F11"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=15π</m:t>
          </m:r>
        </m:oMath>
      </m:oMathPara>
    </w:p>
    <w:p w14:paraId="63AEE6B9" w14:textId="6CA9321E" w:rsidR="00AB1CFA" w:rsidRPr="00B36D9C" w:rsidRDefault="00AB1CFA" w:rsidP="00AB1CFA">
      <w:pPr>
        <w:rPr>
          <w:rFonts w:ascii="Roboto Mono" w:hAnsi="Roboto Mono"/>
        </w:rPr>
      </w:pPr>
      <w:r w:rsidRPr="00AB1CFA">
        <w:rPr>
          <w:rFonts w:ascii="Roboto Mono" w:hAnsi="Roboto Mono"/>
        </w:rPr>
        <w:t>The exact areas depend on the location and equation of the dividing curve. They cannot be determined from the ellipse's dimensions alone.</w:t>
      </w:r>
    </w:p>
    <w:p w14:paraId="2945FEFF" w14:textId="77777777" w:rsidR="00B36D9C" w:rsidRDefault="00B36D9C" w:rsidP="00B36D9C">
      <w:pPr>
        <w:pStyle w:val="Heading3"/>
      </w:pPr>
      <w:r w:rsidRPr="00B36D9C">
        <w:t>5. Parabolic-Curve Dissection</w:t>
      </w:r>
    </w:p>
    <w:p w14:paraId="05D89A47" w14:textId="61A33A48"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D544996" w14:textId="77777777" w:rsidR="00B36D9C" w:rsidRPr="00B36D9C" w:rsidRDefault="00B36D9C" w:rsidP="00B36D9C">
      <w:pPr>
        <w:rPr>
          <w:rFonts w:ascii="Roboto Mono" w:hAnsi="Roboto Mono"/>
        </w:rPr>
      </w:pPr>
      <w:r w:rsidRPr="00B36D9C">
        <w:rPr>
          <w:rFonts w:ascii="Roboto Mono" w:hAnsi="Roboto Mono"/>
        </w:rPr>
        <w:t>Uses parabolas or parabolic arcs to divide a figure into regions.</w:t>
      </w:r>
    </w:p>
    <w:p w14:paraId="2597EE3D" w14:textId="77777777" w:rsidR="00B36D9C" w:rsidRPr="00B36D9C" w:rsidRDefault="00B36D9C" w:rsidP="00B36D9C">
      <w:pPr>
        <w:rPr>
          <w:rFonts w:ascii="Roboto Mono" w:hAnsi="Roboto Mono"/>
        </w:rPr>
      </w:pPr>
      <w:r w:rsidRPr="00B36D9C">
        <w:rPr>
          <w:rFonts w:ascii="Roboto Mono" w:hAnsi="Roboto Mono"/>
        </w:rPr>
        <w:t>Example: Using a parabolic arc to separate a curved segment from a rectangular or polygonal region.</w:t>
      </w:r>
    </w:p>
    <w:p w14:paraId="509B5F9E" w14:textId="1C8FDE79" w:rsidR="00B36D9C" w:rsidRDefault="00E26DC9" w:rsidP="00B36D9C">
      <w:pPr>
        <w:rPr>
          <w:rFonts w:ascii="Roboto Mono" w:hAnsi="Roboto Mono"/>
        </w:rPr>
      </w:pPr>
      <w:r w:rsidRPr="00B36D9C">
        <w:rPr>
          <w:rFonts w:ascii="Roboto Mono" w:hAnsi="Roboto Mono"/>
        </w:rPr>
        <w:lastRenderedPageBreak/>
        <w:drawing>
          <wp:inline distT="0" distB="0" distL="0" distR="0" wp14:anchorId="56568EC3" wp14:editId="152237AA">
            <wp:extent cx="5943600" cy="5155565"/>
            <wp:effectExtent l="0" t="0" r="0" b="6985"/>
            <wp:docPr id="1593719449" name="Picture 41" descr="Parabola properties - All th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Parabola properties - All thi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155565"/>
                    </a:xfrm>
                    <a:prstGeom prst="rect">
                      <a:avLst/>
                    </a:prstGeom>
                    <a:noFill/>
                    <a:ln>
                      <a:noFill/>
                    </a:ln>
                  </pic:spPr>
                </pic:pic>
              </a:graphicData>
            </a:graphic>
          </wp:inline>
        </w:drawing>
      </w:r>
    </w:p>
    <w:p w14:paraId="622B3F6D" w14:textId="302D1BF4" w:rsidR="001379D9" w:rsidRDefault="001379D9" w:rsidP="00B36D9C">
      <w:pPr>
        <w:rPr>
          <w:rFonts w:ascii="Roboto Mono" w:hAnsi="Roboto Mono"/>
          <w:b/>
          <w:bCs/>
        </w:rPr>
      </w:pPr>
      <w:r w:rsidRPr="001379D9">
        <w:rPr>
          <w:rFonts w:ascii="Roboto Mono" w:hAnsi="Roboto Mono"/>
          <w:b/>
          <w:bCs/>
        </w:rPr>
        <w:t>Detailed Mathematical Examples</w:t>
      </w:r>
    </w:p>
    <w:p w14:paraId="1A5791A7" w14:textId="4ABE9134" w:rsidR="001379D9" w:rsidRDefault="00AB1CFA" w:rsidP="00B36D9C">
      <w:pPr>
        <w:rPr>
          <w:rFonts w:ascii="Roboto Mono" w:hAnsi="Roboto Mono"/>
        </w:rPr>
      </w:pPr>
      <w:r>
        <w:rPr>
          <w:noProof/>
        </w:rPr>
        <w:lastRenderedPageBreak/>
        <w:drawing>
          <wp:inline distT="0" distB="0" distL="0" distR="0" wp14:anchorId="766A6C7D" wp14:editId="1160D456">
            <wp:extent cx="5715000" cy="5715000"/>
            <wp:effectExtent l="0" t="0" r="0" b="0"/>
            <wp:docPr id="1914096095" name="Picture 51" descr="The area between the parabola y x2and the line y x-class-11-maths-CB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The area between the parabola y x2and the line y x-class-11-maths-CB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4311F55E" w14:textId="77777777" w:rsidR="00AB1CFA" w:rsidRPr="00AB1CFA" w:rsidRDefault="00AB1CFA" w:rsidP="00AB1CFA">
      <w:pPr>
        <w:rPr>
          <w:rFonts w:ascii="Roboto Mono" w:hAnsi="Roboto Mono"/>
        </w:rPr>
      </w:pPr>
      <w:r w:rsidRPr="00AB1CFA">
        <w:rPr>
          <w:rFonts w:ascii="Roboto Mono" w:hAnsi="Roboto Mono"/>
        </w:rPr>
        <w:t>Consider the parabola</w:t>
      </w:r>
    </w:p>
    <w:p w14:paraId="22FEFB7B" w14:textId="48187E60" w:rsidR="00AB1CFA" w:rsidRPr="00AB1CFA" w:rsidRDefault="00AB1CFA" w:rsidP="00AB1CFA">
      <w:pPr>
        <w:rPr>
          <w:rFonts w:ascii="Roboto Mono" w:hAnsi="Roboto Mono"/>
        </w:rPr>
      </w:pPr>
      <m:oMathPara>
        <m:oMath>
          <m:r>
            <w:rPr>
              <w:rFonts w:ascii="Cambria Math" w:hAnsi="Cambria Math"/>
            </w:rPr>
            <m:t>y=</m:t>
          </m:r>
          <m:sSup>
            <m:sSupPr>
              <m:ctrlPr>
                <w:rPr>
                  <w:rFonts w:ascii="Cambria Math" w:hAnsi="Cambria Math"/>
                </w:rPr>
              </m:ctrlPr>
            </m:sSupPr>
            <m:e>
              <m:r>
                <w:rPr>
                  <w:rFonts w:ascii="Cambria Math" w:hAnsi="Cambria Math"/>
                </w:rPr>
                <m:t>x</m:t>
              </m:r>
            </m:e>
            <m:sup>
              <m:r>
                <w:rPr>
                  <w:rFonts w:ascii="Cambria Math" w:hAnsi="Cambria Math"/>
                </w:rPr>
                <m:t>2</m:t>
              </m:r>
            </m:sup>
          </m:sSup>
        </m:oMath>
      </m:oMathPara>
    </w:p>
    <w:p w14:paraId="2B02597A" w14:textId="76328711" w:rsidR="00AB1CFA" w:rsidRPr="00AB1CFA" w:rsidRDefault="00AB1CFA" w:rsidP="00AB1CFA">
      <w:pPr>
        <w:rPr>
          <w:rFonts w:ascii="Roboto Mono" w:hAnsi="Roboto Mono"/>
        </w:rPr>
      </w:pPr>
      <w:r w:rsidRPr="00AB1CFA">
        <w:rPr>
          <w:rFonts w:ascii="Roboto Mono" w:hAnsi="Roboto Mono"/>
        </w:rPr>
        <w:t xml:space="preserve">inside the rectangle </w:t>
      </w:r>
      <m:oMath>
        <m:r>
          <w:rPr>
            <w:rFonts w:ascii="Cambria Math" w:hAnsi="Cambria Math"/>
          </w:rPr>
          <m:t>-2≤x≤2</m:t>
        </m:r>
      </m:oMath>
      <w:r w:rsidRPr="00AB1CFA">
        <w:rPr>
          <w:rFonts w:ascii="Roboto Mono" w:hAnsi="Roboto Mono"/>
        </w:rPr>
        <w:t xml:space="preserve">, </w:t>
      </w:r>
      <m:oMath>
        <m:r>
          <w:rPr>
            <w:rFonts w:ascii="Cambria Math" w:hAnsi="Cambria Math"/>
          </w:rPr>
          <m:t>0≤y≤4</m:t>
        </m:r>
      </m:oMath>
      <w:r w:rsidRPr="00AB1CFA">
        <w:rPr>
          <w:rFonts w:ascii="Roboto Mono" w:hAnsi="Roboto Mono"/>
        </w:rPr>
        <w:t>.</w:t>
      </w:r>
    </w:p>
    <w:p w14:paraId="142F7537" w14:textId="77777777" w:rsidR="00AB1CFA" w:rsidRPr="00AB1CFA" w:rsidRDefault="00AB1CFA" w:rsidP="00AB1CFA">
      <w:pPr>
        <w:rPr>
          <w:rFonts w:ascii="Roboto Mono" w:hAnsi="Roboto Mono"/>
        </w:rPr>
      </w:pPr>
      <w:r w:rsidRPr="00AB1CFA">
        <w:rPr>
          <w:rFonts w:ascii="Roboto Mono" w:hAnsi="Roboto Mono"/>
        </w:rPr>
        <w:t>The rectangle has area</w:t>
      </w:r>
    </w:p>
    <w:p w14:paraId="7BB074ED" w14:textId="499FBA41"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rectangle</m:t>
              </m:r>
            </m:sub>
          </m:sSub>
          <m:r>
            <w:rPr>
              <w:rFonts w:ascii="Cambria Math" w:hAnsi="Cambria Math"/>
            </w:rPr>
            <m:t>=4×4=16</m:t>
          </m:r>
        </m:oMath>
      </m:oMathPara>
    </w:p>
    <w:p w14:paraId="3B829FE9" w14:textId="296F8E13" w:rsidR="00AB1CFA" w:rsidRPr="00AB1CFA" w:rsidRDefault="00AB1CFA" w:rsidP="00AB1CFA">
      <w:pPr>
        <w:rPr>
          <w:rFonts w:ascii="Roboto Mono" w:hAnsi="Roboto Mono"/>
        </w:rPr>
      </w:pPr>
      <w:r w:rsidRPr="00AB1CFA">
        <w:rPr>
          <w:rFonts w:ascii="Roboto Mono" w:hAnsi="Roboto Mono"/>
        </w:rPr>
        <w:t xml:space="preserve">The area below the parabola and above the </w:t>
      </w:r>
      <m:oMath>
        <m:r>
          <w:rPr>
            <w:rFonts w:ascii="Cambria Math" w:hAnsi="Cambria Math"/>
          </w:rPr>
          <m:t>x</m:t>
        </m:r>
      </m:oMath>
      <w:r w:rsidRPr="00AB1CFA">
        <w:rPr>
          <w:rFonts w:ascii="Roboto Mono" w:hAnsi="Roboto Mono"/>
        </w:rPr>
        <w:t>-axis is</w:t>
      </w:r>
    </w:p>
    <w:p w14:paraId="1D3D7235" w14:textId="08458F59"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nary>
            <m:naryPr>
              <m:limLoc m:val="subSup"/>
              <m:ctrlPr>
                <w:rPr>
                  <w:rFonts w:ascii="Cambria Math" w:hAnsi="Cambria Math"/>
                </w:rPr>
              </m:ctrlPr>
            </m:naryPr>
            <m:sub>
              <m:r>
                <w:rPr>
                  <w:rFonts w:ascii="Cambria Math" w:hAnsi="Cambria Math"/>
                </w:rPr>
                <m:t>-2</m:t>
              </m:r>
            </m:sub>
            <m:sup>
              <m:r>
                <w:rPr>
                  <w:rFonts w:ascii="Cambria Math" w:hAnsi="Cambria Math"/>
                </w:rPr>
                <m:t>2</m:t>
              </m:r>
            </m:sup>
            <m:e>
              <m:sSup>
                <m:sSupPr>
                  <m:ctrlPr>
                    <w:rPr>
                      <w:rFonts w:ascii="Cambria Math" w:hAnsi="Cambria Math"/>
                    </w:rPr>
                  </m:ctrlPr>
                </m:sSupPr>
                <m:e>
                  <m:r>
                    <w:rPr>
                      <w:rFonts w:ascii="Cambria Math" w:hAnsi="Cambria Math"/>
                    </w:rPr>
                    <m:t>x</m:t>
                  </m:r>
                </m:e>
                <m:sup>
                  <m:r>
                    <w:rPr>
                      <w:rFonts w:ascii="Cambria Math" w:hAnsi="Cambria Math"/>
                    </w:rPr>
                    <m:t>2</m:t>
                  </m:r>
                </m:sup>
              </m:sSup>
            </m:e>
          </m:nary>
          <m:r>
            <w:rPr>
              <w:rFonts w:ascii="Cambria Math" w:hAnsi="Cambria Math"/>
            </w:rPr>
            <m:t> dx=</m:t>
          </m:r>
          <m:f>
            <m:fPr>
              <m:ctrlPr>
                <w:rPr>
                  <w:rFonts w:ascii="Cambria Math" w:hAnsi="Cambria Math"/>
                </w:rPr>
              </m:ctrlPr>
            </m:fPr>
            <m:num>
              <m:r>
                <w:rPr>
                  <w:rFonts w:ascii="Cambria Math" w:hAnsi="Cambria Math"/>
                </w:rPr>
                <m:t>16</m:t>
              </m:r>
            </m:num>
            <m:den>
              <m:r>
                <w:rPr>
                  <w:rFonts w:ascii="Cambria Math" w:hAnsi="Cambria Math"/>
                </w:rPr>
                <m:t>3</m:t>
              </m:r>
            </m:den>
          </m:f>
        </m:oMath>
      </m:oMathPara>
    </w:p>
    <w:p w14:paraId="59531672" w14:textId="77777777" w:rsidR="00AB1CFA" w:rsidRPr="00AB1CFA" w:rsidRDefault="00AB1CFA" w:rsidP="00AB1CFA">
      <w:pPr>
        <w:rPr>
          <w:rFonts w:ascii="Roboto Mono" w:hAnsi="Roboto Mono"/>
        </w:rPr>
      </w:pPr>
      <w:r w:rsidRPr="00AB1CFA">
        <w:rPr>
          <w:rFonts w:ascii="Roboto Mono" w:hAnsi="Roboto Mono"/>
        </w:rPr>
        <w:t>The remaining area inside the rectangle is</w:t>
      </w:r>
    </w:p>
    <w:p w14:paraId="63910048" w14:textId="1E882B20"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=16-</m:t>
          </m:r>
          <m:f>
            <m:fPr>
              <m:ctrlPr>
                <w:rPr>
                  <w:rFonts w:ascii="Cambria Math" w:hAnsi="Cambria Math"/>
                </w:rPr>
              </m:ctrlPr>
            </m:fPr>
            <m:num>
              <m:r>
                <w:rPr>
                  <w:rFonts w:ascii="Cambria Math" w:hAnsi="Cambria Math"/>
                </w:rPr>
                <m:t>16</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32</m:t>
              </m:r>
            </m:num>
            <m:den>
              <m:r>
                <w:rPr>
                  <w:rFonts w:ascii="Cambria Math" w:hAnsi="Cambria Math"/>
                </w:rPr>
                <m:t>3</m:t>
              </m:r>
            </m:den>
          </m:f>
        </m:oMath>
      </m:oMathPara>
    </w:p>
    <w:p w14:paraId="100F573B" w14:textId="05F317E4" w:rsidR="00AB1CFA" w:rsidRPr="00B36D9C" w:rsidRDefault="00AB1CFA" w:rsidP="00AB1CFA">
      <w:pPr>
        <w:rPr>
          <w:rFonts w:ascii="Roboto Mono" w:hAnsi="Roboto Mono"/>
        </w:rPr>
      </w:pPr>
      <w:r w:rsidRPr="00AB1CFA">
        <w:rPr>
          <w:rFonts w:ascii="Roboto Mono" w:hAnsi="Roboto Mono"/>
        </w:rPr>
        <w:t xml:space="preserve">Thus, the curved boundary divides the rectangle into two regions whose areas sum to </w:t>
      </w:r>
      <m:oMath>
        <m:r>
          <w:rPr>
            <w:rFonts w:ascii="Cambria Math" w:hAnsi="Cambria Math"/>
          </w:rPr>
          <m:t>16</m:t>
        </m:r>
      </m:oMath>
      <w:r w:rsidRPr="00AB1CFA">
        <w:rPr>
          <w:rFonts w:ascii="Roboto Mono" w:hAnsi="Roboto Mono"/>
        </w:rPr>
        <w:t>.</w:t>
      </w:r>
    </w:p>
    <w:p w14:paraId="73B018D8" w14:textId="77777777" w:rsidR="00B36D9C" w:rsidRDefault="00B36D9C" w:rsidP="00B36D9C">
      <w:pPr>
        <w:pStyle w:val="Heading3"/>
      </w:pPr>
      <w:r w:rsidRPr="00B36D9C">
        <w:t>6. Wavy-Curve Dissection</w:t>
      </w:r>
    </w:p>
    <w:p w14:paraId="3F58EC97" w14:textId="51794468"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5B61E9D" w14:textId="77777777" w:rsidR="00B36D9C" w:rsidRPr="00B36D9C" w:rsidRDefault="00B36D9C" w:rsidP="00B36D9C">
      <w:pPr>
        <w:rPr>
          <w:rFonts w:ascii="Roboto Mono" w:hAnsi="Roboto Mono"/>
        </w:rPr>
      </w:pPr>
      <w:r w:rsidRPr="00B36D9C">
        <w:rPr>
          <w:rFonts w:ascii="Roboto Mono" w:hAnsi="Roboto Mono"/>
        </w:rPr>
        <w:t>Uses wave-like or oscillating curves to form pieces with undulating boundaries.</w:t>
      </w:r>
    </w:p>
    <w:p w14:paraId="76C14885" w14:textId="77777777" w:rsidR="00B36D9C" w:rsidRPr="00B36D9C" w:rsidRDefault="00B36D9C" w:rsidP="00B36D9C">
      <w:pPr>
        <w:rPr>
          <w:rFonts w:ascii="Roboto Mono" w:hAnsi="Roboto Mono"/>
        </w:rPr>
      </w:pPr>
      <w:r w:rsidRPr="00B36D9C">
        <w:rPr>
          <w:rFonts w:ascii="Roboto Mono" w:hAnsi="Roboto Mono"/>
        </w:rPr>
        <w:t>Example: Dividing a rectangle into alternating wavy strips.</w:t>
      </w:r>
    </w:p>
    <w:p w14:paraId="70080E33" w14:textId="08EB7F86" w:rsidR="00B36D9C" w:rsidRDefault="00E26DC9" w:rsidP="00B36D9C">
      <w:pPr>
        <w:rPr>
          <w:rFonts w:ascii="Roboto Mono" w:hAnsi="Roboto Mono"/>
        </w:rPr>
      </w:pPr>
      <w:r w:rsidRPr="00B36D9C">
        <w:rPr>
          <w:rFonts w:ascii="Roboto Mono" w:hAnsi="Roboto Mono"/>
        </w:rPr>
        <w:lastRenderedPageBreak/>
        <w:drawing>
          <wp:inline distT="0" distB="0" distL="0" distR="0" wp14:anchorId="4D87E503" wp14:editId="1D5209BC">
            <wp:extent cx="5943600" cy="5958205"/>
            <wp:effectExtent l="0" t="0" r="0" b="4445"/>
            <wp:docPr id="1517132925" name="Picture 40" descr="Системный подход к методике тифлопедагогики на примере задач математического анализа // Моделирование и анализ данных — 2022. Том 12. № 2 | PsyJournals.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Системный подход к методике тифлопедагогики на примере задач математического анализа // Моделирование и анализ данных — 2022. Том 12. № 2 | PsyJournals.ru"/>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958205"/>
                    </a:xfrm>
                    <a:prstGeom prst="rect">
                      <a:avLst/>
                    </a:prstGeom>
                    <a:noFill/>
                    <a:ln>
                      <a:noFill/>
                    </a:ln>
                  </pic:spPr>
                </pic:pic>
              </a:graphicData>
            </a:graphic>
          </wp:inline>
        </w:drawing>
      </w:r>
    </w:p>
    <w:p w14:paraId="17BA7664" w14:textId="675C915C" w:rsidR="001379D9" w:rsidRDefault="001379D9" w:rsidP="00B36D9C">
      <w:pPr>
        <w:rPr>
          <w:rFonts w:ascii="Roboto Mono" w:hAnsi="Roboto Mono"/>
          <w:b/>
          <w:bCs/>
        </w:rPr>
      </w:pPr>
      <w:r w:rsidRPr="001379D9">
        <w:rPr>
          <w:rFonts w:ascii="Roboto Mono" w:hAnsi="Roboto Mono"/>
          <w:b/>
          <w:bCs/>
        </w:rPr>
        <w:t>Detailed Mathematical Examples</w:t>
      </w:r>
    </w:p>
    <w:p w14:paraId="0654FAAD" w14:textId="53CF7162" w:rsidR="001379D9" w:rsidRDefault="00AB1CFA" w:rsidP="00B36D9C">
      <w:pPr>
        <w:rPr>
          <w:rFonts w:ascii="Roboto Mono" w:hAnsi="Roboto Mono"/>
        </w:rPr>
      </w:pPr>
      <w:r>
        <w:rPr>
          <w:noProof/>
        </w:rPr>
        <w:lastRenderedPageBreak/>
        <w:drawing>
          <wp:inline distT="0" distB="0" distL="0" distR="0" wp14:anchorId="0F5C9AB2" wp14:editId="3B129AF5">
            <wp:extent cx="4114800" cy="3390900"/>
            <wp:effectExtent l="0" t="0" r="0" b="0"/>
            <wp:docPr id="1720585095" name="Picture 52" descr="Khuôn viên của một công viên có dạng hình chữ nhật ABCD với AB = 100 m; AD = 80 m. Người ta muốn chia công viên thành hai khu gồm một khu dành cho trẻ em, một khu dành cho người lớn. Để tạo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Khuôn viên của một công viên có dạng hình chữ nhật ABCD với AB = 100 m; AD = 80 m. Người ta muốn chia công viên thành hai khu gồm một khu dành cho trẻ em, một khu dành cho người lớn. Để tạo 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14800" cy="3390900"/>
                    </a:xfrm>
                    <a:prstGeom prst="rect">
                      <a:avLst/>
                    </a:prstGeom>
                    <a:noFill/>
                    <a:ln>
                      <a:noFill/>
                    </a:ln>
                  </pic:spPr>
                </pic:pic>
              </a:graphicData>
            </a:graphic>
          </wp:inline>
        </w:drawing>
      </w:r>
    </w:p>
    <w:p w14:paraId="00BE13FC" w14:textId="77777777" w:rsidR="00AB1CFA" w:rsidRPr="00AB1CFA" w:rsidRDefault="00AB1CFA" w:rsidP="00AB1CFA">
      <w:pPr>
        <w:rPr>
          <w:rFonts w:ascii="Roboto Mono" w:hAnsi="Roboto Mono"/>
        </w:rPr>
      </w:pPr>
      <w:r w:rsidRPr="00AB1CFA">
        <w:rPr>
          <w:rFonts w:ascii="Roboto Mono" w:hAnsi="Roboto Mono"/>
        </w:rPr>
        <w:t>A wavy dividing curve can be modeled by a sinusoidal function, such as</w:t>
      </w:r>
    </w:p>
    <w:p w14:paraId="171159E8" w14:textId="3FB5D7C8" w:rsidR="00AB1CFA" w:rsidRPr="00AB1CFA" w:rsidRDefault="00AB1CFA" w:rsidP="00AB1CFA">
      <w:pPr>
        <w:rPr>
          <w:rFonts w:ascii="Roboto Mono" w:hAnsi="Roboto Mono"/>
        </w:rPr>
      </w:pPr>
      <m:oMathPara>
        <m:oMath>
          <m:r>
            <w:rPr>
              <w:rFonts w:ascii="Cambria Math" w:hAnsi="Cambria Math"/>
            </w:rPr>
            <m:t>y=2+</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oMath>
      </m:oMathPara>
    </w:p>
    <w:p w14:paraId="0FB2DBF7" w14:textId="77777777" w:rsidR="00AB1CFA" w:rsidRPr="00AB1CFA" w:rsidRDefault="00AB1CFA" w:rsidP="00AB1CFA">
      <w:pPr>
        <w:rPr>
          <w:rFonts w:ascii="Roboto Mono" w:hAnsi="Roboto Mono"/>
        </w:rPr>
      </w:pPr>
      <w:r w:rsidRPr="00AB1CFA">
        <w:rPr>
          <w:rFonts w:ascii="Roboto Mono" w:hAnsi="Roboto Mono"/>
        </w:rPr>
        <w:t>The curve's shape depends on its amplitude, frequency, and vertical shift.</w:t>
      </w:r>
    </w:p>
    <w:p w14:paraId="5BAD4C68" w14:textId="0865932C" w:rsidR="00AB1CFA" w:rsidRPr="00AB1CFA" w:rsidRDefault="00AB1CFA" w:rsidP="00AB1CFA">
      <w:pPr>
        <w:rPr>
          <w:rFonts w:ascii="Roboto Mono" w:hAnsi="Roboto Mono"/>
        </w:rPr>
      </w:pPr>
      <w:r w:rsidRPr="00AB1CFA">
        <w:rPr>
          <w:rFonts w:ascii="Roboto Mono" w:hAnsi="Roboto Mono"/>
        </w:rPr>
        <w:t xml:space="preserve">For example, consider the rectangle </w:t>
      </w:r>
      <m:oMath>
        <m:r>
          <w:rPr>
            <w:rFonts w:ascii="Cambria Math" w:hAnsi="Cambria Math"/>
          </w:rPr>
          <m:t>0≤x≤2π</m:t>
        </m:r>
      </m:oMath>
      <w:r w:rsidRPr="00AB1CFA">
        <w:rPr>
          <w:rFonts w:ascii="Roboto Mono" w:hAnsi="Roboto Mono"/>
        </w:rPr>
        <w:t xml:space="preserve">, </w:t>
      </w:r>
      <m:oMath>
        <m:r>
          <w:rPr>
            <w:rFonts w:ascii="Cambria Math" w:hAnsi="Cambria Math"/>
          </w:rPr>
          <m:t>0≤y≤3</m:t>
        </m:r>
      </m:oMath>
      <w:r w:rsidRPr="00AB1CFA">
        <w:rPr>
          <w:rFonts w:ascii="Roboto Mono" w:hAnsi="Roboto Mono"/>
        </w:rPr>
        <w:t>. The area below the curve is</w:t>
      </w:r>
    </w:p>
    <w:p w14:paraId="22590E3A" w14:textId="2177F11F"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2π</m:t>
              </m:r>
            </m:sup>
            <m:e>
              <m:d>
                <m:dPr>
                  <m:ctrlPr>
                    <w:rPr>
                      <w:rFonts w:ascii="Cambria Math" w:hAnsi="Cambria Math"/>
                    </w:rPr>
                  </m:ctrlPr>
                </m:dPr>
                <m:e>
                  <m:r>
                    <w:rPr>
                      <w:rFonts w:ascii="Cambria Math" w:hAnsi="Cambria Math"/>
                    </w:rPr>
                    <m:t>2+</m:t>
                  </m:r>
                  <m:func>
                    <m:funcPr>
                      <m:ctrlPr>
                        <w:rPr>
                          <w:rFonts w:ascii="Cambria Math" w:hAnsi="Cambria Math"/>
                        </w:rPr>
                      </m:ctrlPr>
                    </m:funcPr>
                    <m:fName>
                      <m:r>
                        <m:rPr>
                          <m:sty m:val="p"/>
                        </m:rPr>
                        <w:rPr>
                          <w:rFonts w:ascii="Cambria Math" w:hAnsi="Cambria Math"/>
                        </w:rPr>
                        <m:t>sin</m:t>
                      </m:r>
                    </m:fName>
                    <m:e>
                      <m:r>
                        <w:rPr>
                          <w:rFonts w:ascii="Cambria Math" w:hAnsi="Cambria Math"/>
                        </w:rPr>
                        <m:t>x</m:t>
                      </m:r>
                    </m:e>
                  </m:func>
                </m:e>
              </m:d>
            </m:e>
          </m:nary>
          <m:r>
            <w:rPr>
              <w:rFonts w:ascii="Cambria Math" w:hAnsi="Cambria Math"/>
            </w:rPr>
            <m:t> dx=4π</m:t>
          </m:r>
        </m:oMath>
      </m:oMathPara>
    </w:p>
    <w:p w14:paraId="4D8387F5" w14:textId="1901D918" w:rsidR="00AB1CFA" w:rsidRPr="00AB1CFA" w:rsidRDefault="00AB1CFA" w:rsidP="00AB1CFA">
      <w:pPr>
        <w:rPr>
          <w:rFonts w:ascii="Roboto Mono" w:hAnsi="Roboto Mono"/>
        </w:rPr>
      </w:pPr>
      <w:r w:rsidRPr="00AB1CFA">
        <w:rPr>
          <w:rFonts w:ascii="Roboto Mono" w:hAnsi="Roboto Mono"/>
        </w:rPr>
        <w:t xml:space="preserve">The rectangle's total area is </w:t>
      </w:r>
      <m:oMath>
        <m:r>
          <w:rPr>
            <w:rFonts w:ascii="Cambria Math" w:hAnsi="Cambria Math"/>
          </w:rPr>
          <m:t>6π</m:t>
        </m:r>
      </m:oMath>
      <w:r w:rsidRPr="00AB1CFA">
        <w:rPr>
          <w:rFonts w:ascii="Roboto Mono" w:hAnsi="Roboto Mono"/>
        </w:rPr>
        <w:t>, so the area above the curve is</w:t>
      </w:r>
    </w:p>
    <w:p w14:paraId="4A03A762" w14:textId="2C14B5BF"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=6π-4π=2π</m:t>
          </m:r>
        </m:oMath>
      </m:oMathPara>
    </w:p>
    <w:p w14:paraId="506D5FF1" w14:textId="57C186D2" w:rsidR="00AB1CFA" w:rsidRPr="00B36D9C" w:rsidRDefault="00AB1CFA" w:rsidP="00AB1CFA">
      <w:pPr>
        <w:rPr>
          <w:rFonts w:ascii="Roboto Mono" w:hAnsi="Roboto Mono"/>
        </w:rPr>
      </w:pPr>
      <w:r w:rsidRPr="00AB1CFA">
        <w:rPr>
          <w:rFonts w:ascii="Roboto Mono" w:hAnsi="Roboto Mono"/>
        </w:rPr>
        <w:t>This example illustrates how calculus can calculate the areas of regions bounded by curved lines.</w:t>
      </w:r>
    </w:p>
    <w:p w14:paraId="0015AC59" w14:textId="77777777" w:rsidR="00B36D9C" w:rsidRDefault="00B36D9C" w:rsidP="00B36D9C">
      <w:pPr>
        <w:pStyle w:val="Heading3"/>
      </w:pPr>
      <w:r w:rsidRPr="00B36D9C">
        <w:t>7. Freeform-Curve Dissection</w:t>
      </w:r>
    </w:p>
    <w:p w14:paraId="55C3568D" w14:textId="41DC3936"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A818282" w14:textId="77777777" w:rsidR="00B36D9C" w:rsidRPr="00B36D9C" w:rsidRDefault="00B36D9C" w:rsidP="00B36D9C">
      <w:pPr>
        <w:rPr>
          <w:rFonts w:ascii="Roboto Mono" w:hAnsi="Roboto Mono"/>
        </w:rPr>
      </w:pPr>
      <w:r w:rsidRPr="00B36D9C">
        <w:rPr>
          <w:rFonts w:ascii="Roboto Mono" w:hAnsi="Roboto Mono"/>
        </w:rPr>
        <w:lastRenderedPageBreak/>
        <w:t>Uses curved lines that do not need to follow a standard curve such as a circle, ellipse, or parabola.</w:t>
      </w:r>
    </w:p>
    <w:p w14:paraId="3578AD90" w14:textId="77777777" w:rsidR="00B36D9C" w:rsidRPr="00B36D9C" w:rsidRDefault="00B36D9C" w:rsidP="00B36D9C">
      <w:pPr>
        <w:rPr>
          <w:rFonts w:ascii="Roboto Mono" w:hAnsi="Roboto Mono"/>
        </w:rPr>
      </w:pPr>
      <w:r w:rsidRPr="00B36D9C">
        <w:rPr>
          <w:rFonts w:ascii="Roboto Mono" w:hAnsi="Roboto Mono"/>
        </w:rPr>
        <w:t>Example: Dividing an irregular region with two custom smooth curves.</w:t>
      </w:r>
    </w:p>
    <w:p w14:paraId="71A749D9" w14:textId="34ECC96D" w:rsidR="00B36D9C" w:rsidRDefault="00E26DC9" w:rsidP="00B36D9C">
      <w:pPr>
        <w:rPr>
          <w:rFonts w:ascii="Roboto Mono" w:hAnsi="Roboto Mono"/>
        </w:rPr>
      </w:pPr>
      <w:r w:rsidRPr="00B36D9C">
        <w:rPr>
          <w:rFonts w:ascii="Roboto Mono" w:hAnsi="Roboto Mono"/>
        </w:rPr>
        <w:drawing>
          <wp:inline distT="0" distB="0" distL="0" distR="0" wp14:anchorId="7AF8199C" wp14:editId="7F365AC3">
            <wp:extent cx="5943600" cy="5943600"/>
            <wp:effectExtent l="0" t="0" r="0" b="0"/>
            <wp:docPr id="1645540789" name="Picture 39" descr="Figuren lernen beim TMS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Figuren lernen beim TMS Te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6E84F353" w14:textId="7D779961" w:rsidR="001379D9" w:rsidRDefault="001379D9" w:rsidP="00B36D9C">
      <w:pPr>
        <w:rPr>
          <w:rFonts w:ascii="Roboto Mono" w:hAnsi="Roboto Mono"/>
          <w:b/>
          <w:bCs/>
        </w:rPr>
      </w:pPr>
      <w:r w:rsidRPr="001379D9">
        <w:rPr>
          <w:rFonts w:ascii="Roboto Mono" w:hAnsi="Roboto Mono"/>
          <w:b/>
          <w:bCs/>
        </w:rPr>
        <w:t>Detailed Mathematical Examples</w:t>
      </w:r>
    </w:p>
    <w:p w14:paraId="48302FB4" w14:textId="723A950B" w:rsidR="001379D9" w:rsidRDefault="00AB1CFA" w:rsidP="00B36D9C">
      <w:pPr>
        <w:rPr>
          <w:rFonts w:ascii="Roboto Mono" w:hAnsi="Roboto Mono"/>
        </w:rPr>
      </w:pPr>
      <w:r>
        <w:rPr>
          <w:noProof/>
        </w:rPr>
        <w:lastRenderedPageBreak/>
        <w:drawing>
          <wp:inline distT="0" distB="0" distL="0" distR="0" wp14:anchorId="16E1803A" wp14:editId="20839011">
            <wp:extent cx="3048000" cy="3048000"/>
            <wp:effectExtent l="0" t="0" r="0" b="0"/>
            <wp:docPr id="1883285502" name="Picture 53" descr="円3分割 - わさっきh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円3分割 - わさっきhb"/>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0" cy="3048000"/>
                    </a:xfrm>
                    <a:prstGeom prst="rect">
                      <a:avLst/>
                    </a:prstGeom>
                    <a:noFill/>
                    <a:ln>
                      <a:noFill/>
                    </a:ln>
                  </pic:spPr>
                </pic:pic>
              </a:graphicData>
            </a:graphic>
          </wp:inline>
        </w:drawing>
      </w:r>
    </w:p>
    <w:p w14:paraId="08EB5C7F" w14:textId="77777777" w:rsidR="00AB1CFA" w:rsidRPr="00AB1CFA" w:rsidRDefault="00AB1CFA" w:rsidP="00AB1CFA">
      <w:pPr>
        <w:rPr>
          <w:rFonts w:ascii="Roboto Mono" w:hAnsi="Roboto Mono"/>
        </w:rPr>
      </w:pPr>
      <w:r w:rsidRPr="00AB1CFA">
        <w:rPr>
          <w:rFonts w:ascii="Roboto Mono" w:hAnsi="Roboto Mono"/>
        </w:rPr>
        <w:t>A freeform curve does not have to be a standard conic or circular arc. It may be described by a parametric equation, a spline, or another curve representation.</w:t>
      </w:r>
    </w:p>
    <w:p w14:paraId="48482AAF" w14:textId="77777777" w:rsidR="00AB1CFA" w:rsidRPr="00AB1CFA" w:rsidRDefault="00AB1CFA" w:rsidP="00AB1CFA">
      <w:pPr>
        <w:rPr>
          <w:rFonts w:ascii="Roboto Mono" w:hAnsi="Roboto Mono"/>
        </w:rPr>
      </w:pPr>
      <w:r w:rsidRPr="00AB1CFA">
        <w:rPr>
          <w:rFonts w:ascii="Roboto Mono" w:hAnsi="Roboto Mono"/>
        </w:rPr>
        <w:t>For example, a smooth curve may be represented parametrically as</w:t>
      </w:r>
    </w:p>
    <w:p w14:paraId="139A5E68" w14:textId="03DFAC95" w:rsidR="00AB1CFA" w:rsidRPr="00AB1CFA" w:rsidRDefault="00AB1CFA" w:rsidP="00AB1CFA">
      <w:pPr>
        <w:rPr>
          <w:rFonts w:ascii="Roboto Mono" w:hAnsi="Roboto Mono"/>
        </w:rPr>
      </w:pPr>
      <m:oMathPara>
        <m:oMath>
          <m:r>
            <w:rPr>
              <w:rFonts w:ascii="Cambria Math" w:hAnsi="Cambria Math"/>
            </w:rPr>
            <m:t>x=x</m:t>
          </m:r>
          <m:d>
            <m:dPr>
              <m:ctrlPr>
                <w:rPr>
                  <w:rFonts w:ascii="Cambria Math" w:hAnsi="Cambria Math"/>
                </w:rPr>
              </m:ctrlPr>
            </m:dPr>
            <m:e>
              <m:r>
                <w:rPr>
                  <w:rFonts w:ascii="Cambria Math" w:hAnsi="Cambria Math"/>
                </w:rPr>
                <m:t>t</m:t>
              </m:r>
            </m:e>
          </m:d>
          <m:r>
            <w:rPr>
              <w:rFonts w:ascii="Cambria Math" w:hAnsi="Cambria Math"/>
            </w:rPr>
            <m:t>,  y=y</m:t>
          </m:r>
          <m:d>
            <m:dPr>
              <m:ctrlPr>
                <w:rPr>
                  <w:rFonts w:ascii="Cambria Math" w:hAnsi="Cambria Math"/>
                </w:rPr>
              </m:ctrlPr>
            </m:dPr>
            <m:e>
              <m:r>
                <w:rPr>
                  <w:rFonts w:ascii="Cambria Math" w:hAnsi="Cambria Math"/>
                </w:rPr>
                <m:t>t</m:t>
              </m:r>
            </m:e>
          </m:d>
        </m:oMath>
      </m:oMathPara>
    </w:p>
    <w:p w14:paraId="242485AA" w14:textId="45B63784" w:rsidR="00AB1CFA" w:rsidRPr="00AB1CFA" w:rsidRDefault="00AB1CFA" w:rsidP="00AB1CFA">
      <w:pPr>
        <w:rPr>
          <w:rFonts w:ascii="Roboto Mono" w:hAnsi="Roboto Mono"/>
        </w:rPr>
      </w:pPr>
      <w:r w:rsidRPr="00AB1CFA">
        <w:rPr>
          <w:rFonts w:ascii="Roboto Mono" w:hAnsi="Roboto Mono"/>
        </w:rPr>
        <w:t xml:space="preserve">For a region between curves </w:t>
      </w:r>
      <m:oMath>
        <m:r>
          <w:rPr>
            <w:rFonts w:ascii="Cambria Math" w:hAnsi="Cambria Math"/>
          </w:rPr>
          <m:t>y=f</m:t>
        </m:r>
        <m:d>
          <m:dPr>
            <m:ctrlPr>
              <w:rPr>
                <w:rFonts w:ascii="Cambria Math" w:hAnsi="Cambria Math"/>
              </w:rPr>
            </m:ctrlPr>
          </m:dPr>
          <m:e>
            <m:r>
              <w:rPr>
                <w:rFonts w:ascii="Cambria Math" w:hAnsi="Cambria Math"/>
              </w:rPr>
              <m:t>x</m:t>
            </m:r>
          </m:e>
        </m:d>
      </m:oMath>
      <w:r w:rsidRPr="00AB1CFA">
        <w:rPr>
          <w:rFonts w:ascii="Roboto Mono" w:hAnsi="Roboto Mono"/>
        </w:rPr>
        <w:t xml:space="preserve"> and </w:t>
      </w:r>
      <m:oMath>
        <m:r>
          <w:rPr>
            <w:rFonts w:ascii="Cambria Math" w:hAnsi="Cambria Math"/>
          </w:rPr>
          <m:t>y=g</m:t>
        </m:r>
        <m:d>
          <m:dPr>
            <m:ctrlPr>
              <w:rPr>
                <w:rFonts w:ascii="Cambria Math" w:hAnsi="Cambria Math"/>
              </w:rPr>
            </m:ctrlPr>
          </m:dPr>
          <m:e>
            <m:r>
              <w:rPr>
                <w:rFonts w:ascii="Cambria Math" w:hAnsi="Cambria Math"/>
              </w:rPr>
              <m:t>x</m:t>
            </m:r>
          </m:e>
        </m:d>
      </m:oMath>
      <w:r w:rsidRPr="00AB1CFA">
        <w:rPr>
          <w:rFonts w:ascii="Roboto Mono" w:hAnsi="Roboto Mono"/>
        </w:rPr>
        <w:t xml:space="preserve">, where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oMath>
      <w:r w:rsidRPr="00AB1CFA">
        <w:rPr>
          <w:rFonts w:ascii="Roboto Mono" w:hAnsi="Roboto Mono"/>
        </w:rPr>
        <w:t xml:space="preserve"> on </w:t>
      </w:r>
      <m:oMath>
        <m:d>
          <m:dPr>
            <m:begChr m:val="["/>
            <m:endChr m:val="]"/>
            <m:ctrlPr>
              <w:rPr>
                <w:rFonts w:ascii="Cambria Math" w:hAnsi="Cambria Math"/>
              </w:rPr>
            </m:ctrlPr>
          </m:dPr>
          <m:e>
            <m:r>
              <w:rPr>
                <w:rFonts w:ascii="Cambria Math" w:hAnsi="Cambria Math"/>
              </w:rPr>
              <m:t>a,b</m:t>
            </m:r>
          </m:e>
        </m:d>
      </m:oMath>
      <w:r w:rsidRPr="00AB1CFA">
        <w:rPr>
          <w:rFonts w:ascii="Roboto Mono" w:hAnsi="Roboto Mono"/>
        </w:rPr>
        <w:t>, the area is</w:t>
      </w:r>
    </w:p>
    <w:p w14:paraId="282881FB" w14:textId="657F7B19" w:rsidR="00AB1CFA" w:rsidRPr="00AB1CFA" w:rsidRDefault="00AB1CFA" w:rsidP="00AB1CFA">
      <w:pPr>
        <w:rPr>
          <w:rFonts w:ascii="Roboto Mono" w:hAnsi="Roboto Mono"/>
        </w:rPr>
      </w:pPr>
      <m:oMathPara>
        <m:oMath>
          <m:r>
            <w:rPr>
              <w:rFonts w:ascii="Cambria Math" w:hAnsi="Cambria Math"/>
            </w:rPr>
            <m:t>A=</m:t>
          </m:r>
          <m:nary>
            <m:naryPr>
              <m:limLoc m:val="subSup"/>
              <m:ctrlPr>
                <w:rPr>
                  <w:rFonts w:ascii="Cambria Math" w:hAnsi="Cambria Math"/>
                </w:rPr>
              </m:ctrlPr>
            </m:naryPr>
            <m:sub>
              <m:r>
                <w:rPr>
                  <w:rFonts w:ascii="Cambria Math" w:hAnsi="Cambria Math"/>
                </w:rPr>
                <m:t>a</m:t>
              </m:r>
            </m:sub>
            <m:sup>
              <m:r>
                <w:rPr>
                  <w:rFonts w:ascii="Cambria Math" w:hAnsi="Cambria Math"/>
                </w:rPr>
                <m:t>b</m:t>
              </m:r>
            </m:sup>
            <m:e>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e>
              </m:d>
            </m:e>
          </m:nary>
          <m:r>
            <w:rPr>
              <w:rFonts w:ascii="Cambria Math" w:hAnsi="Cambria Math"/>
            </w:rPr>
            <m:t> dx</m:t>
          </m:r>
        </m:oMath>
      </m:oMathPara>
    </w:p>
    <w:p w14:paraId="36446A46" w14:textId="2AFDA736" w:rsidR="00AB1CFA" w:rsidRPr="00B36D9C" w:rsidRDefault="00AB1CFA" w:rsidP="00AB1CFA">
      <w:pPr>
        <w:rPr>
          <w:rFonts w:ascii="Roboto Mono" w:hAnsi="Roboto Mono"/>
        </w:rPr>
      </w:pPr>
      <w:r w:rsidRPr="00AB1CFA">
        <w:rPr>
          <w:rFonts w:ascii="Roboto Mono" w:hAnsi="Roboto Mono"/>
        </w:rPr>
        <w:t>The specific area depends on the actual curves and their intersection points.</w:t>
      </w:r>
    </w:p>
    <w:p w14:paraId="39C8F02F" w14:textId="77777777" w:rsidR="00B36D9C" w:rsidRDefault="00B36D9C" w:rsidP="00B36D9C">
      <w:pPr>
        <w:pStyle w:val="Heading3"/>
      </w:pPr>
      <w:r w:rsidRPr="00B36D9C">
        <w:t>8. Mixed Straight-and-Curved Dissection</w:t>
      </w:r>
    </w:p>
    <w:p w14:paraId="7437F89D" w14:textId="22498B29"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6CB319B5" w14:textId="77777777" w:rsidR="00B36D9C" w:rsidRPr="00B36D9C" w:rsidRDefault="00B36D9C" w:rsidP="00B36D9C">
      <w:pPr>
        <w:rPr>
          <w:rFonts w:ascii="Roboto Mono" w:hAnsi="Roboto Mono"/>
        </w:rPr>
      </w:pPr>
      <w:r w:rsidRPr="00B36D9C">
        <w:rPr>
          <w:rFonts w:ascii="Roboto Mono" w:hAnsi="Roboto Mono"/>
        </w:rPr>
        <w:t>Combines straight cuts and curved cuts in the same dissection.</w:t>
      </w:r>
    </w:p>
    <w:p w14:paraId="2DEE1E67" w14:textId="77777777" w:rsidR="00B36D9C" w:rsidRPr="00B36D9C" w:rsidRDefault="00B36D9C" w:rsidP="00B36D9C">
      <w:pPr>
        <w:rPr>
          <w:rFonts w:ascii="Roboto Mono" w:hAnsi="Roboto Mono"/>
        </w:rPr>
      </w:pPr>
      <w:r w:rsidRPr="00B36D9C">
        <w:rPr>
          <w:rFonts w:ascii="Roboto Mono" w:hAnsi="Roboto Mono"/>
        </w:rPr>
        <w:t>Example: A rectangle divided by a diagonal segment and a circular arc.</w:t>
      </w:r>
    </w:p>
    <w:p w14:paraId="231133C1" w14:textId="070C0CA7" w:rsidR="00B36D9C" w:rsidRDefault="00E26DC9" w:rsidP="00B36D9C">
      <w:pPr>
        <w:rPr>
          <w:rFonts w:ascii="Roboto Mono" w:hAnsi="Roboto Mono"/>
        </w:rPr>
      </w:pPr>
      <w:r w:rsidRPr="00B36D9C">
        <w:rPr>
          <w:rFonts w:ascii="Roboto Mono" w:hAnsi="Roboto Mono"/>
        </w:rPr>
        <w:lastRenderedPageBreak/>
        <w:drawing>
          <wp:inline distT="0" distB="0" distL="0" distR="0" wp14:anchorId="744E0AE7" wp14:editId="71052E82">
            <wp:extent cx="5935980" cy="5570220"/>
            <wp:effectExtent l="0" t="0" r="7620" b="0"/>
            <wp:docPr id="111505675" name="Picture 38" descr="shading - how to shade a region bounded by straight lines and arcs in tikz - TeX - LaTeX Stack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descr="shading - how to shade a region bounded by straight lines and arcs in tikz - TeX - LaTeX Stack Exchang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5570220"/>
                    </a:xfrm>
                    <a:prstGeom prst="rect">
                      <a:avLst/>
                    </a:prstGeom>
                    <a:noFill/>
                    <a:ln>
                      <a:noFill/>
                    </a:ln>
                  </pic:spPr>
                </pic:pic>
              </a:graphicData>
            </a:graphic>
          </wp:inline>
        </w:drawing>
      </w:r>
    </w:p>
    <w:p w14:paraId="311431E1" w14:textId="6ECA40E7" w:rsidR="001379D9" w:rsidRDefault="001379D9" w:rsidP="00B36D9C">
      <w:pPr>
        <w:rPr>
          <w:rFonts w:ascii="Roboto Mono" w:hAnsi="Roboto Mono"/>
          <w:b/>
          <w:bCs/>
        </w:rPr>
      </w:pPr>
      <w:r w:rsidRPr="001379D9">
        <w:rPr>
          <w:rFonts w:ascii="Roboto Mono" w:hAnsi="Roboto Mono"/>
          <w:b/>
          <w:bCs/>
        </w:rPr>
        <w:t>Detailed Mathematical Examples</w:t>
      </w:r>
    </w:p>
    <w:p w14:paraId="3573195A" w14:textId="48CCDECA" w:rsidR="001379D9" w:rsidRDefault="00AB1CFA" w:rsidP="00B36D9C">
      <w:pPr>
        <w:rPr>
          <w:rFonts w:ascii="Roboto Mono" w:hAnsi="Roboto Mono"/>
        </w:rPr>
      </w:pPr>
      <w:r>
        <w:rPr>
          <w:noProof/>
        </w:rPr>
        <w:lastRenderedPageBreak/>
        <w:drawing>
          <wp:inline distT="0" distB="0" distL="0" distR="0" wp14:anchorId="7374ABE0" wp14:editId="1A7655F9">
            <wp:extent cx="4533900" cy="4724400"/>
            <wp:effectExtent l="0" t="0" r="0" b="0"/>
            <wp:docPr id="1881670664" name="Picture 54" descr="奥数 – Sqr5's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奥数 – Sqr5's blo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33900" cy="4724400"/>
                    </a:xfrm>
                    <a:prstGeom prst="rect">
                      <a:avLst/>
                    </a:prstGeom>
                    <a:noFill/>
                    <a:ln>
                      <a:noFill/>
                    </a:ln>
                  </pic:spPr>
                </pic:pic>
              </a:graphicData>
            </a:graphic>
          </wp:inline>
        </w:drawing>
      </w:r>
    </w:p>
    <w:p w14:paraId="5A34BD67" w14:textId="2CB720BE" w:rsidR="00AB1CFA" w:rsidRPr="00AB1CFA" w:rsidRDefault="00AB1CFA" w:rsidP="00AB1CFA">
      <w:pPr>
        <w:rPr>
          <w:rFonts w:ascii="Roboto Mono" w:hAnsi="Roboto Mono"/>
        </w:rPr>
      </w:pPr>
      <w:r w:rsidRPr="00AB1CFA">
        <w:rPr>
          <w:rFonts w:ascii="Roboto Mono" w:hAnsi="Roboto Mono"/>
        </w:rPr>
        <w:t xml:space="preserve">Consider a </w:t>
      </w:r>
      <m:oMath>
        <m:r>
          <w:rPr>
            <w:rFonts w:ascii="Cambria Math" w:hAnsi="Cambria Math"/>
          </w:rPr>
          <m:t>6×4</m:t>
        </m:r>
      </m:oMath>
      <w:r w:rsidRPr="00AB1CFA">
        <w:rPr>
          <w:rFonts w:ascii="Roboto Mono" w:hAnsi="Roboto Mono"/>
        </w:rPr>
        <w:t xml:space="preserve"> rectangle with a semicircle of radius </w:t>
      </w:r>
      <m:oMath>
        <m:r>
          <w:rPr>
            <w:rFonts w:ascii="Cambria Math" w:hAnsi="Cambria Math"/>
          </w:rPr>
          <m:t>2</m:t>
        </m:r>
      </m:oMath>
      <w:r w:rsidRPr="00AB1CFA">
        <w:rPr>
          <w:rFonts w:ascii="Roboto Mono" w:hAnsi="Roboto Mono"/>
        </w:rPr>
        <w:t xml:space="preserve"> attached externally along one of its shorter sides. The combined area is</w:t>
      </w:r>
    </w:p>
    <w:p w14:paraId="3452F75A" w14:textId="54C5493A" w:rsidR="00AB1CFA" w:rsidRPr="00AB1CFA" w:rsidRDefault="00AB1CFA" w:rsidP="00AB1CFA">
      <w:pPr>
        <w:rPr>
          <w:rFonts w:ascii="Roboto Mono" w:hAnsi="Roboto Mono"/>
        </w:rPr>
      </w:pPr>
      <m:oMathPara>
        <m:oMath>
          <m:r>
            <w:rPr>
              <w:rFonts w:ascii="Cambria Math" w:hAnsi="Cambria Math"/>
            </w:rPr>
            <m:t>A=6</m:t>
          </m:r>
          <m:d>
            <m:dPr>
              <m:ctrlPr>
                <w:rPr>
                  <w:rFonts w:ascii="Cambria Math" w:hAnsi="Cambria Math"/>
                </w:rPr>
              </m:ctrlPr>
            </m:dPr>
            <m:e>
              <m:r>
                <w:rPr>
                  <w:rFonts w:ascii="Cambria Math" w:hAnsi="Cambria Math"/>
                </w:rPr>
                <m:t>4</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π</m:t>
          </m:r>
          <m:sSup>
            <m:sSupPr>
              <m:ctrlPr>
                <w:rPr>
                  <w:rFonts w:ascii="Cambria Math" w:hAnsi="Cambria Math"/>
                </w:rPr>
              </m:ctrlPr>
            </m:sSupPr>
            <m:e>
              <m:d>
                <m:dPr>
                  <m:ctrlPr>
                    <w:rPr>
                      <w:rFonts w:ascii="Cambria Math" w:hAnsi="Cambria Math"/>
                    </w:rPr>
                  </m:ctrlPr>
                </m:dPr>
                <m:e>
                  <m:r>
                    <w:rPr>
                      <w:rFonts w:ascii="Cambria Math" w:hAnsi="Cambria Math"/>
                    </w:rPr>
                    <m:t>2</m:t>
                  </m:r>
                </m:e>
              </m:d>
            </m:e>
            <m:sup>
              <m:r>
                <w:rPr>
                  <w:rFonts w:ascii="Cambria Math" w:hAnsi="Cambria Math"/>
                </w:rPr>
                <m:t>2</m:t>
              </m:r>
            </m:sup>
          </m:sSup>
        </m:oMath>
      </m:oMathPara>
    </w:p>
    <w:p w14:paraId="6DE816DA" w14:textId="77777777" w:rsidR="00AB1CFA" w:rsidRPr="00AB1CFA" w:rsidRDefault="00AB1CFA" w:rsidP="00AB1CFA">
      <w:pPr>
        <w:rPr>
          <w:rFonts w:ascii="Roboto Mono" w:hAnsi="Roboto Mono"/>
        </w:rPr>
      </w:pPr>
      <w:r w:rsidRPr="00AB1CFA">
        <w:rPr>
          <w:rFonts w:ascii="Roboto Mono" w:hAnsi="Roboto Mono"/>
        </w:rPr>
        <w:t>Therefore,</w:t>
      </w:r>
    </w:p>
    <w:p w14:paraId="7BC19D42" w14:textId="5D4EC626" w:rsidR="00AB1CFA" w:rsidRPr="00AB1CFA" w:rsidRDefault="00AB1CFA" w:rsidP="00AB1CFA">
      <w:pPr>
        <w:rPr>
          <w:rFonts w:ascii="Roboto Mono" w:hAnsi="Roboto Mono"/>
        </w:rPr>
      </w:pPr>
      <m:oMathPara>
        <m:oMath>
          <m:r>
            <w:rPr>
              <w:rFonts w:ascii="Cambria Math" w:hAnsi="Cambria Math"/>
            </w:rPr>
            <m:t>A=24+2π≈30.28</m:t>
          </m:r>
        </m:oMath>
      </m:oMathPara>
    </w:p>
    <w:p w14:paraId="6C35109A" w14:textId="05606DE4" w:rsidR="00AB1CFA" w:rsidRPr="00B36D9C" w:rsidRDefault="00AB1CFA" w:rsidP="00AB1CFA">
      <w:pPr>
        <w:rPr>
          <w:rFonts w:ascii="Roboto Mono" w:hAnsi="Roboto Mono"/>
        </w:rPr>
      </w:pPr>
      <w:r w:rsidRPr="00AB1CFA">
        <w:rPr>
          <w:rFonts w:ascii="Roboto Mono" w:hAnsi="Roboto Mono"/>
        </w:rPr>
        <w:t>A further straight or curved cut can divide the combined figure into additional regions. The area formula above assumes the rectangle and semicircle have no overlapping interiors.</w:t>
      </w:r>
    </w:p>
    <w:p w14:paraId="65FB40E3" w14:textId="77777777" w:rsidR="00B36D9C" w:rsidRDefault="00B36D9C" w:rsidP="00B36D9C">
      <w:pPr>
        <w:pStyle w:val="Heading3"/>
      </w:pPr>
      <w:r w:rsidRPr="00B36D9C">
        <w:t>9. Equal-Area Curvilinear Dissection</w:t>
      </w:r>
    </w:p>
    <w:p w14:paraId="156DF027" w14:textId="35A2BE58"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72F53322" w14:textId="77777777" w:rsidR="00B36D9C" w:rsidRPr="00B36D9C" w:rsidRDefault="00B36D9C" w:rsidP="00B36D9C">
      <w:pPr>
        <w:rPr>
          <w:rFonts w:ascii="Roboto Mono" w:hAnsi="Roboto Mono"/>
        </w:rPr>
      </w:pPr>
      <w:r w:rsidRPr="00B36D9C">
        <w:rPr>
          <w:rFonts w:ascii="Roboto Mono" w:hAnsi="Roboto Mono"/>
        </w:rPr>
        <w:lastRenderedPageBreak/>
        <w:t>Divides a figure into pieces with equal areas, using curved boundaries where needed.</w:t>
      </w:r>
    </w:p>
    <w:p w14:paraId="43B7840E" w14:textId="77777777" w:rsidR="00B36D9C" w:rsidRPr="00B36D9C" w:rsidRDefault="00B36D9C" w:rsidP="00B36D9C">
      <w:pPr>
        <w:rPr>
          <w:rFonts w:ascii="Roboto Mono" w:hAnsi="Roboto Mono"/>
        </w:rPr>
      </w:pPr>
      <w:r w:rsidRPr="00B36D9C">
        <w:rPr>
          <w:rFonts w:ascii="Roboto Mono" w:hAnsi="Roboto Mono"/>
        </w:rPr>
        <w:t>Example: Dividing a circular region into four equal-area sectors.</w:t>
      </w:r>
    </w:p>
    <w:p w14:paraId="7251EBB8" w14:textId="79BE1D16" w:rsidR="00B36D9C" w:rsidRDefault="00E26DC9" w:rsidP="00B36D9C">
      <w:pPr>
        <w:rPr>
          <w:rFonts w:ascii="Roboto Mono" w:hAnsi="Roboto Mono"/>
        </w:rPr>
      </w:pPr>
      <w:r w:rsidRPr="00B36D9C">
        <w:rPr>
          <w:rFonts w:ascii="Roboto Mono" w:hAnsi="Roboto Mono"/>
        </w:rPr>
        <w:drawing>
          <wp:inline distT="0" distB="0" distL="0" distR="0" wp14:anchorId="0D6EC756" wp14:editId="32CE04DF">
            <wp:extent cx="5943600" cy="5917565"/>
            <wp:effectExtent l="0" t="0" r="0" b="6985"/>
            <wp:docPr id="1058751658" name="Picture 37" descr="最強技なのに名前が残念すぎる「つけたし」② | 受験算数はきょうもおもしろ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最強技なのに名前が残念すぎる「つけたし」② | 受験算数はきょうもおもしろい"/>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917565"/>
                    </a:xfrm>
                    <a:prstGeom prst="rect">
                      <a:avLst/>
                    </a:prstGeom>
                    <a:noFill/>
                    <a:ln>
                      <a:noFill/>
                    </a:ln>
                  </pic:spPr>
                </pic:pic>
              </a:graphicData>
            </a:graphic>
          </wp:inline>
        </w:drawing>
      </w:r>
    </w:p>
    <w:p w14:paraId="72E5C87A" w14:textId="7448D5FF" w:rsidR="001379D9" w:rsidRDefault="001379D9" w:rsidP="00B36D9C">
      <w:pPr>
        <w:rPr>
          <w:rFonts w:ascii="Roboto Mono" w:hAnsi="Roboto Mono"/>
          <w:b/>
          <w:bCs/>
        </w:rPr>
      </w:pPr>
      <w:r w:rsidRPr="001379D9">
        <w:rPr>
          <w:rFonts w:ascii="Roboto Mono" w:hAnsi="Roboto Mono"/>
          <w:b/>
          <w:bCs/>
        </w:rPr>
        <w:t>Detailed Mathematical Examples</w:t>
      </w:r>
    </w:p>
    <w:p w14:paraId="6256DD82" w14:textId="51CE03D5" w:rsidR="001379D9" w:rsidRDefault="00AB1CFA" w:rsidP="00B36D9C">
      <w:pPr>
        <w:rPr>
          <w:rFonts w:ascii="Roboto Mono" w:hAnsi="Roboto Mono"/>
        </w:rPr>
      </w:pPr>
      <w:r>
        <w:rPr>
          <w:noProof/>
        </w:rPr>
        <w:lastRenderedPageBreak/>
        <w:drawing>
          <wp:inline distT="0" distB="0" distL="0" distR="0" wp14:anchorId="05310FE6" wp14:editId="0E82FA6E">
            <wp:extent cx="3208020" cy="3093720"/>
            <wp:effectExtent l="0" t="0" r="0" b="0"/>
            <wp:docPr id="1238828614" name="Picture 55" descr="page-64.xhtml 🕮 MATEMATIKA 6: i-Učbenik za matematiko v 6. razredu osnovne šole | eTor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page-64.xhtml 🕮 MATEMATIKA 6: i-Učbenik za matematiko v 6. razredu osnovne šole | eTorba"/>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08020" cy="3093720"/>
                    </a:xfrm>
                    <a:prstGeom prst="rect">
                      <a:avLst/>
                    </a:prstGeom>
                    <a:noFill/>
                    <a:ln>
                      <a:noFill/>
                    </a:ln>
                  </pic:spPr>
                </pic:pic>
              </a:graphicData>
            </a:graphic>
          </wp:inline>
        </w:drawing>
      </w:r>
    </w:p>
    <w:p w14:paraId="18EA2440" w14:textId="50634FC4" w:rsidR="00AB1CFA" w:rsidRPr="00AB1CFA" w:rsidRDefault="00AB1CFA" w:rsidP="00AB1CFA">
      <w:pPr>
        <w:rPr>
          <w:rFonts w:ascii="Roboto Mono" w:hAnsi="Roboto Mono"/>
        </w:rPr>
      </w:pPr>
      <w:r w:rsidRPr="00AB1CFA">
        <w:rPr>
          <w:rFonts w:ascii="Roboto Mono" w:hAnsi="Roboto Mono"/>
        </w:rPr>
        <w:t xml:space="preserve">A disk of radius </w:t>
      </w:r>
      <m:oMath>
        <m:r>
          <w:rPr>
            <w:rFonts w:ascii="Cambria Math" w:hAnsi="Cambria Math"/>
          </w:rPr>
          <m:t>4</m:t>
        </m:r>
      </m:oMath>
      <w:r w:rsidRPr="00AB1CFA">
        <w:rPr>
          <w:rFonts w:ascii="Roboto Mono" w:hAnsi="Roboto Mono"/>
        </w:rPr>
        <w:t xml:space="preserve"> has area</w:t>
      </w:r>
    </w:p>
    <w:p w14:paraId="697D7427" w14:textId="11550107" w:rsidR="00AB1CFA" w:rsidRPr="00AB1CFA" w:rsidRDefault="00AB1CFA" w:rsidP="00AB1CFA">
      <w:pPr>
        <w:rPr>
          <w:rFonts w:ascii="Roboto Mono" w:hAnsi="Roboto Mono"/>
        </w:rPr>
      </w:pPr>
      <m:oMathPara>
        <m:oMath>
          <m:r>
            <w:rPr>
              <w:rFonts w:ascii="Cambria Math" w:hAnsi="Cambria Math"/>
            </w:rPr>
            <m:t>A=16π</m:t>
          </m:r>
        </m:oMath>
      </m:oMathPara>
    </w:p>
    <w:p w14:paraId="0CDDF242" w14:textId="77777777" w:rsidR="00AB1CFA" w:rsidRPr="00AB1CFA" w:rsidRDefault="00AB1CFA" w:rsidP="00AB1CFA">
      <w:pPr>
        <w:rPr>
          <w:rFonts w:ascii="Roboto Mono" w:hAnsi="Roboto Mono"/>
        </w:rPr>
      </w:pPr>
      <w:r w:rsidRPr="00AB1CFA">
        <w:rPr>
          <w:rFonts w:ascii="Roboto Mono" w:hAnsi="Roboto Mono"/>
        </w:rPr>
        <w:t>Dividing it into four equal quadrants gives</w:t>
      </w:r>
    </w:p>
    <w:p w14:paraId="39A38BA5" w14:textId="2610F574"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r>
                <w:rPr>
                  <w:rFonts w:ascii="Cambria Math" w:hAnsi="Cambria Math"/>
                </w:rPr>
                <m:t>16π</m:t>
              </m:r>
            </m:num>
            <m:den>
              <m:r>
                <w:rPr>
                  <w:rFonts w:ascii="Cambria Math" w:hAnsi="Cambria Math"/>
                </w:rPr>
                <m:t>4</m:t>
              </m:r>
            </m:den>
          </m:f>
          <m:r>
            <w:rPr>
              <w:rFonts w:ascii="Cambria Math" w:hAnsi="Cambria Math"/>
            </w:rPr>
            <m:t>=4π</m:t>
          </m:r>
        </m:oMath>
      </m:oMathPara>
    </w:p>
    <w:p w14:paraId="33009A50" w14:textId="6CA646BB" w:rsidR="00AB1CFA" w:rsidRPr="00B36D9C" w:rsidRDefault="00AB1CFA" w:rsidP="00AB1CFA">
      <w:pPr>
        <w:rPr>
          <w:rFonts w:ascii="Roboto Mono" w:hAnsi="Roboto Mono"/>
        </w:rPr>
      </w:pPr>
      <w:r w:rsidRPr="00AB1CFA">
        <w:rPr>
          <w:rFonts w:ascii="Roboto Mono" w:hAnsi="Roboto Mono"/>
        </w:rPr>
        <w:t>Equal-area curvilinear dissection does not require every piece to have the same shape. It requires only that the areas be equal.</w:t>
      </w:r>
    </w:p>
    <w:p w14:paraId="4BCCDB7E" w14:textId="77777777" w:rsidR="00B36D9C" w:rsidRDefault="00B36D9C" w:rsidP="00B36D9C">
      <w:pPr>
        <w:pStyle w:val="Heading3"/>
      </w:pPr>
      <w:r w:rsidRPr="00B36D9C">
        <w:t>10. Rearrangement-Based Curvilinear Dissection</w:t>
      </w:r>
    </w:p>
    <w:p w14:paraId="77036C66" w14:textId="59628C4D"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D0D4F1D" w14:textId="77777777" w:rsidR="00B36D9C" w:rsidRPr="00B36D9C" w:rsidRDefault="00B36D9C" w:rsidP="00B36D9C">
      <w:pPr>
        <w:rPr>
          <w:rFonts w:ascii="Roboto Mono" w:hAnsi="Roboto Mono"/>
        </w:rPr>
      </w:pPr>
      <w:r w:rsidRPr="00B36D9C">
        <w:rPr>
          <w:rFonts w:ascii="Roboto Mono" w:hAnsi="Roboto Mono"/>
        </w:rPr>
        <w:t>Creates curved pieces that can be moved and reassembled into another arrangement without changing the pieces themselves.</w:t>
      </w:r>
    </w:p>
    <w:p w14:paraId="52A0B2F2" w14:textId="77777777" w:rsidR="00B36D9C" w:rsidRPr="00B36D9C" w:rsidRDefault="00B36D9C" w:rsidP="00B36D9C">
      <w:pPr>
        <w:rPr>
          <w:rFonts w:ascii="Roboto Mono" w:hAnsi="Roboto Mono"/>
        </w:rPr>
      </w:pPr>
      <w:r w:rsidRPr="00B36D9C">
        <w:rPr>
          <w:rFonts w:ascii="Roboto Mono" w:hAnsi="Roboto Mono"/>
        </w:rPr>
        <w:t>Example: Rearranging curved pieces from a circular or irregular region to form a different outline.</w:t>
      </w:r>
    </w:p>
    <w:p w14:paraId="79FDDC94" w14:textId="0C1BBAE3" w:rsidR="00B36D9C" w:rsidRDefault="00E26DC9" w:rsidP="00B36D9C">
      <w:pPr>
        <w:rPr>
          <w:rFonts w:ascii="Roboto Mono" w:hAnsi="Roboto Mono"/>
        </w:rPr>
      </w:pPr>
      <w:r w:rsidRPr="00B36D9C">
        <w:rPr>
          <w:rFonts w:ascii="Roboto Mono" w:hAnsi="Roboto Mono"/>
        </w:rPr>
        <w:lastRenderedPageBreak/>
        <w:drawing>
          <wp:inline distT="0" distB="0" distL="0" distR="0" wp14:anchorId="1EDD527C" wp14:editId="59AF1362">
            <wp:extent cx="5943600" cy="4164965"/>
            <wp:effectExtent l="0" t="0" r="0" b="6985"/>
            <wp:docPr id="1402979543" name="Picture 36" descr="Enunciado | DT1 - Tarea 6.3: Mosaicos nazaríes. Tras los pasos de Es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Enunciado | DT1 - Tarea 6.3: Mosaicos nazaríes. Tras los pasos de Esche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164965"/>
                    </a:xfrm>
                    <a:prstGeom prst="rect">
                      <a:avLst/>
                    </a:prstGeom>
                    <a:noFill/>
                    <a:ln>
                      <a:noFill/>
                    </a:ln>
                  </pic:spPr>
                </pic:pic>
              </a:graphicData>
            </a:graphic>
          </wp:inline>
        </w:drawing>
      </w:r>
    </w:p>
    <w:p w14:paraId="02352563" w14:textId="4BE7FE69" w:rsidR="001379D9" w:rsidRDefault="001379D9" w:rsidP="00B36D9C">
      <w:pPr>
        <w:rPr>
          <w:rFonts w:ascii="Roboto Mono" w:hAnsi="Roboto Mono"/>
          <w:b/>
          <w:bCs/>
        </w:rPr>
      </w:pPr>
      <w:r w:rsidRPr="001379D9">
        <w:rPr>
          <w:rFonts w:ascii="Roboto Mono" w:hAnsi="Roboto Mono"/>
          <w:b/>
          <w:bCs/>
        </w:rPr>
        <w:t>Detailed Mathematical Examples</w:t>
      </w:r>
    </w:p>
    <w:p w14:paraId="32D953D8" w14:textId="6DD7DEA4" w:rsidR="001379D9" w:rsidRDefault="00AB1CFA" w:rsidP="00B36D9C">
      <w:pPr>
        <w:rPr>
          <w:rFonts w:ascii="Roboto Mono" w:hAnsi="Roboto Mono"/>
        </w:rPr>
      </w:pPr>
      <w:r>
        <w:rPr>
          <w:noProof/>
        </w:rPr>
        <w:lastRenderedPageBreak/>
        <w:drawing>
          <wp:inline distT="0" distB="0" distL="0" distR="0" wp14:anchorId="621C5FC4" wp14:editId="1AB45F6E">
            <wp:extent cx="5943600" cy="4455795"/>
            <wp:effectExtent l="0" t="0" r="0" b="1905"/>
            <wp:docPr id="1047088401" name="Picture 56" descr="Презентація &quot;Головоломки на розрізання фігур&quot; (додаткові занятт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Презентація &quot;Головоломки на розрізання фігур&quot; (додаткові заняття)"/>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777AA713" w14:textId="77CA5A85" w:rsidR="00AB1CFA" w:rsidRPr="00AB1CFA" w:rsidRDefault="00AB1CFA" w:rsidP="00AB1CFA">
      <w:pPr>
        <w:rPr>
          <w:rFonts w:ascii="Roboto Mono" w:hAnsi="Roboto Mono"/>
        </w:rPr>
      </w:pPr>
      <w:r w:rsidRPr="00AB1CFA">
        <w:rPr>
          <w:rFonts w:ascii="Roboto Mono" w:hAnsi="Roboto Mono"/>
        </w:rPr>
        <w:t xml:space="preserve">Suppose a figure of area </w:t>
      </w:r>
      <m:oMath>
        <m:r>
          <w:rPr>
            <w:rFonts w:ascii="Cambria Math" w:hAnsi="Cambria Math"/>
          </w:rPr>
          <m:t>A</m:t>
        </m:r>
      </m:oMath>
      <w:r w:rsidRPr="00AB1CFA">
        <w:rPr>
          <w:rFonts w:ascii="Roboto Mono" w:hAnsi="Roboto Mono"/>
        </w:rPr>
        <w:t xml:space="preserve"> is divided into curved pieces and rearranged without stretching, cutting further, or overlapping their interiors.</w:t>
      </w:r>
    </w:p>
    <w:p w14:paraId="37687D23" w14:textId="77777777" w:rsidR="00AB1CFA" w:rsidRPr="00AB1CFA" w:rsidRDefault="00AB1CFA" w:rsidP="00AB1CFA">
      <w:pPr>
        <w:rPr>
          <w:rFonts w:ascii="Roboto Mono" w:hAnsi="Roboto Mono"/>
        </w:rPr>
      </w:pPr>
      <w:r w:rsidRPr="00AB1CFA">
        <w:rPr>
          <w:rFonts w:ascii="Roboto Mono" w:hAnsi="Roboto Mono"/>
        </w:rPr>
        <w:t>Then</w:t>
      </w:r>
    </w:p>
    <w:p w14:paraId="3E957DA8" w14:textId="35DCFD53"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original</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rearranged</m:t>
              </m:r>
            </m:sub>
          </m:sSub>
        </m:oMath>
      </m:oMathPara>
    </w:p>
    <w:p w14:paraId="50E2B146" w14:textId="28FF9761" w:rsidR="00AB1CFA" w:rsidRPr="00B36D9C" w:rsidRDefault="00AB1CFA" w:rsidP="00AB1CFA">
      <w:pPr>
        <w:rPr>
          <w:rFonts w:ascii="Roboto Mono" w:hAnsi="Roboto Mono"/>
        </w:rPr>
      </w:pPr>
      <w:r w:rsidRPr="00AB1CFA">
        <w:rPr>
          <w:rFonts w:ascii="Roboto Mono" w:hAnsi="Roboto Mono"/>
        </w:rPr>
        <w:t>This method is useful in geometric puzzles and area-equivalence problems. However, an equal-area result does not by itself prove that the proposed pieces can actually be rearranged into the desired shape; the boundaries and fit must also be verified.</w:t>
      </w:r>
    </w:p>
    <w:p w14:paraId="1B0424D6" w14:textId="77777777" w:rsidR="00B36D9C" w:rsidRDefault="00B36D9C" w:rsidP="00B36D9C">
      <w:pPr>
        <w:pStyle w:val="Heading3"/>
      </w:pPr>
      <w:r w:rsidRPr="00B36D9C">
        <w:t>11. Multi-Stage Curvilinear Dissection</w:t>
      </w:r>
    </w:p>
    <w:p w14:paraId="3AA5AF25" w14:textId="013CEDDF"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905DE04" w14:textId="77777777" w:rsidR="00B36D9C" w:rsidRPr="00B36D9C" w:rsidRDefault="00B36D9C" w:rsidP="00B36D9C">
      <w:pPr>
        <w:rPr>
          <w:rFonts w:ascii="Roboto Mono" w:hAnsi="Roboto Mono"/>
        </w:rPr>
      </w:pPr>
      <w:r w:rsidRPr="00B36D9C">
        <w:rPr>
          <w:rFonts w:ascii="Roboto Mono" w:hAnsi="Roboto Mono"/>
        </w:rPr>
        <w:t>Divides a figure using curved boundaries in successive stages, creating progressively smaller regions.</w:t>
      </w:r>
    </w:p>
    <w:p w14:paraId="412302BD" w14:textId="77777777" w:rsidR="00B36D9C" w:rsidRDefault="00B36D9C" w:rsidP="00B36D9C">
      <w:pPr>
        <w:rPr>
          <w:rFonts w:ascii="Roboto Mono" w:hAnsi="Roboto Mono"/>
        </w:rPr>
      </w:pPr>
      <w:r w:rsidRPr="00B36D9C">
        <w:rPr>
          <w:rFonts w:ascii="Roboto Mono" w:hAnsi="Roboto Mono"/>
        </w:rPr>
        <w:lastRenderedPageBreak/>
        <w:t>Example: First dividing a disk with a circular arc, then subdividing one resulting region with another curve.</w:t>
      </w:r>
    </w:p>
    <w:p w14:paraId="132FC165" w14:textId="3B78D89E" w:rsidR="00E26DC9" w:rsidRDefault="00E26DC9" w:rsidP="00B36D9C">
      <w:pPr>
        <w:rPr>
          <w:rFonts w:ascii="Roboto Mono" w:hAnsi="Roboto Mono"/>
        </w:rPr>
      </w:pPr>
      <w:r w:rsidRPr="00B36D9C">
        <w:rPr>
          <w:rFonts w:ascii="Roboto Mono" w:hAnsi="Roboto Mono"/>
        </w:rPr>
        <w:drawing>
          <wp:inline distT="0" distB="0" distL="0" distR="0" wp14:anchorId="261AED7B" wp14:editId="683994BF">
            <wp:extent cx="5943600" cy="4457700"/>
            <wp:effectExtent l="0" t="0" r="0" b="0"/>
            <wp:docPr id="580122628" name="Picture 35" descr="quadrature du cercle - puzzles et casse-tête en bois gratuits à construire plan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quadrature du cercle - puzzles et casse-tête en bois gratuits à construire plan solution"/>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7A3B4856" w14:textId="4F530D64" w:rsidR="001379D9" w:rsidRDefault="001379D9" w:rsidP="00B36D9C">
      <w:pPr>
        <w:rPr>
          <w:rFonts w:ascii="Roboto Mono" w:hAnsi="Roboto Mono"/>
          <w:b/>
          <w:bCs/>
        </w:rPr>
      </w:pPr>
      <w:r w:rsidRPr="001379D9">
        <w:rPr>
          <w:rFonts w:ascii="Roboto Mono" w:hAnsi="Roboto Mono"/>
          <w:b/>
          <w:bCs/>
        </w:rPr>
        <w:t>Detailed Mathematical Examples</w:t>
      </w:r>
    </w:p>
    <w:p w14:paraId="03BC69D8" w14:textId="7EA7D44C" w:rsidR="001379D9" w:rsidRDefault="00AB1CFA" w:rsidP="00B36D9C">
      <w:pPr>
        <w:rPr>
          <w:rFonts w:ascii="Roboto Mono" w:hAnsi="Roboto Mono"/>
        </w:rPr>
      </w:pPr>
      <w:r>
        <w:rPr>
          <w:noProof/>
        </w:rPr>
        <w:lastRenderedPageBreak/>
        <w:drawing>
          <wp:inline distT="0" distB="0" distL="0" distR="0" wp14:anchorId="6253216A" wp14:editId="06C2EA6C">
            <wp:extent cx="3749040" cy="3200400"/>
            <wp:effectExtent l="0" t="0" r="3810" b="0"/>
            <wp:docPr id="648578951" name="Picture 57" descr="découpe d'un disque - Forum mathématiques énigmes  - 891510 - 891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découpe d'un disque - Forum mathématiques énigmes  - 891510 - 8915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749040" cy="3200400"/>
                    </a:xfrm>
                    <a:prstGeom prst="rect">
                      <a:avLst/>
                    </a:prstGeom>
                    <a:noFill/>
                    <a:ln>
                      <a:noFill/>
                    </a:ln>
                  </pic:spPr>
                </pic:pic>
              </a:graphicData>
            </a:graphic>
          </wp:inline>
        </w:drawing>
      </w:r>
    </w:p>
    <w:p w14:paraId="1D8CEEBE" w14:textId="21808619" w:rsidR="00AB1CFA" w:rsidRPr="00AB1CFA" w:rsidRDefault="00AB1CFA" w:rsidP="00AB1CFA">
      <w:pPr>
        <w:rPr>
          <w:rFonts w:ascii="Roboto Mono" w:hAnsi="Roboto Mono"/>
        </w:rPr>
      </w:pPr>
      <w:r w:rsidRPr="00AB1CFA">
        <w:rPr>
          <w:rFonts w:ascii="Roboto Mono" w:hAnsi="Roboto Mono"/>
        </w:rPr>
        <w:t xml:space="preserve">Suppose a disk of radius </w:t>
      </w:r>
      <m:oMath>
        <m:r>
          <w:rPr>
            <w:rFonts w:ascii="Cambria Math" w:hAnsi="Cambria Math"/>
          </w:rPr>
          <m:t>5</m:t>
        </m:r>
      </m:oMath>
      <w:r w:rsidRPr="00AB1CFA">
        <w:rPr>
          <w:rFonts w:ascii="Roboto Mono" w:hAnsi="Roboto Mono"/>
        </w:rPr>
        <w:t xml:space="preserve"> is divided into two regions with areas </w:t>
      </w:r>
      <m:oMath>
        <m:sSub>
          <m:sSubPr>
            <m:ctrlPr>
              <w:rPr>
                <w:rFonts w:ascii="Cambria Math" w:hAnsi="Cambria Math"/>
              </w:rPr>
            </m:ctrlPr>
          </m:sSubPr>
          <m:e>
            <m:r>
              <w:rPr>
                <w:rFonts w:ascii="Cambria Math" w:hAnsi="Cambria Math"/>
              </w:rPr>
              <m:t>A</m:t>
            </m:r>
          </m:e>
          <m:sub>
            <m:r>
              <w:rPr>
                <w:rFonts w:ascii="Cambria Math" w:hAnsi="Cambria Math"/>
              </w:rPr>
              <m:t>1</m:t>
            </m:r>
          </m:sub>
        </m:sSub>
      </m:oMath>
      <w:r w:rsidRPr="00AB1CFA">
        <w:rPr>
          <w:rFonts w:ascii="Roboto Mono" w:hAnsi="Roboto Mono"/>
        </w:rPr>
        <w:t xml:space="preserve"> and </w:t>
      </w:r>
      <m:oMath>
        <m:sSub>
          <m:sSubPr>
            <m:ctrlPr>
              <w:rPr>
                <w:rFonts w:ascii="Cambria Math" w:hAnsi="Cambria Math"/>
              </w:rPr>
            </m:ctrlPr>
          </m:sSubPr>
          <m:e>
            <m:r>
              <w:rPr>
                <w:rFonts w:ascii="Cambria Math" w:hAnsi="Cambria Math"/>
              </w:rPr>
              <m:t>A</m:t>
            </m:r>
          </m:e>
          <m:sub>
            <m:r>
              <w:rPr>
                <w:rFonts w:ascii="Cambria Math" w:hAnsi="Cambria Math"/>
              </w:rPr>
              <m:t>2</m:t>
            </m:r>
          </m:sub>
        </m:sSub>
      </m:oMath>
      <w:r w:rsidRPr="00AB1CFA">
        <w:rPr>
          <w:rFonts w:ascii="Roboto Mono" w:hAnsi="Roboto Mono"/>
        </w:rPr>
        <w:t xml:space="preserve">. One region is then divided into two smaller regions, </w:t>
      </w:r>
      <m:oMath>
        <m:sSub>
          <m:sSubPr>
            <m:ctrlPr>
              <w:rPr>
                <w:rFonts w:ascii="Cambria Math" w:hAnsi="Cambria Math"/>
              </w:rPr>
            </m:ctrlPr>
          </m:sSubPr>
          <m:e>
            <m:r>
              <w:rPr>
                <w:rFonts w:ascii="Cambria Math" w:hAnsi="Cambria Math"/>
              </w:rPr>
              <m:t>A</m:t>
            </m:r>
          </m:e>
          <m:sub>
            <m:r>
              <w:rPr>
                <w:rFonts w:ascii="Cambria Math" w:hAnsi="Cambria Math"/>
              </w:rPr>
              <m:t>11</m:t>
            </m:r>
          </m:sub>
        </m:sSub>
      </m:oMath>
      <w:r w:rsidRPr="00AB1CFA">
        <w:rPr>
          <w:rFonts w:ascii="Roboto Mono" w:hAnsi="Roboto Mono"/>
        </w:rPr>
        <w:t xml:space="preserve"> and </w:t>
      </w:r>
      <m:oMath>
        <m:sSub>
          <m:sSubPr>
            <m:ctrlPr>
              <w:rPr>
                <w:rFonts w:ascii="Cambria Math" w:hAnsi="Cambria Math"/>
              </w:rPr>
            </m:ctrlPr>
          </m:sSubPr>
          <m:e>
            <m:r>
              <w:rPr>
                <w:rFonts w:ascii="Cambria Math" w:hAnsi="Cambria Math"/>
              </w:rPr>
              <m:t>A</m:t>
            </m:r>
          </m:e>
          <m:sub>
            <m:r>
              <w:rPr>
                <w:rFonts w:ascii="Cambria Math" w:hAnsi="Cambria Math"/>
              </w:rPr>
              <m:t>12</m:t>
            </m:r>
          </m:sub>
        </m:sSub>
      </m:oMath>
      <w:r w:rsidRPr="00AB1CFA">
        <w:rPr>
          <w:rFonts w:ascii="Roboto Mono" w:hAnsi="Roboto Mono"/>
        </w:rPr>
        <w:t>.</w:t>
      </w:r>
    </w:p>
    <w:p w14:paraId="42AF9FF4" w14:textId="77777777" w:rsidR="00AB1CFA" w:rsidRPr="00AB1CFA" w:rsidRDefault="00AB1CFA" w:rsidP="00AB1CFA">
      <w:pPr>
        <w:rPr>
          <w:rFonts w:ascii="Roboto Mono" w:hAnsi="Roboto Mono"/>
        </w:rPr>
      </w:pPr>
      <w:r w:rsidRPr="00AB1CFA">
        <w:rPr>
          <w:rFonts w:ascii="Roboto Mono" w:hAnsi="Roboto Mono"/>
        </w:rPr>
        <w:t>The area relationships are</w:t>
      </w:r>
    </w:p>
    <w:p w14:paraId="66981E91" w14:textId="0AAA4A44"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oMath>
      </m:oMathPara>
    </w:p>
    <w:p w14:paraId="74D99317" w14:textId="77777777" w:rsidR="00AB1CFA" w:rsidRPr="00AB1CFA" w:rsidRDefault="00AB1CFA" w:rsidP="00AB1CFA">
      <w:pPr>
        <w:rPr>
          <w:rFonts w:ascii="Roboto Mono" w:hAnsi="Roboto Mono"/>
        </w:rPr>
      </w:pPr>
      <w:r w:rsidRPr="00AB1CFA">
        <w:rPr>
          <w:rFonts w:ascii="Roboto Mono" w:hAnsi="Roboto Mono"/>
        </w:rPr>
        <w:t>and</w:t>
      </w:r>
    </w:p>
    <w:p w14:paraId="59ECC134" w14:textId="229E1C1A" w:rsidR="00AB1CFA" w:rsidRPr="00AB1CFA" w:rsidRDefault="00AB1CFA" w:rsidP="00AB1CFA">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2</m:t>
              </m:r>
            </m:sub>
          </m:sSub>
          <m:r>
            <w:rPr>
              <w:rFonts w:ascii="Cambria Math" w:hAnsi="Cambria Math"/>
            </w:rPr>
            <m:t>=25π</m:t>
          </m:r>
        </m:oMath>
      </m:oMathPara>
    </w:p>
    <w:p w14:paraId="170EE7CB" w14:textId="3740CE30" w:rsidR="00AB1CFA" w:rsidRPr="00B36D9C" w:rsidRDefault="00AB1CFA" w:rsidP="00AB1CFA">
      <w:pPr>
        <w:rPr>
          <w:rFonts w:ascii="Roboto Mono" w:hAnsi="Roboto Mono"/>
        </w:rPr>
      </w:pPr>
      <w:r w:rsidRPr="00AB1CFA">
        <w:rPr>
          <w:rFonts w:ascii="Roboto Mono" w:hAnsi="Roboto Mono"/>
        </w:rPr>
        <w:t>The same area-preservation principle applies regardless of how many successive stages are used.</w:t>
      </w:r>
    </w:p>
    <w:p w14:paraId="4010CB78" w14:textId="4CC9C837" w:rsidR="00B36D9C" w:rsidRDefault="00B36D9C" w:rsidP="00B36D9C">
      <w:pPr>
        <w:pStyle w:val="Heading2"/>
      </w:pPr>
      <w:r w:rsidRPr="00B36D9C">
        <w:t>Key Formulas for Curvilinear Dissection</w:t>
      </w:r>
    </w:p>
    <w:p w14:paraId="337D8A83" w14:textId="72379ABB" w:rsidR="00B36D9C" w:rsidRDefault="00B36D9C" w:rsidP="00B36D9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0C015E13" w14:textId="02A2BF91" w:rsidR="00AB1CFA" w:rsidRPr="00B36D9C" w:rsidRDefault="00AB1CFA" w:rsidP="00B36D9C">
      <w:r>
        <w:rPr>
          <w:noProof/>
        </w:rPr>
        <w:lastRenderedPageBreak/>
        <w:drawing>
          <wp:inline distT="0" distB="0" distL="0" distR="0" wp14:anchorId="222784E0" wp14:editId="1BFB44E8">
            <wp:extent cx="5943600" cy="3209290"/>
            <wp:effectExtent l="0" t="0" r="0" b="0"/>
            <wp:docPr id="27002793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092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2986"/>
      </w:tblGrid>
      <w:tr w:rsidR="00B36D9C" w:rsidRPr="00B36D9C" w14:paraId="1F05704A" w14:textId="77777777">
        <w:trPr>
          <w:tblCellSpacing w:w="15" w:type="dxa"/>
        </w:trPr>
        <w:tc>
          <w:tcPr>
            <w:tcW w:w="0" w:type="auto"/>
            <w:vAlign w:val="center"/>
            <w:hideMark/>
          </w:tcPr>
          <w:p w14:paraId="5F5A8CB7" w14:textId="77777777" w:rsidR="00B36D9C" w:rsidRPr="00B36D9C" w:rsidRDefault="00B36D9C" w:rsidP="00B36D9C">
            <w:pPr>
              <w:rPr>
                <w:rFonts w:ascii="Roboto Mono" w:hAnsi="Roboto Mono"/>
                <w:b/>
                <w:bCs/>
              </w:rPr>
            </w:pPr>
            <w:r w:rsidRPr="00B36D9C">
              <w:rPr>
                <w:rFonts w:ascii="Roboto Mono" w:hAnsi="Roboto Mono"/>
                <w:b/>
                <w:bCs/>
              </w:rPr>
              <w:t>Purpose</w:t>
            </w:r>
          </w:p>
        </w:tc>
        <w:tc>
          <w:tcPr>
            <w:tcW w:w="0" w:type="auto"/>
            <w:vAlign w:val="center"/>
            <w:hideMark/>
          </w:tcPr>
          <w:p w14:paraId="2FD52551" w14:textId="77777777" w:rsidR="00B36D9C" w:rsidRPr="00B36D9C" w:rsidRDefault="00B36D9C" w:rsidP="00B36D9C">
            <w:pPr>
              <w:rPr>
                <w:rFonts w:ascii="Roboto Mono" w:hAnsi="Roboto Mono"/>
                <w:b/>
                <w:bCs/>
              </w:rPr>
            </w:pPr>
            <w:r w:rsidRPr="00B36D9C">
              <w:rPr>
                <w:rFonts w:ascii="Roboto Mono" w:hAnsi="Roboto Mono"/>
                <w:b/>
                <w:bCs/>
              </w:rPr>
              <w:t>Formula</w:t>
            </w:r>
          </w:p>
        </w:tc>
      </w:tr>
      <w:tr w:rsidR="00B36D9C" w:rsidRPr="00B36D9C" w14:paraId="1A85F868" w14:textId="77777777">
        <w:trPr>
          <w:tblCellSpacing w:w="15" w:type="dxa"/>
        </w:trPr>
        <w:tc>
          <w:tcPr>
            <w:tcW w:w="0" w:type="auto"/>
            <w:vAlign w:val="center"/>
            <w:hideMark/>
          </w:tcPr>
          <w:p w14:paraId="2EB194E2" w14:textId="77777777" w:rsidR="00B36D9C" w:rsidRPr="00B36D9C" w:rsidRDefault="00B36D9C" w:rsidP="00B36D9C">
            <w:pPr>
              <w:rPr>
                <w:rFonts w:ascii="Roboto Mono" w:hAnsi="Roboto Mono"/>
              </w:rPr>
            </w:pPr>
            <w:r w:rsidRPr="00B36D9C">
              <w:rPr>
                <w:rFonts w:ascii="Roboto Mono" w:hAnsi="Roboto Mono"/>
              </w:rPr>
              <w:t>Circle area</w:t>
            </w:r>
          </w:p>
        </w:tc>
        <w:tc>
          <w:tcPr>
            <w:tcW w:w="0" w:type="auto"/>
            <w:vAlign w:val="center"/>
            <w:hideMark/>
          </w:tcPr>
          <w:p w14:paraId="6DA97F4F" w14:textId="1F0198D8" w:rsidR="00B36D9C" w:rsidRPr="00B36D9C" w:rsidRDefault="003A0DF8" w:rsidP="00B36D9C">
            <w:pPr>
              <w:rPr>
                <w:rFonts w:ascii="Roboto Mono" w:hAnsi="Roboto Mono"/>
              </w:rPr>
            </w:pPr>
            <m:oMathPara>
              <m:oMath>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B36D9C" w:rsidRPr="00B36D9C" w14:paraId="7FBCBAF2" w14:textId="77777777">
        <w:trPr>
          <w:tblCellSpacing w:w="15" w:type="dxa"/>
        </w:trPr>
        <w:tc>
          <w:tcPr>
            <w:tcW w:w="0" w:type="auto"/>
            <w:vAlign w:val="center"/>
            <w:hideMark/>
          </w:tcPr>
          <w:p w14:paraId="20976741" w14:textId="77777777" w:rsidR="00B36D9C" w:rsidRPr="00B36D9C" w:rsidRDefault="00B36D9C" w:rsidP="00B36D9C">
            <w:pPr>
              <w:rPr>
                <w:rFonts w:ascii="Roboto Mono" w:hAnsi="Roboto Mono"/>
              </w:rPr>
            </w:pPr>
            <w:r w:rsidRPr="00B36D9C">
              <w:rPr>
                <w:rFonts w:ascii="Roboto Mono" w:hAnsi="Roboto Mono"/>
              </w:rPr>
              <w:t>Sector area, degrees</w:t>
            </w:r>
          </w:p>
        </w:tc>
        <w:tc>
          <w:tcPr>
            <w:tcW w:w="0" w:type="auto"/>
            <w:vAlign w:val="center"/>
            <w:hideMark/>
          </w:tcPr>
          <w:p w14:paraId="6B60E84D" w14:textId="3B271D25" w:rsidR="00B36D9C" w:rsidRPr="00B36D9C" w:rsidRDefault="003A0DF8" w:rsidP="00B36D9C">
            <w:pPr>
              <w:rPr>
                <w:rFonts w:ascii="Roboto Mono" w:hAnsi="Roboto Mono"/>
              </w:rPr>
            </w:pPr>
            <m:oMathPara>
              <m:oMath>
                <m:r>
                  <w:rPr>
                    <w:rFonts w:ascii="Cambria Math" w:hAnsi="Cambria Math"/>
                  </w:rPr>
                  <m:t>A=</m:t>
                </m:r>
                <m:f>
                  <m:fPr>
                    <m:ctrlPr>
                      <w:rPr>
                        <w:rFonts w:ascii="Cambria Math" w:hAnsi="Cambria Math"/>
                      </w:rPr>
                    </m:ctrlPr>
                  </m:fPr>
                  <m:num>
                    <m:r>
                      <w:rPr>
                        <w:rFonts w:ascii="Cambria Math" w:hAnsi="Cambria Math"/>
                      </w:rPr>
                      <m:t>θ</m:t>
                    </m:r>
                  </m:num>
                  <m:den>
                    <m:sSup>
                      <m:sSupPr>
                        <m:ctrlPr>
                          <w:rPr>
                            <w:rFonts w:ascii="Cambria Math" w:hAnsi="Cambria Math"/>
                          </w:rPr>
                        </m:ctrlPr>
                      </m:sSupPr>
                      <m:e>
                        <m:r>
                          <w:rPr>
                            <w:rFonts w:ascii="Cambria Math" w:hAnsi="Cambria Math"/>
                          </w:rPr>
                          <m:t>360</m:t>
                        </m:r>
                      </m:e>
                      <m:sup>
                        <m:r>
                          <w:rPr>
                            <w:rFonts w:ascii="Cambria Math" w:hAnsi="Cambria Math"/>
                          </w:rPr>
                          <m:t>∘</m:t>
                        </m:r>
                      </m:sup>
                    </m:sSup>
                  </m:den>
                </m:f>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B36D9C" w:rsidRPr="00B36D9C" w14:paraId="2007A963" w14:textId="77777777">
        <w:trPr>
          <w:tblCellSpacing w:w="15" w:type="dxa"/>
        </w:trPr>
        <w:tc>
          <w:tcPr>
            <w:tcW w:w="0" w:type="auto"/>
            <w:vAlign w:val="center"/>
            <w:hideMark/>
          </w:tcPr>
          <w:p w14:paraId="065CC230" w14:textId="77777777" w:rsidR="00B36D9C" w:rsidRPr="00B36D9C" w:rsidRDefault="00B36D9C" w:rsidP="00B36D9C">
            <w:pPr>
              <w:rPr>
                <w:rFonts w:ascii="Roboto Mono" w:hAnsi="Roboto Mono"/>
              </w:rPr>
            </w:pPr>
            <w:r w:rsidRPr="00B36D9C">
              <w:rPr>
                <w:rFonts w:ascii="Roboto Mono" w:hAnsi="Roboto Mono"/>
              </w:rPr>
              <w:t>Sector area, radians</w:t>
            </w:r>
          </w:p>
        </w:tc>
        <w:tc>
          <w:tcPr>
            <w:tcW w:w="0" w:type="auto"/>
            <w:vAlign w:val="center"/>
            <w:hideMark/>
          </w:tcPr>
          <w:p w14:paraId="2F92710C" w14:textId="1D8107C5" w:rsidR="00B36D9C" w:rsidRPr="00B36D9C" w:rsidRDefault="003A0DF8" w:rsidP="00B36D9C">
            <w:pPr>
              <w:rPr>
                <w:rFonts w:ascii="Roboto Mono" w:hAnsi="Roboto Mono"/>
              </w:rPr>
            </w:pPr>
            <m:oMathPara>
              <m:oMath>
                <m:r>
                  <w:rPr>
                    <w:rFonts w:ascii="Cambria Math" w:hAnsi="Cambria Math"/>
                  </w:rPr>
                  <m:t>A=</m:t>
                </m:r>
                <m:sSup>
                  <m:sSupPr>
                    <m:ctrlPr>
                      <w:rPr>
                        <w:rFonts w:ascii="Cambria Math" w:hAnsi="Cambria Math"/>
                      </w:rPr>
                    </m:ctrlPr>
                  </m:sSupPr>
                  <m:e>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r</m:t>
                    </m:r>
                  </m:e>
                  <m:sup>
                    <m:r>
                      <w:rPr>
                        <w:rFonts w:ascii="Cambria Math" w:hAnsi="Cambria Math"/>
                      </w:rPr>
                      <m:t>2</m:t>
                    </m:r>
                  </m:sup>
                </m:sSup>
                <m:r>
                  <w:rPr>
                    <w:rFonts w:ascii="Cambria Math" w:hAnsi="Cambria Math"/>
                  </w:rPr>
                  <m:t>θ</m:t>
                </m:r>
              </m:oMath>
            </m:oMathPara>
          </w:p>
        </w:tc>
      </w:tr>
      <w:tr w:rsidR="00B36D9C" w:rsidRPr="00B36D9C" w14:paraId="614F8908" w14:textId="77777777">
        <w:trPr>
          <w:tblCellSpacing w:w="15" w:type="dxa"/>
        </w:trPr>
        <w:tc>
          <w:tcPr>
            <w:tcW w:w="0" w:type="auto"/>
            <w:vAlign w:val="center"/>
            <w:hideMark/>
          </w:tcPr>
          <w:p w14:paraId="60F9EE24" w14:textId="77777777" w:rsidR="00B36D9C" w:rsidRPr="00B36D9C" w:rsidRDefault="00B36D9C" w:rsidP="00B36D9C">
            <w:pPr>
              <w:rPr>
                <w:rFonts w:ascii="Roboto Mono" w:hAnsi="Roboto Mono"/>
              </w:rPr>
            </w:pPr>
            <w:r w:rsidRPr="00B36D9C">
              <w:rPr>
                <w:rFonts w:ascii="Roboto Mono" w:hAnsi="Roboto Mono"/>
              </w:rPr>
              <w:t>Annulus area</w:t>
            </w:r>
          </w:p>
        </w:tc>
        <w:tc>
          <w:tcPr>
            <w:tcW w:w="0" w:type="auto"/>
            <w:vAlign w:val="center"/>
            <w:hideMark/>
          </w:tcPr>
          <w:p w14:paraId="6F31B73D" w14:textId="01D266A5" w:rsidR="00B36D9C" w:rsidRPr="00B36D9C" w:rsidRDefault="003A0DF8" w:rsidP="00B36D9C">
            <w:pPr>
              <w:rPr>
                <w:rFonts w:ascii="Roboto Mono" w:hAnsi="Roboto Mono"/>
              </w:rPr>
            </w:pPr>
            <m:oMathPara>
              <m:oMath>
                <m:r>
                  <w:rPr>
                    <w:rFonts w:ascii="Cambria Math" w:hAnsi="Cambria Math"/>
                  </w:rPr>
                  <m:t>A=π</m:t>
                </m:r>
                <m:d>
                  <m:dPr>
                    <m:ctrlPr>
                      <w:rPr>
                        <w:rFonts w:ascii="Cambria Math" w:hAnsi="Cambria Math"/>
                      </w:rPr>
                    </m:ctrlPr>
                  </m:dPr>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e>
                </m:d>
              </m:oMath>
            </m:oMathPara>
          </w:p>
        </w:tc>
      </w:tr>
      <w:tr w:rsidR="00B36D9C" w:rsidRPr="00B36D9C" w14:paraId="3E540DE2" w14:textId="77777777">
        <w:trPr>
          <w:tblCellSpacing w:w="15" w:type="dxa"/>
        </w:trPr>
        <w:tc>
          <w:tcPr>
            <w:tcW w:w="0" w:type="auto"/>
            <w:vAlign w:val="center"/>
            <w:hideMark/>
          </w:tcPr>
          <w:p w14:paraId="4348EB12" w14:textId="77777777" w:rsidR="00B36D9C" w:rsidRPr="00B36D9C" w:rsidRDefault="00B36D9C" w:rsidP="00B36D9C">
            <w:pPr>
              <w:rPr>
                <w:rFonts w:ascii="Roboto Mono" w:hAnsi="Roboto Mono"/>
              </w:rPr>
            </w:pPr>
            <w:r w:rsidRPr="00B36D9C">
              <w:rPr>
                <w:rFonts w:ascii="Roboto Mono" w:hAnsi="Roboto Mono"/>
              </w:rPr>
              <w:t>Ellipse area</w:t>
            </w:r>
          </w:p>
        </w:tc>
        <w:tc>
          <w:tcPr>
            <w:tcW w:w="0" w:type="auto"/>
            <w:vAlign w:val="center"/>
            <w:hideMark/>
          </w:tcPr>
          <w:p w14:paraId="5F6EF258" w14:textId="0935DC74" w:rsidR="00B36D9C" w:rsidRPr="00B36D9C" w:rsidRDefault="003A0DF8" w:rsidP="00B36D9C">
            <w:pPr>
              <w:rPr>
                <w:rFonts w:ascii="Roboto Mono" w:hAnsi="Roboto Mono"/>
              </w:rPr>
            </w:pPr>
            <m:oMathPara>
              <m:oMath>
                <m:r>
                  <w:rPr>
                    <w:rFonts w:ascii="Cambria Math" w:hAnsi="Cambria Math"/>
                  </w:rPr>
                  <m:t>A=πab</m:t>
                </m:r>
              </m:oMath>
            </m:oMathPara>
          </w:p>
        </w:tc>
      </w:tr>
      <w:tr w:rsidR="00B36D9C" w:rsidRPr="00B36D9C" w14:paraId="47A4BD35" w14:textId="77777777">
        <w:trPr>
          <w:tblCellSpacing w:w="15" w:type="dxa"/>
        </w:trPr>
        <w:tc>
          <w:tcPr>
            <w:tcW w:w="0" w:type="auto"/>
            <w:vAlign w:val="center"/>
            <w:hideMark/>
          </w:tcPr>
          <w:p w14:paraId="39A570DE" w14:textId="77777777" w:rsidR="00B36D9C" w:rsidRPr="00B36D9C" w:rsidRDefault="00B36D9C" w:rsidP="00B36D9C">
            <w:pPr>
              <w:rPr>
                <w:rFonts w:ascii="Roboto Mono" w:hAnsi="Roboto Mono"/>
              </w:rPr>
            </w:pPr>
            <w:r w:rsidRPr="00B36D9C">
              <w:rPr>
                <w:rFonts w:ascii="Roboto Mono" w:hAnsi="Roboto Mono"/>
              </w:rPr>
              <w:t>Area between two curves</w:t>
            </w:r>
          </w:p>
        </w:tc>
        <w:tc>
          <w:tcPr>
            <w:tcW w:w="0" w:type="auto"/>
            <w:vAlign w:val="center"/>
            <w:hideMark/>
          </w:tcPr>
          <w:p w14:paraId="1AE7BF5B" w14:textId="1F79C710" w:rsidR="00B36D9C" w:rsidRPr="00B36D9C" w:rsidRDefault="003A0DF8" w:rsidP="00B36D9C">
            <w:pPr>
              <w:rPr>
                <w:rFonts w:ascii="Roboto Mono" w:hAnsi="Roboto Mono"/>
              </w:rPr>
            </w:pPr>
            <m:oMathPara>
              <m:oMath>
                <m:r>
                  <w:rPr>
                    <w:rFonts w:ascii="Cambria Math" w:hAnsi="Cambria Math"/>
                  </w:rPr>
                  <m:t>A=</m:t>
                </m:r>
                <m:nary>
                  <m:naryPr>
                    <m:limLoc m:val="subSup"/>
                    <m:ctrlPr>
                      <w:rPr>
                        <w:rFonts w:ascii="Cambria Math" w:hAnsi="Cambria Math"/>
                      </w:rPr>
                    </m:ctrlPr>
                  </m:naryPr>
                  <m:sub>
                    <m:r>
                      <w:rPr>
                        <w:rFonts w:ascii="Cambria Math" w:hAnsi="Cambria Math"/>
                      </w:rPr>
                      <m:t>a</m:t>
                    </m:r>
                  </m:sub>
                  <m:sup>
                    <m:r>
                      <w:rPr>
                        <w:rFonts w:ascii="Cambria Math" w:hAnsi="Cambria Math"/>
                      </w:rPr>
                      <m:t>b</m:t>
                    </m:r>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m:t>
                        </m:r>
                        <m:d>
                          <m:dPr>
                            <m:ctrlPr>
                              <w:rPr>
                                <w:rFonts w:ascii="Cambria Math" w:hAnsi="Cambria Math"/>
                              </w:rPr>
                            </m:ctrlPr>
                          </m:dPr>
                          <m:e>
                            <m:r>
                              <w:rPr>
                                <w:rFonts w:ascii="Cambria Math" w:hAnsi="Cambria Math"/>
                              </w:rPr>
                              <m:t>x</m:t>
                            </m:r>
                          </m:e>
                        </m:d>
                      </m:e>
                    </m:d>
                  </m:e>
                </m:nary>
                <m:r>
                  <w:rPr>
                    <w:rFonts w:ascii="Cambria Math" w:hAnsi="Cambria Math"/>
                  </w:rPr>
                  <m:t> dx</m:t>
                </m:r>
              </m:oMath>
            </m:oMathPara>
          </w:p>
        </w:tc>
      </w:tr>
      <w:tr w:rsidR="00B36D9C" w:rsidRPr="00B36D9C" w14:paraId="66DE3D36" w14:textId="77777777">
        <w:trPr>
          <w:tblCellSpacing w:w="15" w:type="dxa"/>
        </w:trPr>
        <w:tc>
          <w:tcPr>
            <w:tcW w:w="0" w:type="auto"/>
            <w:vAlign w:val="center"/>
            <w:hideMark/>
          </w:tcPr>
          <w:p w14:paraId="15FB681B" w14:textId="77777777" w:rsidR="00B36D9C" w:rsidRPr="00B36D9C" w:rsidRDefault="00B36D9C" w:rsidP="00B36D9C">
            <w:pPr>
              <w:rPr>
                <w:rFonts w:ascii="Roboto Mono" w:hAnsi="Roboto Mono"/>
              </w:rPr>
            </w:pPr>
            <w:r w:rsidRPr="00B36D9C">
              <w:rPr>
                <w:rFonts w:ascii="Roboto Mono" w:hAnsi="Roboto Mono"/>
              </w:rPr>
              <w:t>Area under a curve</w:t>
            </w:r>
          </w:p>
        </w:tc>
        <w:tc>
          <w:tcPr>
            <w:tcW w:w="0" w:type="auto"/>
            <w:vAlign w:val="center"/>
            <w:hideMark/>
          </w:tcPr>
          <w:p w14:paraId="68D5A315" w14:textId="6471C497" w:rsidR="00B36D9C" w:rsidRPr="00B36D9C" w:rsidRDefault="003A0DF8" w:rsidP="00B36D9C">
            <w:pPr>
              <w:rPr>
                <w:rFonts w:ascii="Roboto Mono" w:hAnsi="Roboto Mono"/>
              </w:rPr>
            </w:pPr>
            <m:oMathPara>
              <m:oMath>
                <m:r>
                  <w:rPr>
                    <w:rFonts w:ascii="Cambria Math" w:hAnsi="Cambria Math"/>
                  </w:rPr>
                  <m:t>A=</m:t>
                </m:r>
                <m:nary>
                  <m:naryPr>
                    <m:limLoc m:val="subSup"/>
                    <m:ctrlPr>
                      <w:rPr>
                        <w:rFonts w:ascii="Cambria Math" w:hAnsi="Cambria Math"/>
                      </w:rPr>
                    </m:ctrlPr>
                  </m:naryPr>
                  <m:sub>
                    <m:r>
                      <w:rPr>
                        <w:rFonts w:ascii="Cambria Math" w:hAnsi="Cambria Math"/>
                      </w:rPr>
                      <m:t>a</m:t>
                    </m:r>
                  </m:sub>
                  <m:sup>
                    <m:r>
                      <w:rPr>
                        <w:rFonts w:ascii="Cambria Math" w:hAnsi="Cambria Math"/>
                      </w:rPr>
                      <m:t>b</m:t>
                    </m:r>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e>
                        </m:d>
                      </m:e>
                    </m:d>
                  </m:e>
                </m:nary>
                <m:r>
                  <w:rPr>
                    <w:rFonts w:ascii="Cambria Math" w:hAnsi="Cambria Math"/>
                  </w:rPr>
                  <m:t> dx</m:t>
                </m:r>
              </m:oMath>
            </m:oMathPara>
          </w:p>
        </w:tc>
      </w:tr>
      <w:tr w:rsidR="00B36D9C" w:rsidRPr="00B36D9C" w14:paraId="20CE3E45" w14:textId="77777777">
        <w:trPr>
          <w:tblCellSpacing w:w="15" w:type="dxa"/>
        </w:trPr>
        <w:tc>
          <w:tcPr>
            <w:tcW w:w="0" w:type="auto"/>
            <w:vAlign w:val="center"/>
            <w:hideMark/>
          </w:tcPr>
          <w:p w14:paraId="76DF1FA0" w14:textId="77777777" w:rsidR="00B36D9C" w:rsidRPr="00B36D9C" w:rsidRDefault="00B36D9C" w:rsidP="00B36D9C">
            <w:pPr>
              <w:rPr>
                <w:rFonts w:ascii="Roboto Mono" w:hAnsi="Roboto Mono"/>
              </w:rPr>
            </w:pPr>
            <w:r w:rsidRPr="00B36D9C">
              <w:rPr>
                <w:rFonts w:ascii="Roboto Mono" w:hAnsi="Roboto Mono"/>
              </w:rPr>
              <w:t>Total area of disjoint pieces</w:t>
            </w:r>
          </w:p>
        </w:tc>
        <w:tc>
          <w:tcPr>
            <w:tcW w:w="0" w:type="auto"/>
            <w:vAlign w:val="center"/>
            <w:hideMark/>
          </w:tcPr>
          <w:p w14:paraId="68CD2340" w14:textId="3EC515CC" w:rsidR="00B36D9C" w:rsidRPr="00B36D9C" w:rsidRDefault="003A0DF8" w:rsidP="00B36D9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total</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A</m:t>
                        </m:r>
                      </m:e>
                      <m:sub>
                        <m:r>
                          <w:rPr>
                            <w:rFonts w:ascii="Cambria Math" w:hAnsi="Cambria Math"/>
                          </w:rPr>
                          <m:t>i</m:t>
                        </m:r>
                      </m:sub>
                    </m:sSub>
                  </m:e>
                </m:nary>
              </m:oMath>
            </m:oMathPara>
          </w:p>
        </w:tc>
      </w:tr>
      <w:tr w:rsidR="00B36D9C" w:rsidRPr="00B36D9C" w14:paraId="78B7B811" w14:textId="77777777">
        <w:trPr>
          <w:tblCellSpacing w:w="15" w:type="dxa"/>
        </w:trPr>
        <w:tc>
          <w:tcPr>
            <w:tcW w:w="0" w:type="auto"/>
            <w:vAlign w:val="center"/>
            <w:hideMark/>
          </w:tcPr>
          <w:p w14:paraId="2337A5C0" w14:textId="77777777" w:rsidR="00B36D9C" w:rsidRPr="00B36D9C" w:rsidRDefault="00B36D9C" w:rsidP="00B36D9C">
            <w:pPr>
              <w:rPr>
                <w:rFonts w:ascii="Roboto Mono" w:hAnsi="Roboto Mono"/>
              </w:rPr>
            </w:pPr>
            <w:r w:rsidRPr="00B36D9C">
              <w:rPr>
                <w:rFonts w:ascii="Roboto Mono" w:hAnsi="Roboto Mono"/>
              </w:rPr>
              <w:t>Equal-area partition</w:t>
            </w:r>
          </w:p>
        </w:tc>
        <w:tc>
          <w:tcPr>
            <w:tcW w:w="0" w:type="auto"/>
            <w:vAlign w:val="center"/>
            <w:hideMark/>
          </w:tcPr>
          <w:p w14:paraId="28DE7192" w14:textId="3BA3EA6D" w:rsidR="00B36D9C" w:rsidRPr="00B36D9C" w:rsidRDefault="003A0DF8" w:rsidP="00B36D9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each</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w:rPr>
                            <w:rFonts w:ascii="Cambria Math" w:hAnsi="Cambria Math"/>
                          </w:rPr>
                          <m:t>total</m:t>
                        </m:r>
                      </m:sub>
                    </m:sSub>
                  </m:num>
                  <m:den>
                    <m:r>
                      <w:rPr>
                        <w:rFonts w:ascii="Cambria Math" w:hAnsi="Cambria Math"/>
                      </w:rPr>
                      <m:t>n</m:t>
                    </m:r>
                  </m:den>
                </m:f>
              </m:oMath>
            </m:oMathPara>
          </w:p>
        </w:tc>
      </w:tr>
      <w:tr w:rsidR="00B36D9C" w:rsidRPr="00B36D9C" w14:paraId="587BB015" w14:textId="77777777">
        <w:trPr>
          <w:tblCellSpacing w:w="15" w:type="dxa"/>
        </w:trPr>
        <w:tc>
          <w:tcPr>
            <w:tcW w:w="0" w:type="auto"/>
            <w:vAlign w:val="center"/>
            <w:hideMark/>
          </w:tcPr>
          <w:p w14:paraId="3B1D4FB3" w14:textId="77777777" w:rsidR="00B36D9C" w:rsidRPr="00B36D9C" w:rsidRDefault="00B36D9C" w:rsidP="00B36D9C">
            <w:pPr>
              <w:rPr>
                <w:rFonts w:ascii="Roboto Mono" w:hAnsi="Roboto Mono"/>
              </w:rPr>
            </w:pPr>
            <w:r w:rsidRPr="00B36D9C">
              <w:rPr>
                <w:rFonts w:ascii="Roboto Mono" w:hAnsi="Roboto Mono"/>
              </w:rPr>
              <w:lastRenderedPageBreak/>
              <w:t>Remaining area</w:t>
            </w:r>
          </w:p>
        </w:tc>
        <w:tc>
          <w:tcPr>
            <w:tcW w:w="0" w:type="auto"/>
            <w:vAlign w:val="center"/>
            <w:hideMark/>
          </w:tcPr>
          <w:p w14:paraId="6E8752AD" w14:textId="4D256F08" w:rsidR="00B36D9C" w:rsidRPr="00B36D9C" w:rsidRDefault="003A0DF8" w:rsidP="00B36D9C">
            <w:pPr>
              <w:rPr>
                <w:rFonts w:ascii="Roboto Mono" w:hAnsi="Roboto Mono"/>
              </w:rPr>
            </w:pPr>
            <m:oMathPara>
              <m:oMath>
                <m:sSub>
                  <m:sSubPr>
                    <m:ctrlPr>
                      <w:rPr>
                        <w:rFonts w:ascii="Cambria Math" w:hAnsi="Cambria Math"/>
                      </w:rPr>
                    </m:ctrlPr>
                  </m:sSubPr>
                  <m:e>
                    <m:r>
                      <w:rPr>
                        <w:rFonts w:ascii="Cambria Math" w:hAnsi="Cambria Math"/>
                      </w:rPr>
                      <m:t>A</m:t>
                    </m:r>
                  </m:e>
                  <m:sub>
                    <m:r>
                      <m:rPr>
                        <m:nor/>
                      </m:rPr>
                      <w:rPr>
                        <w:rFonts w:ascii="Cambria Math" w:hAnsi="Cambria Math"/>
                      </w:rPr>
                      <m:t>remaining</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whole</m:t>
                    </m:r>
                  </m:sub>
                </m:sSub>
                <m:r>
                  <w:rPr>
                    <w:rFonts w:ascii="Cambria Math" w:hAnsi="Cambria Math"/>
                  </w:rPr>
                  <m:t>-</m:t>
                </m:r>
                <m:sSub>
                  <m:sSubPr>
                    <m:ctrlPr>
                      <w:rPr>
                        <w:rFonts w:ascii="Cambria Math" w:hAnsi="Cambria Math"/>
                      </w:rPr>
                    </m:ctrlPr>
                  </m:sSubPr>
                  <m:e>
                    <m:r>
                      <w:rPr>
                        <w:rFonts w:ascii="Cambria Math" w:hAnsi="Cambria Math"/>
                      </w:rPr>
                      <m:t>A</m:t>
                    </m:r>
                  </m:e>
                  <m:sub>
                    <m:r>
                      <m:rPr>
                        <m:nor/>
                      </m:rPr>
                      <w:rPr>
                        <w:rFonts w:ascii="Cambria Math" w:hAnsi="Cambria Math"/>
                      </w:rPr>
                      <m:t>removed</m:t>
                    </m:r>
                  </m:sub>
                </m:sSub>
              </m:oMath>
            </m:oMathPara>
          </w:p>
        </w:tc>
      </w:tr>
    </w:tbl>
    <w:p w14:paraId="1C1EEB93" w14:textId="77777777" w:rsidR="00B36D9C" w:rsidRPr="00B36D9C" w:rsidRDefault="00B36D9C" w:rsidP="00B36D9C">
      <w:pPr>
        <w:rPr>
          <w:rFonts w:ascii="Roboto Mono" w:hAnsi="Roboto Mono"/>
        </w:rPr>
      </w:pPr>
      <w:r w:rsidRPr="00B36D9C">
        <w:rPr>
          <w:rFonts w:ascii="Roboto Mono" w:hAnsi="Roboto Mono"/>
        </w:rPr>
        <w:t>For curved regions, the appropriate formula depends on the curve equations and the boundaries of the region. Calculus is often useful when the pieces cannot be described using elementary area formulas.</w:t>
      </w:r>
    </w:p>
    <w:p w14:paraId="694026FD" w14:textId="51159CAD" w:rsidR="00B36D9C" w:rsidRDefault="00B36D9C" w:rsidP="00B36D9C">
      <w:pPr>
        <w:pStyle w:val="Heading2"/>
      </w:pPr>
      <w:r w:rsidRPr="00B36D9C">
        <w:t>Comparison with Other Dissection Types</w:t>
      </w:r>
    </w:p>
    <w:p w14:paraId="65AD1E4D" w14:textId="3D705C52" w:rsidR="00B36D9C" w:rsidRDefault="00B36D9C" w:rsidP="00B36D9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445735C9" w14:textId="06112190" w:rsidR="003A0DF8" w:rsidRPr="00B36D9C" w:rsidRDefault="003A0DF8" w:rsidP="00B36D9C">
      <w:r>
        <w:rPr>
          <w:noProof/>
        </w:rPr>
        <w:drawing>
          <wp:inline distT="0" distB="0" distL="0" distR="0" wp14:anchorId="52D61642" wp14:editId="3AEB8A7A">
            <wp:extent cx="5943600" cy="2231390"/>
            <wp:effectExtent l="0" t="0" r="0" b="0"/>
            <wp:docPr id="207560248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313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4"/>
        <w:gridCol w:w="6526"/>
      </w:tblGrid>
      <w:tr w:rsidR="00B36D9C" w:rsidRPr="00B36D9C" w14:paraId="1A43587B" w14:textId="77777777">
        <w:trPr>
          <w:tblCellSpacing w:w="15" w:type="dxa"/>
        </w:trPr>
        <w:tc>
          <w:tcPr>
            <w:tcW w:w="0" w:type="auto"/>
            <w:vAlign w:val="center"/>
            <w:hideMark/>
          </w:tcPr>
          <w:p w14:paraId="5D24A7C7" w14:textId="77777777" w:rsidR="00B36D9C" w:rsidRPr="00B36D9C" w:rsidRDefault="00B36D9C" w:rsidP="00B36D9C">
            <w:pPr>
              <w:rPr>
                <w:rFonts w:ascii="Roboto Mono" w:hAnsi="Roboto Mono"/>
                <w:b/>
                <w:bCs/>
              </w:rPr>
            </w:pPr>
            <w:r w:rsidRPr="00B36D9C">
              <w:rPr>
                <w:rFonts w:ascii="Roboto Mono" w:hAnsi="Roboto Mono"/>
                <w:b/>
                <w:bCs/>
              </w:rPr>
              <w:t>Dissection type</w:t>
            </w:r>
          </w:p>
        </w:tc>
        <w:tc>
          <w:tcPr>
            <w:tcW w:w="0" w:type="auto"/>
            <w:vAlign w:val="center"/>
            <w:hideMark/>
          </w:tcPr>
          <w:p w14:paraId="62455E66" w14:textId="77777777" w:rsidR="00B36D9C" w:rsidRPr="00B36D9C" w:rsidRDefault="00B36D9C" w:rsidP="00B36D9C">
            <w:pPr>
              <w:rPr>
                <w:rFonts w:ascii="Roboto Mono" w:hAnsi="Roboto Mono"/>
                <w:b/>
                <w:bCs/>
              </w:rPr>
            </w:pPr>
            <w:r w:rsidRPr="00B36D9C">
              <w:rPr>
                <w:rFonts w:ascii="Roboto Mono" w:hAnsi="Roboto Mono"/>
                <w:b/>
                <w:bCs/>
              </w:rPr>
              <w:t>Main focus</w:t>
            </w:r>
          </w:p>
        </w:tc>
      </w:tr>
      <w:tr w:rsidR="00B36D9C" w:rsidRPr="00B36D9C" w14:paraId="6930BA3F" w14:textId="77777777">
        <w:trPr>
          <w:tblCellSpacing w:w="15" w:type="dxa"/>
        </w:trPr>
        <w:tc>
          <w:tcPr>
            <w:tcW w:w="0" w:type="auto"/>
            <w:vAlign w:val="center"/>
            <w:hideMark/>
          </w:tcPr>
          <w:p w14:paraId="24A62FF7" w14:textId="77777777" w:rsidR="00B36D9C" w:rsidRPr="00B36D9C" w:rsidRDefault="00B36D9C" w:rsidP="00B36D9C">
            <w:pPr>
              <w:rPr>
                <w:rFonts w:ascii="Roboto Mono" w:hAnsi="Roboto Mono"/>
              </w:rPr>
            </w:pPr>
            <w:r w:rsidRPr="00B36D9C">
              <w:rPr>
                <w:rFonts w:ascii="Roboto Mono" w:hAnsi="Roboto Mono"/>
              </w:rPr>
              <w:t>Triangular Dissection</w:t>
            </w:r>
          </w:p>
        </w:tc>
        <w:tc>
          <w:tcPr>
            <w:tcW w:w="0" w:type="auto"/>
            <w:vAlign w:val="center"/>
            <w:hideMark/>
          </w:tcPr>
          <w:p w14:paraId="168AE2EF" w14:textId="77777777" w:rsidR="00B36D9C" w:rsidRPr="00B36D9C" w:rsidRDefault="00B36D9C" w:rsidP="00B36D9C">
            <w:pPr>
              <w:rPr>
                <w:rFonts w:ascii="Roboto Mono" w:hAnsi="Roboto Mono"/>
              </w:rPr>
            </w:pPr>
            <w:r w:rsidRPr="00B36D9C">
              <w:rPr>
                <w:rFonts w:ascii="Roboto Mono" w:hAnsi="Roboto Mono"/>
              </w:rPr>
              <w:t>Dividing a figure into triangles</w:t>
            </w:r>
          </w:p>
        </w:tc>
      </w:tr>
      <w:tr w:rsidR="00B36D9C" w:rsidRPr="00B36D9C" w14:paraId="437456BC" w14:textId="77777777">
        <w:trPr>
          <w:tblCellSpacing w:w="15" w:type="dxa"/>
        </w:trPr>
        <w:tc>
          <w:tcPr>
            <w:tcW w:w="0" w:type="auto"/>
            <w:vAlign w:val="center"/>
            <w:hideMark/>
          </w:tcPr>
          <w:p w14:paraId="0D65F169" w14:textId="77777777" w:rsidR="00B36D9C" w:rsidRPr="00B36D9C" w:rsidRDefault="00B36D9C" w:rsidP="00B36D9C">
            <w:pPr>
              <w:rPr>
                <w:rFonts w:ascii="Roboto Mono" w:hAnsi="Roboto Mono"/>
              </w:rPr>
            </w:pPr>
            <w:r w:rsidRPr="00B36D9C">
              <w:rPr>
                <w:rFonts w:ascii="Roboto Mono" w:hAnsi="Roboto Mono"/>
              </w:rPr>
              <w:t>Rectangular Dissection</w:t>
            </w:r>
          </w:p>
        </w:tc>
        <w:tc>
          <w:tcPr>
            <w:tcW w:w="0" w:type="auto"/>
            <w:vAlign w:val="center"/>
            <w:hideMark/>
          </w:tcPr>
          <w:p w14:paraId="1AEAF98D" w14:textId="77777777" w:rsidR="00B36D9C" w:rsidRPr="00B36D9C" w:rsidRDefault="00B36D9C" w:rsidP="00B36D9C">
            <w:pPr>
              <w:rPr>
                <w:rFonts w:ascii="Roboto Mono" w:hAnsi="Roboto Mono"/>
              </w:rPr>
            </w:pPr>
            <w:r w:rsidRPr="00B36D9C">
              <w:rPr>
                <w:rFonts w:ascii="Roboto Mono" w:hAnsi="Roboto Mono"/>
              </w:rPr>
              <w:t>Dividing a figure into rectangles</w:t>
            </w:r>
          </w:p>
        </w:tc>
      </w:tr>
      <w:tr w:rsidR="00B36D9C" w:rsidRPr="00B36D9C" w14:paraId="616E0760" w14:textId="77777777">
        <w:trPr>
          <w:tblCellSpacing w:w="15" w:type="dxa"/>
        </w:trPr>
        <w:tc>
          <w:tcPr>
            <w:tcW w:w="0" w:type="auto"/>
            <w:vAlign w:val="center"/>
            <w:hideMark/>
          </w:tcPr>
          <w:p w14:paraId="61305332" w14:textId="77777777" w:rsidR="00B36D9C" w:rsidRPr="00B36D9C" w:rsidRDefault="00B36D9C" w:rsidP="00B36D9C">
            <w:pPr>
              <w:rPr>
                <w:rFonts w:ascii="Roboto Mono" w:hAnsi="Roboto Mono"/>
              </w:rPr>
            </w:pPr>
            <w:r w:rsidRPr="00B36D9C">
              <w:rPr>
                <w:rFonts w:ascii="Roboto Mono" w:hAnsi="Roboto Mono"/>
              </w:rPr>
              <w:t>Polygonal Dissection</w:t>
            </w:r>
          </w:p>
        </w:tc>
        <w:tc>
          <w:tcPr>
            <w:tcW w:w="0" w:type="auto"/>
            <w:vAlign w:val="center"/>
            <w:hideMark/>
          </w:tcPr>
          <w:p w14:paraId="15F48A65" w14:textId="77777777" w:rsidR="00B36D9C" w:rsidRPr="00B36D9C" w:rsidRDefault="00B36D9C" w:rsidP="00B36D9C">
            <w:pPr>
              <w:rPr>
                <w:rFonts w:ascii="Roboto Mono" w:hAnsi="Roboto Mono"/>
              </w:rPr>
            </w:pPr>
            <w:r w:rsidRPr="00B36D9C">
              <w:rPr>
                <w:rFonts w:ascii="Roboto Mono" w:hAnsi="Roboto Mono"/>
              </w:rPr>
              <w:t>Dividing a figure into polygonal pieces</w:t>
            </w:r>
          </w:p>
        </w:tc>
      </w:tr>
      <w:tr w:rsidR="00B36D9C" w:rsidRPr="00B36D9C" w14:paraId="5429459A" w14:textId="77777777">
        <w:trPr>
          <w:tblCellSpacing w:w="15" w:type="dxa"/>
        </w:trPr>
        <w:tc>
          <w:tcPr>
            <w:tcW w:w="0" w:type="auto"/>
            <w:vAlign w:val="center"/>
            <w:hideMark/>
          </w:tcPr>
          <w:p w14:paraId="551DE10A" w14:textId="77777777" w:rsidR="00B36D9C" w:rsidRPr="00B36D9C" w:rsidRDefault="00B36D9C" w:rsidP="00B36D9C">
            <w:pPr>
              <w:rPr>
                <w:rFonts w:ascii="Roboto Mono" w:hAnsi="Roboto Mono"/>
              </w:rPr>
            </w:pPr>
            <w:r w:rsidRPr="00B36D9C">
              <w:rPr>
                <w:rFonts w:ascii="Roboto Mono" w:hAnsi="Roboto Mono"/>
              </w:rPr>
              <w:t>Circular Dissection</w:t>
            </w:r>
          </w:p>
        </w:tc>
        <w:tc>
          <w:tcPr>
            <w:tcW w:w="0" w:type="auto"/>
            <w:vAlign w:val="center"/>
            <w:hideMark/>
          </w:tcPr>
          <w:p w14:paraId="764F1D70" w14:textId="77777777" w:rsidR="00B36D9C" w:rsidRPr="00B36D9C" w:rsidRDefault="00B36D9C" w:rsidP="00B36D9C">
            <w:pPr>
              <w:rPr>
                <w:rFonts w:ascii="Roboto Mono" w:hAnsi="Roboto Mono"/>
              </w:rPr>
            </w:pPr>
            <w:r w:rsidRPr="00B36D9C">
              <w:rPr>
                <w:rFonts w:ascii="Roboto Mono" w:hAnsi="Roboto Mono"/>
              </w:rPr>
              <w:t>Dividing circular figures using radii, chords, arcs, or related boundaries</w:t>
            </w:r>
          </w:p>
        </w:tc>
      </w:tr>
      <w:tr w:rsidR="00B36D9C" w:rsidRPr="00B36D9C" w14:paraId="4344FDB1" w14:textId="77777777">
        <w:trPr>
          <w:tblCellSpacing w:w="15" w:type="dxa"/>
        </w:trPr>
        <w:tc>
          <w:tcPr>
            <w:tcW w:w="0" w:type="auto"/>
            <w:vAlign w:val="center"/>
            <w:hideMark/>
          </w:tcPr>
          <w:p w14:paraId="4E5FFEC9" w14:textId="77777777" w:rsidR="00B36D9C" w:rsidRPr="00B36D9C" w:rsidRDefault="00B36D9C" w:rsidP="00B36D9C">
            <w:pPr>
              <w:rPr>
                <w:rFonts w:ascii="Roboto Mono" w:hAnsi="Roboto Mono"/>
              </w:rPr>
            </w:pPr>
            <w:r w:rsidRPr="00B36D9C">
              <w:rPr>
                <w:rFonts w:ascii="Roboto Mono" w:hAnsi="Roboto Mono"/>
              </w:rPr>
              <w:t>Mixed-Shape Dissection</w:t>
            </w:r>
          </w:p>
        </w:tc>
        <w:tc>
          <w:tcPr>
            <w:tcW w:w="0" w:type="auto"/>
            <w:vAlign w:val="center"/>
            <w:hideMark/>
          </w:tcPr>
          <w:p w14:paraId="53BE36B1" w14:textId="77777777" w:rsidR="00B36D9C" w:rsidRPr="00B36D9C" w:rsidRDefault="00B36D9C" w:rsidP="00B36D9C">
            <w:pPr>
              <w:rPr>
                <w:rFonts w:ascii="Roboto Mono" w:hAnsi="Roboto Mono"/>
              </w:rPr>
            </w:pPr>
            <w:r w:rsidRPr="00B36D9C">
              <w:rPr>
                <w:rFonts w:ascii="Roboto Mono" w:hAnsi="Roboto Mono"/>
              </w:rPr>
              <w:t>Combining pieces of different shape types</w:t>
            </w:r>
          </w:p>
        </w:tc>
      </w:tr>
      <w:tr w:rsidR="00B36D9C" w:rsidRPr="00B36D9C" w14:paraId="20F47117" w14:textId="77777777">
        <w:trPr>
          <w:tblCellSpacing w:w="15" w:type="dxa"/>
        </w:trPr>
        <w:tc>
          <w:tcPr>
            <w:tcW w:w="0" w:type="auto"/>
            <w:vAlign w:val="center"/>
            <w:hideMark/>
          </w:tcPr>
          <w:p w14:paraId="48C53D87" w14:textId="77777777" w:rsidR="00B36D9C" w:rsidRPr="00B36D9C" w:rsidRDefault="00B36D9C" w:rsidP="00B36D9C">
            <w:pPr>
              <w:rPr>
                <w:rFonts w:ascii="Roboto Mono" w:hAnsi="Roboto Mono"/>
              </w:rPr>
            </w:pPr>
            <w:r w:rsidRPr="00B36D9C">
              <w:rPr>
                <w:rFonts w:ascii="Roboto Mono" w:hAnsi="Roboto Mono"/>
              </w:rPr>
              <w:lastRenderedPageBreak/>
              <w:t>Irregular-Piece Dissection</w:t>
            </w:r>
          </w:p>
        </w:tc>
        <w:tc>
          <w:tcPr>
            <w:tcW w:w="0" w:type="auto"/>
            <w:vAlign w:val="center"/>
            <w:hideMark/>
          </w:tcPr>
          <w:p w14:paraId="51D62FCB" w14:textId="77777777" w:rsidR="00B36D9C" w:rsidRPr="00B36D9C" w:rsidRDefault="00B36D9C" w:rsidP="00B36D9C">
            <w:pPr>
              <w:rPr>
                <w:rFonts w:ascii="Roboto Mono" w:hAnsi="Roboto Mono"/>
              </w:rPr>
            </w:pPr>
            <w:r w:rsidRPr="00B36D9C">
              <w:rPr>
                <w:rFonts w:ascii="Roboto Mono" w:hAnsi="Roboto Mono"/>
              </w:rPr>
              <w:t>Producing pieces that include irregular shapes</w:t>
            </w:r>
          </w:p>
        </w:tc>
      </w:tr>
      <w:tr w:rsidR="00B36D9C" w:rsidRPr="00B36D9C" w14:paraId="224498D6" w14:textId="77777777">
        <w:trPr>
          <w:tblCellSpacing w:w="15" w:type="dxa"/>
        </w:trPr>
        <w:tc>
          <w:tcPr>
            <w:tcW w:w="0" w:type="auto"/>
            <w:vAlign w:val="center"/>
            <w:hideMark/>
          </w:tcPr>
          <w:p w14:paraId="5CA339DF" w14:textId="77777777" w:rsidR="00B36D9C" w:rsidRPr="00B36D9C" w:rsidRDefault="00B36D9C" w:rsidP="00B36D9C">
            <w:pPr>
              <w:rPr>
                <w:rFonts w:ascii="Roboto Mono" w:hAnsi="Roboto Mono"/>
              </w:rPr>
            </w:pPr>
            <w:r w:rsidRPr="00B36D9C">
              <w:rPr>
                <w:rFonts w:ascii="Roboto Mono" w:hAnsi="Roboto Mono"/>
              </w:rPr>
              <w:t>Curvilinear Dissection</w:t>
            </w:r>
          </w:p>
        </w:tc>
        <w:tc>
          <w:tcPr>
            <w:tcW w:w="0" w:type="auto"/>
            <w:vAlign w:val="center"/>
            <w:hideMark/>
          </w:tcPr>
          <w:p w14:paraId="7CF01AE4" w14:textId="77777777" w:rsidR="00B36D9C" w:rsidRPr="00B36D9C" w:rsidRDefault="00B36D9C" w:rsidP="00B36D9C">
            <w:pPr>
              <w:rPr>
                <w:rFonts w:ascii="Roboto Mono" w:hAnsi="Roboto Mono"/>
              </w:rPr>
            </w:pPr>
            <w:r w:rsidRPr="00B36D9C">
              <w:rPr>
                <w:rFonts w:ascii="Roboto Mono" w:hAnsi="Roboto Mono"/>
              </w:rPr>
              <w:t>Using curved dividing boundaries</w:t>
            </w:r>
          </w:p>
        </w:tc>
      </w:tr>
    </w:tbl>
    <w:p w14:paraId="3CA814E5" w14:textId="77777777" w:rsidR="00B36D9C" w:rsidRPr="00B36D9C" w:rsidRDefault="00B36D9C" w:rsidP="00B36D9C">
      <w:pPr>
        <w:rPr>
          <w:rFonts w:ascii="Roboto Mono" w:hAnsi="Roboto Mono"/>
        </w:rPr>
      </w:pPr>
      <w:r w:rsidRPr="00B36D9C">
        <w:rPr>
          <w:rFonts w:ascii="Roboto Mono" w:hAnsi="Roboto Mono"/>
        </w:rPr>
        <w:t>Curvilinear dissection overlaps with circular dissection, but they are not identical. A circular dissection specifically concerns circular geometry, whereas curvilinear dissection can use many types of curves and can begin with a polygon, rectangle, or irregular region.</w:t>
      </w:r>
    </w:p>
    <w:p w14:paraId="17367627" w14:textId="13FB8E94" w:rsidR="00B36D9C" w:rsidRDefault="00B36D9C" w:rsidP="00B36D9C">
      <w:pPr>
        <w:pStyle w:val="Heading2"/>
      </w:pPr>
      <w:r w:rsidRPr="00B36D9C">
        <w:t>Classification Summary</w:t>
      </w:r>
    </w:p>
    <w:p w14:paraId="4B6C244D" w14:textId="19F95DA8" w:rsidR="009835C1" w:rsidRPr="00A93D2F" w:rsidRDefault="00B36D9C" w:rsidP="00A93D2F">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367BB60C" w14:textId="7F8C4069" w:rsidR="00A93D2F" w:rsidRDefault="00A93D2F" w:rsidP="00B36D9C">
      <w:pPr>
        <w:rPr>
          <w:rFonts w:ascii="Roboto Mono" w:hAnsi="Roboto Mono"/>
        </w:rPr>
      </w:pPr>
      <w:r>
        <w:rPr>
          <w:noProof/>
        </w:rPr>
        <w:drawing>
          <wp:inline distT="0" distB="0" distL="0" distR="0" wp14:anchorId="7BBF894B" wp14:editId="6A0CA98F">
            <wp:extent cx="5943600" cy="2596515"/>
            <wp:effectExtent l="0" t="0" r="0" b="0"/>
            <wp:docPr id="8469051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596515"/>
                    </a:xfrm>
                    <a:prstGeom prst="rect">
                      <a:avLst/>
                    </a:prstGeom>
                    <a:noFill/>
                    <a:ln>
                      <a:noFill/>
                    </a:ln>
                  </pic:spPr>
                </pic:pic>
              </a:graphicData>
            </a:graphic>
          </wp:inline>
        </w:drawing>
      </w:r>
    </w:p>
    <w:p w14:paraId="1F5F6B4B" w14:textId="3B9DF98F" w:rsidR="00B36D9C" w:rsidRPr="00B36D9C" w:rsidRDefault="00B36D9C" w:rsidP="00B36D9C">
      <w:pPr>
        <w:rPr>
          <w:rFonts w:ascii="Roboto Mono" w:hAnsi="Roboto Mono"/>
        </w:rPr>
      </w:pPr>
      <w:r w:rsidRPr="00B36D9C">
        <w:rPr>
          <w:rFonts w:ascii="Roboto Mono" w:hAnsi="Roboto Mono"/>
        </w:rPr>
        <w:t>Curvilinear Dissection</w:t>
      </w:r>
    </w:p>
    <w:p w14:paraId="2AA3EDC5"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1. Circular-Arc-Based Dissection</w:t>
      </w:r>
    </w:p>
    <w:p w14:paraId="6DE56A04"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2. Concentric-Curve Dissection</w:t>
      </w:r>
    </w:p>
    <w:p w14:paraId="15211849"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3. Sector-Based Curvilinear Dissection</w:t>
      </w:r>
    </w:p>
    <w:p w14:paraId="31AD73AC"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4. Elliptical-Curve Dissection</w:t>
      </w:r>
    </w:p>
    <w:p w14:paraId="663B6E71"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5. Parabolic-Curve Dissection</w:t>
      </w:r>
    </w:p>
    <w:p w14:paraId="1108C08B"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6. Wavy-Curve Dissection</w:t>
      </w:r>
    </w:p>
    <w:p w14:paraId="17CF3FA8" w14:textId="77777777" w:rsidR="00B36D9C" w:rsidRPr="00B36D9C" w:rsidRDefault="00B36D9C" w:rsidP="00B36D9C">
      <w:pPr>
        <w:rPr>
          <w:rFonts w:ascii="Roboto Mono" w:hAnsi="Roboto Mono"/>
        </w:rPr>
      </w:pPr>
      <w:r w:rsidRPr="00B36D9C">
        <w:rPr>
          <w:rFonts w:ascii="MS Gothic" w:eastAsia="MS Gothic" w:hAnsi="MS Gothic" w:cs="MS Gothic" w:hint="eastAsia"/>
        </w:rPr>
        <w:lastRenderedPageBreak/>
        <w:t>├──</w:t>
      </w:r>
      <w:r w:rsidRPr="00B36D9C">
        <w:rPr>
          <w:rFonts w:ascii="Roboto Mono" w:hAnsi="Roboto Mono"/>
        </w:rPr>
        <w:t xml:space="preserve"> 7. Freeform-Curve Dissection</w:t>
      </w:r>
    </w:p>
    <w:p w14:paraId="04C9DB7D"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8. Mixed Straight-and-Curved Dissection</w:t>
      </w:r>
    </w:p>
    <w:p w14:paraId="4EF5FA83"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9. Equal-Area Curvilinear Dissection</w:t>
      </w:r>
    </w:p>
    <w:p w14:paraId="4D9864F5"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10. Rearrangement-Based Curvilinear Dissection</w:t>
      </w:r>
    </w:p>
    <w:p w14:paraId="6A65DE06" w14:textId="77777777" w:rsidR="00B36D9C" w:rsidRPr="00B36D9C" w:rsidRDefault="00B36D9C" w:rsidP="00B36D9C">
      <w:pPr>
        <w:rPr>
          <w:rFonts w:ascii="Roboto Mono" w:hAnsi="Roboto Mono"/>
        </w:rPr>
      </w:pPr>
      <w:r w:rsidRPr="00B36D9C">
        <w:rPr>
          <w:rFonts w:ascii="MS Gothic" w:eastAsia="MS Gothic" w:hAnsi="MS Gothic" w:cs="MS Gothic" w:hint="eastAsia"/>
        </w:rPr>
        <w:t>└──</w:t>
      </w:r>
      <w:r w:rsidRPr="00B36D9C">
        <w:rPr>
          <w:rFonts w:ascii="Roboto Mono" w:hAnsi="Roboto Mono"/>
        </w:rPr>
        <w:t xml:space="preserve"> 11. Multi-Stage Curvilinear Dissection</w:t>
      </w:r>
    </w:p>
    <w:p w14:paraId="61036FE8" w14:textId="641CF701" w:rsidR="00B36D9C" w:rsidRDefault="00B36D9C" w:rsidP="00B36D9C">
      <w:pPr>
        <w:pStyle w:val="Heading2"/>
      </w:pPr>
      <w:r w:rsidRPr="00B36D9C">
        <w:t>Key Points</w:t>
      </w:r>
    </w:p>
    <w:p w14:paraId="34148F37" w14:textId="13C6F65E"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5BE90E6A" w14:textId="77777777" w:rsidR="00B36D9C" w:rsidRPr="00B36D9C" w:rsidRDefault="00B36D9C" w:rsidP="00B36D9C">
      <w:pPr>
        <w:numPr>
          <w:ilvl w:val="0"/>
          <w:numId w:val="1"/>
        </w:numPr>
        <w:rPr>
          <w:rFonts w:ascii="Roboto Mono" w:hAnsi="Roboto Mono"/>
        </w:rPr>
      </w:pPr>
      <w:r w:rsidRPr="00B36D9C">
        <w:rPr>
          <w:rFonts w:ascii="Roboto Mono" w:hAnsi="Roboto Mono"/>
        </w:rPr>
        <w:t>Curvilinear dissection uses one or more curved dividing boundaries.</w:t>
      </w:r>
    </w:p>
    <w:p w14:paraId="16DAF15F" w14:textId="77777777" w:rsidR="00B36D9C" w:rsidRPr="00B36D9C" w:rsidRDefault="00B36D9C" w:rsidP="00B36D9C">
      <w:pPr>
        <w:numPr>
          <w:ilvl w:val="0"/>
          <w:numId w:val="1"/>
        </w:numPr>
        <w:rPr>
          <w:rFonts w:ascii="Roboto Mono" w:hAnsi="Roboto Mono"/>
        </w:rPr>
      </w:pPr>
      <w:r w:rsidRPr="00B36D9C">
        <w:rPr>
          <w:rFonts w:ascii="Roboto Mono" w:hAnsi="Roboto Mono"/>
        </w:rPr>
        <w:t>Curves may be circular, elliptical, parabolic, wavy, or freeform.</w:t>
      </w:r>
    </w:p>
    <w:p w14:paraId="686A7C76" w14:textId="77777777" w:rsidR="00B36D9C" w:rsidRPr="00B36D9C" w:rsidRDefault="00B36D9C" w:rsidP="00B36D9C">
      <w:pPr>
        <w:numPr>
          <w:ilvl w:val="0"/>
          <w:numId w:val="1"/>
        </w:numPr>
        <w:rPr>
          <w:rFonts w:ascii="Roboto Mono" w:hAnsi="Roboto Mono"/>
        </w:rPr>
      </w:pPr>
      <w:r w:rsidRPr="00B36D9C">
        <w:rPr>
          <w:rFonts w:ascii="Roboto Mono" w:hAnsi="Roboto Mono"/>
        </w:rPr>
        <w:t>A piece can have both straight and curved edges.</w:t>
      </w:r>
    </w:p>
    <w:p w14:paraId="5835A87C" w14:textId="77777777" w:rsidR="00B36D9C" w:rsidRPr="00B36D9C" w:rsidRDefault="00B36D9C" w:rsidP="00B36D9C">
      <w:pPr>
        <w:numPr>
          <w:ilvl w:val="0"/>
          <w:numId w:val="1"/>
        </w:numPr>
        <w:rPr>
          <w:rFonts w:ascii="Roboto Mono" w:hAnsi="Roboto Mono"/>
        </w:rPr>
      </w:pPr>
      <w:r w:rsidRPr="00B36D9C">
        <w:rPr>
          <w:rFonts w:ascii="Roboto Mono" w:hAnsi="Roboto Mono"/>
        </w:rPr>
        <w:t>Pieces may have equal or unequal areas.</w:t>
      </w:r>
    </w:p>
    <w:p w14:paraId="1D8D9349" w14:textId="77777777" w:rsidR="00B36D9C" w:rsidRPr="00B36D9C" w:rsidRDefault="00B36D9C" w:rsidP="00B36D9C">
      <w:pPr>
        <w:numPr>
          <w:ilvl w:val="0"/>
          <w:numId w:val="1"/>
        </w:numPr>
        <w:rPr>
          <w:rFonts w:ascii="Roboto Mono" w:hAnsi="Roboto Mono"/>
        </w:rPr>
      </w:pPr>
      <w:r w:rsidRPr="00B36D9C">
        <w:rPr>
          <w:rFonts w:ascii="Roboto Mono" w:hAnsi="Roboto Mono"/>
        </w:rPr>
        <w:t>The pieces must cover the original figure without gaps or overlapping interiors.</w:t>
      </w:r>
    </w:p>
    <w:p w14:paraId="5B58231F" w14:textId="77777777" w:rsidR="00B36D9C" w:rsidRPr="00B36D9C" w:rsidRDefault="00B36D9C" w:rsidP="00B36D9C">
      <w:pPr>
        <w:numPr>
          <w:ilvl w:val="0"/>
          <w:numId w:val="1"/>
        </w:numPr>
        <w:rPr>
          <w:rFonts w:ascii="Roboto Mono" w:hAnsi="Roboto Mono"/>
        </w:rPr>
      </w:pPr>
      <w:r w:rsidRPr="00B36D9C">
        <w:rPr>
          <w:rFonts w:ascii="Roboto Mono" w:hAnsi="Roboto Mono"/>
        </w:rPr>
        <w:t>Curved regions can be measured using geometric formulas, integration, or suitable numerical methods.</w:t>
      </w:r>
    </w:p>
    <w:p w14:paraId="5F4840AA" w14:textId="77777777" w:rsidR="00B36D9C" w:rsidRPr="00B36D9C" w:rsidRDefault="00B36D9C" w:rsidP="00B36D9C">
      <w:pPr>
        <w:numPr>
          <w:ilvl w:val="0"/>
          <w:numId w:val="1"/>
        </w:numPr>
        <w:rPr>
          <w:rFonts w:ascii="Roboto Mono" w:hAnsi="Roboto Mono"/>
        </w:rPr>
      </w:pPr>
      <w:r w:rsidRPr="00B36D9C">
        <w:rPr>
          <w:rFonts w:ascii="Roboto Mono" w:hAnsi="Roboto Mono"/>
        </w:rPr>
        <w:t>The listed categories are descriptive and may overlap.</w:t>
      </w:r>
    </w:p>
    <w:p w14:paraId="71E5A2E1" w14:textId="77777777" w:rsidR="00B36D9C" w:rsidRDefault="00B36D9C" w:rsidP="00B36D9C">
      <w:pPr>
        <w:pStyle w:val="Heading2"/>
      </w:pPr>
      <w:r w:rsidRPr="00B36D9C">
        <w:t>Conclusion</w:t>
      </w:r>
    </w:p>
    <w:p w14:paraId="009EF5E0" w14:textId="6D4B3B0F" w:rsidR="00B36D9C" w:rsidRPr="00B36D9C" w:rsidRDefault="00B36D9C" w:rsidP="00B36D9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w:t>
      </w:r>
      <w:proofErr w:type="spellStart"/>
      <w:r>
        <w:rPr>
          <w:rFonts w:ascii="Arial" w:eastAsia="Arial" w:hAnsi="Arial" w:cs="Arial"/>
          <w:color w:val="000000"/>
          <w:sz w:val="18"/>
          <w:highlight w:val="lightGray"/>
        </w:rPr>
        <w:t>Name_En</w:t>
      </w:r>
      <w:proofErr w:type="spellEnd"/>
      <w:r>
        <w:rPr>
          <w:rFonts w:ascii="Arial" w:eastAsia="Arial" w:hAnsi="Arial" w:cs="Arial"/>
          <w:color w:val="000000"/>
          <w:sz w:val="18"/>
          <w:highlight w:val="lightGray"/>
        </w:rPr>
        <w:t xml:space="preserve">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[7/25/2026]</w:t>
      </w:r>
    </w:p>
    <w:p w14:paraId="11A68BE0" w14:textId="77777777" w:rsidR="00B36D9C" w:rsidRPr="00B36D9C" w:rsidRDefault="00B36D9C" w:rsidP="00B36D9C">
      <w:pPr>
        <w:rPr>
          <w:rFonts w:ascii="Roboto Mono" w:hAnsi="Roboto Mono"/>
        </w:rPr>
      </w:pPr>
      <w:r w:rsidRPr="00B36D9C">
        <w:rPr>
          <w:rFonts w:ascii="Roboto Mono" w:hAnsi="Roboto Mono"/>
        </w:rPr>
        <w:t>Curvilinear Dissection is the division of a geometric figure using curved boundaries to create smaller regions. It extends ordinary polygonal dissection to figures involving arcs and more general curves, making it useful for area calculations, geometric rearrangements, curved-region analysis, and mathematical modeling.</w:t>
      </w:r>
    </w:p>
    <w:p w14:paraId="034E7533" w14:textId="77777777" w:rsidR="00B36D9C" w:rsidRPr="00B36D9C" w:rsidRDefault="00B36D9C" w:rsidP="00B36D9C">
      <w:pPr>
        <w:rPr>
          <w:rFonts w:ascii="Roboto Mono" w:hAnsi="Roboto Mono"/>
        </w:rPr>
      </w:pPr>
    </w:p>
    <w:sectPr w:rsidR="00B36D9C" w:rsidRPr="00B36D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F43D2C"/>
    <w:multiLevelType w:val="multilevel"/>
    <w:tmpl w:val="F670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79899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706"/>
    <w:rsid w:val="00004C7D"/>
    <w:rsid w:val="00062521"/>
    <w:rsid w:val="00097C84"/>
    <w:rsid w:val="001379D9"/>
    <w:rsid w:val="002852F1"/>
    <w:rsid w:val="002D146F"/>
    <w:rsid w:val="002D1F4F"/>
    <w:rsid w:val="003A0DF8"/>
    <w:rsid w:val="00462965"/>
    <w:rsid w:val="0060260C"/>
    <w:rsid w:val="006A7C8D"/>
    <w:rsid w:val="00711B4D"/>
    <w:rsid w:val="00724298"/>
    <w:rsid w:val="008952B3"/>
    <w:rsid w:val="008F7FE8"/>
    <w:rsid w:val="00900FD1"/>
    <w:rsid w:val="00946E01"/>
    <w:rsid w:val="009835C1"/>
    <w:rsid w:val="009E198F"/>
    <w:rsid w:val="00A70480"/>
    <w:rsid w:val="00A93D2F"/>
    <w:rsid w:val="00AB1CFA"/>
    <w:rsid w:val="00B36D9C"/>
    <w:rsid w:val="00B95918"/>
    <w:rsid w:val="00BC73B1"/>
    <w:rsid w:val="00D37F40"/>
    <w:rsid w:val="00D72898"/>
    <w:rsid w:val="00D778CD"/>
    <w:rsid w:val="00DC277B"/>
    <w:rsid w:val="00DC6706"/>
    <w:rsid w:val="00DD7138"/>
    <w:rsid w:val="00E26DC9"/>
    <w:rsid w:val="00ED55BE"/>
    <w:rsid w:val="00F507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82679"/>
  <w15:chartTrackingRefBased/>
  <w15:docId w15:val="{0C740750-A748-46BA-8F6D-66FF1F8A4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70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670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670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670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670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67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7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7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7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70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670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670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670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670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67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7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7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706"/>
    <w:rPr>
      <w:rFonts w:eastAsiaTheme="majorEastAsia" w:cstheme="majorBidi"/>
      <w:color w:val="272727" w:themeColor="text1" w:themeTint="D8"/>
    </w:rPr>
  </w:style>
  <w:style w:type="paragraph" w:styleId="Title">
    <w:name w:val="Title"/>
    <w:basedOn w:val="Normal"/>
    <w:next w:val="Normal"/>
    <w:link w:val="TitleChar"/>
    <w:uiPriority w:val="10"/>
    <w:qFormat/>
    <w:rsid w:val="00DC67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7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7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7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706"/>
    <w:pPr>
      <w:spacing w:before="160"/>
      <w:jc w:val="center"/>
    </w:pPr>
    <w:rPr>
      <w:i/>
      <w:iCs/>
      <w:color w:val="404040" w:themeColor="text1" w:themeTint="BF"/>
    </w:rPr>
  </w:style>
  <w:style w:type="character" w:customStyle="1" w:styleId="QuoteChar">
    <w:name w:val="Quote Char"/>
    <w:basedOn w:val="DefaultParagraphFont"/>
    <w:link w:val="Quote"/>
    <w:uiPriority w:val="29"/>
    <w:rsid w:val="00DC6706"/>
    <w:rPr>
      <w:i/>
      <w:iCs/>
      <w:color w:val="404040" w:themeColor="text1" w:themeTint="BF"/>
    </w:rPr>
  </w:style>
  <w:style w:type="paragraph" w:styleId="ListParagraph">
    <w:name w:val="List Paragraph"/>
    <w:basedOn w:val="Normal"/>
    <w:uiPriority w:val="34"/>
    <w:qFormat/>
    <w:rsid w:val="00DC6706"/>
    <w:pPr>
      <w:ind w:left="720"/>
      <w:contextualSpacing/>
    </w:pPr>
  </w:style>
  <w:style w:type="character" w:styleId="IntenseEmphasis">
    <w:name w:val="Intense Emphasis"/>
    <w:basedOn w:val="DefaultParagraphFont"/>
    <w:uiPriority w:val="21"/>
    <w:qFormat/>
    <w:rsid w:val="00DC6706"/>
    <w:rPr>
      <w:i/>
      <w:iCs/>
      <w:color w:val="2F5496" w:themeColor="accent1" w:themeShade="BF"/>
    </w:rPr>
  </w:style>
  <w:style w:type="paragraph" w:styleId="IntenseQuote">
    <w:name w:val="Intense Quote"/>
    <w:basedOn w:val="Normal"/>
    <w:next w:val="Normal"/>
    <w:link w:val="IntenseQuoteChar"/>
    <w:uiPriority w:val="30"/>
    <w:qFormat/>
    <w:rsid w:val="00DC670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6706"/>
    <w:rPr>
      <w:i/>
      <w:iCs/>
      <w:color w:val="2F5496" w:themeColor="accent1" w:themeShade="BF"/>
    </w:rPr>
  </w:style>
  <w:style w:type="character" w:styleId="IntenseReference">
    <w:name w:val="Intense Reference"/>
    <w:basedOn w:val="DefaultParagraphFont"/>
    <w:uiPriority w:val="32"/>
    <w:qFormat/>
    <w:rsid w:val="00DC6706"/>
    <w:rPr>
      <w:b/>
      <w:bCs/>
      <w:smallCaps/>
      <w:color w:val="2F5496" w:themeColor="accent1" w:themeShade="BF"/>
      <w:spacing w:val="5"/>
    </w:rPr>
  </w:style>
  <w:style w:type="character" w:styleId="Hyperlink">
    <w:name w:val="Hyperlink"/>
    <w:basedOn w:val="DefaultParagraphFont"/>
    <w:uiPriority w:val="99"/>
    <w:unhideWhenUsed/>
    <w:rsid w:val="00B36D9C"/>
    <w:rPr>
      <w:color w:val="0563C1" w:themeColor="hyperlink"/>
      <w:u w:val="single"/>
    </w:rPr>
  </w:style>
  <w:style w:type="character" w:styleId="UnresolvedMention">
    <w:name w:val="Unresolved Mention"/>
    <w:basedOn w:val="DefaultParagraphFont"/>
    <w:uiPriority w:val="99"/>
    <w:semiHidden/>
    <w:unhideWhenUsed/>
    <w:rsid w:val="00B36D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jpe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hyperlink" Target="https://asignatura.us.es/algbas/sets/" TargetMode="Externa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image" Target="media/image25.png"/><Relationship Id="rId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29</Pages>
  <Words>1952</Words>
  <Characters>11130</Characters>
  <Application>Microsoft Office Word</Application>
  <DocSecurity>0</DocSecurity>
  <Lines>92</Lines>
  <Paragraphs>26</Paragraphs>
  <ScaleCrop>false</ScaleCrop>
  <Company/>
  <LinksUpToDate>false</LinksUpToDate>
  <CharactersWithSpaces>13056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16</cp:revision>
  <dcterms:created xsi:type="dcterms:W3CDTF">2026-10-11T09:40:00Z</dcterms:created>
  <dcterms:modified xsi:type="dcterms:W3CDTF">2026-10-11T09:52:00Z</dcterms:modified>
</cp:coreProperties>
</file>