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FF3F" w14:textId="6F9A0A4B" w:rsidR="00A70480" w:rsidRDefault="00CD0057" w:rsidP="00CD0057">
      <w:pPr>
        <w:pStyle w:val="Heading1"/>
      </w:pPr>
      <w:r w:rsidRPr="00B7749F">
        <w:t>Geometric Equation</w:t>
      </w:r>
    </w:p>
    <w:p w14:paraId="63725B46" w14:textId="77777777" w:rsidR="00511837" w:rsidRDefault="00511837" w:rsidP="00511837">
      <w:pPr>
        <w:pStyle w:val="Heading2"/>
      </w:pPr>
      <w:r w:rsidRPr="00511837">
        <w:t>Definition</w:t>
      </w:r>
    </w:p>
    <w:p w14:paraId="1A496C90" w14:textId="0DD6A1D6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4694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Geometric Equation</w:t>
      </w:r>
      <w:r w:rsidRPr="00511837">
        <w:rPr>
          <w:rFonts w:ascii="Roboto Mono" w:hAnsi="Roboto Mono"/>
        </w:rPr>
        <w:t xml:space="preserve"> is a mathematical equation that represents a </w:t>
      </w:r>
      <w:r w:rsidRPr="00511837">
        <w:rPr>
          <w:rFonts w:ascii="Roboto Mono" w:hAnsi="Roboto Mono"/>
          <w:b/>
          <w:bCs/>
        </w:rPr>
        <w:t>geometric object, quantity, relationship, property, or condition</w:t>
      </w:r>
      <w:r w:rsidRPr="00511837">
        <w:rPr>
          <w:rFonts w:ascii="Roboto Mono" w:hAnsi="Roboto Mono"/>
        </w:rPr>
        <w:t>.</w:t>
      </w:r>
    </w:p>
    <w:p w14:paraId="50E7319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It uses an equality sign:</w:t>
      </w:r>
    </w:p>
    <w:p w14:paraId="506555AD" w14:textId="5C392E3E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</m:e>
          </m:borderBox>
        </m:oMath>
      </m:oMathPara>
    </w:p>
    <w:p w14:paraId="5A94AB0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to state that two mathematical expressions represent the same value or satisfy the same geometric relationship.</w:t>
      </w:r>
    </w:p>
    <w:p w14:paraId="147336C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example:</w:t>
      </w:r>
    </w:p>
    <w:p w14:paraId="2309C325" w14:textId="74771FE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48901B2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represents a segment-length relationship, while:</w:t>
      </w:r>
    </w:p>
    <w:p w14:paraId="5B6EE0FD" w14:textId="1FD7EAF5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7BA35B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represents a circle in the coordinate plane.</w:t>
      </w:r>
    </w:p>
    <w:p w14:paraId="4DAC2F62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Simple Definition</w:t>
      </w:r>
    </w:p>
    <w:p w14:paraId="61A2A46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Geometric Equation</w:t>
      </w:r>
      <w:r w:rsidRPr="00511837">
        <w:rPr>
          <w:rFonts w:ascii="Roboto Mono" w:hAnsi="Roboto Mono"/>
        </w:rPr>
        <w:t xml:space="preserve"> is an equation used to represent a geometric object, measurement, relationship, or condition.</w:t>
      </w:r>
    </w:p>
    <w:p w14:paraId="37891F0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7F53A99">
          <v:rect id="_x0000_i1241" style="width:0;height:1.5pt" o:hralign="center" o:hrstd="t" o:hr="t" fillcolor="#a0a0a0" stroked="f"/>
        </w:pict>
      </w:r>
    </w:p>
    <w:p w14:paraId="2277A702" w14:textId="77777777" w:rsidR="00511837" w:rsidRDefault="00511837" w:rsidP="00511837">
      <w:pPr>
        <w:pStyle w:val="Heading2"/>
      </w:pPr>
      <w:r w:rsidRPr="00511837">
        <w:t>Main Classification of Geometric Equations</w:t>
      </w:r>
    </w:p>
    <w:p w14:paraId="5C74C958" w14:textId="075D096B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EC74C" w14:textId="77777777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 practical classification is:</w:t>
      </w:r>
    </w:p>
    <w:p w14:paraId="6EF38C76" w14:textId="40BD8FEE" w:rsidR="00076FEF" w:rsidRPr="00511837" w:rsidRDefault="00076FEF" w:rsidP="005118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730871" wp14:editId="060001D2">
            <wp:extent cx="5943600" cy="4542790"/>
            <wp:effectExtent l="0" t="0" r="0" b="0"/>
            <wp:docPr id="12495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AB1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Equations</w:t>
      </w:r>
    </w:p>
    <w:p w14:paraId="2BEF79B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1D1CAFA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1. Length Equations</w:t>
      </w:r>
    </w:p>
    <w:p w14:paraId="708B7B8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2. Distance Equations</w:t>
      </w:r>
    </w:p>
    <w:p w14:paraId="320EA61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3. Angle Equations</w:t>
      </w:r>
    </w:p>
    <w:p w14:paraId="77057A5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4. Segment Equations</w:t>
      </w:r>
    </w:p>
    <w:p w14:paraId="283272B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5. Area Equations</w:t>
      </w:r>
    </w:p>
    <w:p w14:paraId="3267583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6. Perimeter Equations</w:t>
      </w:r>
    </w:p>
    <w:p w14:paraId="41AFA38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7. Volume Equations</w:t>
      </w:r>
    </w:p>
    <w:p w14:paraId="0A2217D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8. Radius Equations</w:t>
      </w:r>
    </w:p>
    <w:p w14:paraId="58F94EB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lastRenderedPageBreak/>
        <w:t>├──</w:t>
      </w:r>
      <w:r w:rsidRPr="00511837">
        <w:rPr>
          <w:rFonts w:ascii="Roboto Mono" w:hAnsi="Roboto Mono"/>
        </w:rPr>
        <w:t xml:space="preserve"> 9. Diameter Equations</w:t>
      </w:r>
    </w:p>
    <w:p w14:paraId="6F4EE5B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10. Ratio Equations</w:t>
      </w:r>
    </w:p>
    <w:p w14:paraId="40CF0EF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11. Proportion Equations</w:t>
      </w:r>
    </w:p>
    <w:p w14:paraId="627D2AC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12. Coordinate Equations</w:t>
      </w:r>
    </w:p>
    <w:p w14:paraId="76DE544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13. Line Equations</w:t>
      </w:r>
    </w:p>
    <w:p w14:paraId="4A55098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14. Circle Equations</w:t>
      </w:r>
    </w:p>
    <w:p w14:paraId="3B5B6E1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15. Conic Equations</w:t>
      </w:r>
    </w:p>
    <w:p w14:paraId="3D9C21D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16. Vector Equations</w:t>
      </w:r>
    </w:p>
    <w:p w14:paraId="29CBA7C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17. Trigonometric Equations</w:t>
      </w:r>
    </w:p>
    <w:p w14:paraId="04F123C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18. Locus Equations</w:t>
      </w:r>
    </w:p>
    <w:p w14:paraId="31F5C3D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19. Transformation Equations</w:t>
      </w:r>
    </w:p>
    <w:p w14:paraId="3C66B3F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20. Symmetry Equations</w:t>
      </w:r>
    </w:p>
    <w:p w14:paraId="4B13190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21. Congruence Equations</w:t>
      </w:r>
    </w:p>
    <w:p w14:paraId="36B3AC2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22. Similarity Equations</w:t>
      </w:r>
    </w:p>
    <w:p w14:paraId="25E158F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23. Parametric Equations</w:t>
      </w:r>
    </w:p>
    <w:p w14:paraId="511F106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24. Geometric Constraint Equations</w:t>
      </w:r>
    </w:p>
    <w:p w14:paraId="2FC48E3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25. Geometric Identity Equations</w:t>
      </w:r>
    </w:p>
    <w:p w14:paraId="228FBAA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26. Combined Geometric Equations</w:t>
      </w:r>
    </w:p>
    <w:p w14:paraId="7EF9669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This is a </w:t>
      </w:r>
      <w:r w:rsidRPr="00511837">
        <w:rPr>
          <w:rFonts w:ascii="Roboto Mono" w:hAnsi="Roboto Mono"/>
          <w:b/>
          <w:bCs/>
        </w:rPr>
        <w:t>practical classification</w:t>
      </w:r>
      <w:r w:rsidRPr="00511837">
        <w:rPr>
          <w:rFonts w:ascii="Roboto Mono" w:hAnsi="Roboto Mono"/>
        </w:rPr>
        <w:t>, not a universally standardized taxonomy.</w:t>
      </w:r>
    </w:p>
    <w:p w14:paraId="40E2D18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45D5F24C">
          <v:rect id="_x0000_i1242" style="width:0;height:1.5pt" o:hralign="center" o:hrstd="t" o:hr="t" fillcolor="#a0a0a0" stroked="f"/>
        </w:pict>
      </w:r>
    </w:p>
    <w:p w14:paraId="588E0EB9" w14:textId="77777777" w:rsidR="00511837" w:rsidRDefault="00511837" w:rsidP="00511837">
      <w:pPr>
        <w:pStyle w:val="Heading3"/>
      </w:pPr>
      <w:r w:rsidRPr="00511837">
        <w:t>1. Length Equations</w:t>
      </w:r>
    </w:p>
    <w:p w14:paraId="1B9C5EEC" w14:textId="10025A54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D7BCC0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5B71010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A </w:t>
      </w:r>
      <w:r w:rsidRPr="00511837">
        <w:rPr>
          <w:rFonts w:ascii="Roboto Mono" w:hAnsi="Roboto Mono"/>
          <w:b/>
          <w:bCs/>
        </w:rPr>
        <w:t>Length Equation</w:t>
      </w:r>
      <w:r w:rsidRPr="00511837">
        <w:rPr>
          <w:rFonts w:ascii="Roboto Mono" w:hAnsi="Roboto Mono"/>
        </w:rPr>
        <w:t xml:space="preserve"> establishes equality between geometric lengths or expresses an unknown length.</w:t>
      </w:r>
    </w:p>
    <w:p w14:paraId="1940EC8B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6ABF4E29" w14:textId="53E030C6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If a segment is divided at </w:t>
      </w:r>
      <m:oMath>
        <m:r>
          <w:rPr>
            <w:rFonts w:ascii="Cambria Math" w:hAnsi="Cambria Math"/>
          </w:rPr>
          <m:t>B</m:t>
        </m:r>
      </m:oMath>
      <w:r w:rsidRPr="00511837">
        <w:rPr>
          <w:rFonts w:ascii="Roboto Mono" w:hAnsi="Roboto Mono"/>
        </w:rPr>
        <w:t>:</w:t>
      </w:r>
    </w:p>
    <w:p w14:paraId="4826678A" w14:textId="11733E0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045F018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If:</w:t>
      </w:r>
    </w:p>
    <w:p w14:paraId="4BC9B30A" w14:textId="4D50FD16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BC=7</m:t>
          </m:r>
        </m:oMath>
      </m:oMathPara>
    </w:p>
    <w:p w14:paraId="13E6662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then:</w:t>
      </w:r>
    </w:p>
    <w:p w14:paraId="08EA49CE" w14:textId="51FC6BEE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AC=5+7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AC=12</m:t>
              </m:r>
            </m:e>
          </m:borderBox>
        </m:oMath>
      </m:oMathPara>
    </w:p>
    <w:p w14:paraId="1F1E109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Another example:</w:t>
      </w:r>
    </w:p>
    <w:p w14:paraId="5F6E755F" w14:textId="7411F6F4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AB=2x+3</m:t>
              </m:r>
            </m:e>
          </m:borderBox>
        </m:oMath>
      </m:oMathPara>
    </w:p>
    <w:p w14:paraId="2B99B087" w14:textId="42C00ED3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can be solved when additional information gives the value of </w:t>
      </w:r>
      <m:oMath>
        <m:r>
          <w:rPr>
            <w:rFonts w:ascii="Cambria Math" w:hAnsi="Cambria Math"/>
          </w:rPr>
          <m:t>x</m:t>
        </m:r>
      </m:oMath>
      <w:r w:rsidRPr="00511837">
        <w:rPr>
          <w:rFonts w:ascii="Roboto Mono" w:hAnsi="Roboto Mono"/>
        </w:rPr>
        <w:t>.</w:t>
      </w:r>
    </w:p>
    <w:p w14:paraId="4215FDE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3BBD2AF8">
          <v:rect id="_x0000_i1243" style="width:0;height:1.5pt" o:hralign="center" o:hrstd="t" o:hr="t" fillcolor="#a0a0a0" stroked="f"/>
        </w:pict>
      </w:r>
    </w:p>
    <w:p w14:paraId="60BACFCD" w14:textId="77777777" w:rsidR="00511837" w:rsidRDefault="00511837" w:rsidP="00511837">
      <w:pPr>
        <w:pStyle w:val="Heading3"/>
      </w:pPr>
      <w:r w:rsidRPr="00511837">
        <w:t>2. Distance Equations</w:t>
      </w:r>
    </w:p>
    <w:p w14:paraId="03C3D5E9" w14:textId="0AF20B56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2C47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3FF8C12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Distance Equation</w:t>
      </w:r>
      <w:r w:rsidRPr="00511837">
        <w:rPr>
          <w:rFonts w:ascii="Roboto Mono" w:hAnsi="Roboto Mono"/>
        </w:rPr>
        <w:t xml:space="preserve"> represents a specific distance relationship between geometric objects.</w:t>
      </w:r>
    </w:p>
    <w:p w14:paraId="4516FBF7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Point-to-Point Distance</w:t>
      </w:r>
    </w:p>
    <w:p w14:paraId="1DCD03C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For:</w:t>
      </w:r>
    </w:p>
    <w:p w14:paraId="5D17BDD7" w14:textId="64C57F07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2DAD04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Equal-Distance Equation</w:t>
      </w:r>
    </w:p>
    <w:p w14:paraId="4F75E2BA" w14:textId="2DEDAD5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887E1CB" w14:textId="77E9FC06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means that point </w:t>
      </w:r>
      <m:oMath>
        <m:r>
          <w:rPr>
            <w:rFonts w:ascii="Cambria Math" w:hAnsi="Cambria Math"/>
          </w:rPr>
          <m:t>P</m:t>
        </m:r>
      </m:oMath>
      <w:r w:rsidRPr="00511837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51183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11837">
        <w:rPr>
          <w:rFonts w:ascii="Roboto Mono" w:hAnsi="Roboto Mono"/>
        </w:rPr>
        <w:t>.</w:t>
      </w:r>
    </w:p>
    <w:p w14:paraId="0FEE1BF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pict w14:anchorId="6326525E">
          <v:rect id="_x0000_i1244" style="width:0;height:1.5pt" o:hralign="center" o:hrstd="t" o:hr="t" fillcolor="#a0a0a0" stroked="f"/>
        </w:pict>
      </w:r>
    </w:p>
    <w:p w14:paraId="3CB47A79" w14:textId="77777777" w:rsidR="00511837" w:rsidRDefault="00511837" w:rsidP="00511837">
      <w:pPr>
        <w:pStyle w:val="Heading3"/>
      </w:pPr>
      <w:r w:rsidRPr="00511837">
        <w:t>3. Angle Equations</w:t>
      </w:r>
    </w:p>
    <w:p w14:paraId="69A4AA04" w14:textId="6D1B549C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B4B52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7C15810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An </w:t>
      </w:r>
      <w:r w:rsidRPr="00511837">
        <w:rPr>
          <w:rFonts w:ascii="Roboto Mono" w:hAnsi="Roboto Mono"/>
          <w:b/>
          <w:bCs/>
        </w:rPr>
        <w:t>Angle Equation</w:t>
      </w:r>
      <w:r w:rsidRPr="00511837">
        <w:rPr>
          <w:rFonts w:ascii="Roboto Mono" w:hAnsi="Roboto Mono"/>
        </w:rPr>
        <w:t xml:space="preserve"> establishes an equality involving angle measures.</w:t>
      </w:r>
    </w:p>
    <w:p w14:paraId="600497BA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Complementary Angles</w:t>
      </w:r>
    </w:p>
    <w:p w14:paraId="2B3DA9D7" w14:textId="4B0783E2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A96CD3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Supplementary Angles</w:t>
      </w:r>
    </w:p>
    <w:p w14:paraId="39C0E50C" w14:textId="29D7C92A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81FC3B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Triangle Angle Sum</w:t>
      </w:r>
    </w:p>
    <w:p w14:paraId="35A432D3" w14:textId="311844F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3E9F57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3873D2E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If:</w:t>
      </w:r>
    </w:p>
    <w:p w14:paraId="4E6DC865" w14:textId="0C61484D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ADAF8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and:</w:t>
      </w:r>
    </w:p>
    <w:p w14:paraId="76345410" w14:textId="023859BC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B=3x-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89F19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are complementary:</w:t>
      </w:r>
    </w:p>
    <w:p w14:paraId="5705C010" w14:textId="59244B32" w:rsidR="00511837" w:rsidRPr="00511837" w:rsidRDefault="00511837" w:rsidP="00511837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3x-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2A604F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5032DE07">
          <v:rect id="_x0000_i1245" style="width:0;height:1.5pt" o:hralign="center" o:hrstd="t" o:hr="t" fillcolor="#a0a0a0" stroked="f"/>
        </w:pict>
      </w:r>
    </w:p>
    <w:p w14:paraId="06199229" w14:textId="77777777" w:rsidR="00511837" w:rsidRDefault="00511837" w:rsidP="00511837">
      <w:pPr>
        <w:pStyle w:val="Heading3"/>
      </w:pPr>
      <w:r w:rsidRPr="00511837">
        <w:t>4. Segment Equations</w:t>
      </w:r>
    </w:p>
    <w:p w14:paraId="7B2E024F" w14:textId="2F1B903B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08F03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57F4F04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Segment Equation</w:t>
      </w:r>
      <w:r w:rsidRPr="00511837">
        <w:rPr>
          <w:rFonts w:ascii="Roboto Mono" w:hAnsi="Roboto Mono"/>
        </w:rPr>
        <w:t xml:space="preserve"> represents a relationship among line segments.</w:t>
      </w:r>
    </w:p>
    <w:p w14:paraId="6AB1F23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lastRenderedPageBreak/>
        <w:t>Midpoint</w:t>
      </w:r>
    </w:p>
    <w:p w14:paraId="47A6D4F8" w14:textId="7035FB85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51183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11837">
        <w:rPr>
          <w:rFonts w:ascii="Roboto Mono" w:hAnsi="Roboto Mono"/>
        </w:rPr>
        <w:t>:</w:t>
      </w:r>
    </w:p>
    <w:p w14:paraId="6644FA85" w14:textId="0D10DE10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F4BA4A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and:</w:t>
      </w:r>
    </w:p>
    <w:p w14:paraId="13F8301A" w14:textId="43BB9A1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35A0720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1FD01A8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If:</w:t>
      </w:r>
    </w:p>
    <w:p w14:paraId="0D95DCCC" w14:textId="01C0B2CA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AB=14</m:t>
          </m:r>
        </m:oMath>
      </m:oMathPara>
    </w:p>
    <w:p w14:paraId="4944435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then:</w:t>
      </w:r>
    </w:p>
    <w:p w14:paraId="5AD85A83" w14:textId="6D7DAE08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AM=MB=7</m:t>
          </m:r>
        </m:oMath>
      </m:oMathPara>
    </w:p>
    <w:p w14:paraId="391541B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4A7C9260">
          <v:rect id="_x0000_i1246" style="width:0;height:1.5pt" o:hralign="center" o:hrstd="t" o:hr="t" fillcolor="#a0a0a0" stroked="f"/>
        </w:pict>
      </w:r>
    </w:p>
    <w:p w14:paraId="7F87A395" w14:textId="77777777" w:rsidR="00511837" w:rsidRDefault="00511837" w:rsidP="00511837">
      <w:pPr>
        <w:pStyle w:val="Heading3"/>
      </w:pPr>
      <w:r w:rsidRPr="00511837">
        <w:t>5. Area Equations</w:t>
      </w:r>
    </w:p>
    <w:p w14:paraId="63B8392A" w14:textId="2D75E69C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B869D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1687F5B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An </w:t>
      </w:r>
      <w:r w:rsidRPr="00511837">
        <w:rPr>
          <w:rFonts w:ascii="Roboto Mono" w:hAnsi="Roboto Mono"/>
          <w:b/>
          <w:bCs/>
        </w:rPr>
        <w:t>Area Equation</w:t>
      </w:r>
      <w:r w:rsidRPr="00511837">
        <w:rPr>
          <w:rFonts w:ascii="Roboto Mono" w:hAnsi="Roboto Mono"/>
        </w:rPr>
        <w:t xml:space="preserve"> represents the area of a two-dimensional geometric figure.</w:t>
      </w:r>
    </w:p>
    <w:p w14:paraId="78E9A47F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Triangle</w:t>
      </w:r>
    </w:p>
    <w:p w14:paraId="36589F7D" w14:textId="1A6265C6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00EB41ED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Rectangle</w:t>
      </w:r>
    </w:p>
    <w:p w14:paraId="5C4CC776" w14:textId="53DC9CA1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088CD3B6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Circle</w:t>
      </w:r>
    </w:p>
    <w:p w14:paraId="1DA2A3E4" w14:textId="4B7E6B48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3763334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68970F6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a triangle with:</w:t>
      </w:r>
    </w:p>
    <w:p w14:paraId="0636E77F" w14:textId="7842F7BA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b=8, </m:t>
          </m:r>
          <m:r>
            <w:rPr>
              <w:rFonts w:ascii="Cambria Math" w:hAnsi="Cambria Math"/>
            </w:rPr>
            <m:t>h=5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A=20</m:t>
              </m:r>
            </m:e>
          </m:borderBox>
        </m:oMath>
      </m:oMathPara>
    </w:p>
    <w:p w14:paraId="035B970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280852EE">
          <v:rect id="_x0000_i1247" style="width:0;height:1.5pt" o:hralign="center" o:hrstd="t" o:hr="t" fillcolor="#a0a0a0" stroked="f"/>
        </w:pict>
      </w:r>
    </w:p>
    <w:p w14:paraId="6BBDC19B" w14:textId="77777777" w:rsidR="00511837" w:rsidRDefault="00511837" w:rsidP="00511837">
      <w:pPr>
        <w:pStyle w:val="Heading3"/>
      </w:pPr>
      <w:r w:rsidRPr="00511837">
        <w:t>6. Perimeter Equations</w:t>
      </w:r>
    </w:p>
    <w:p w14:paraId="682D1ADA" w14:textId="256BF995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B93DE2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0287FA9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Perimeter Equation</w:t>
      </w:r>
      <w:r w:rsidRPr="00511837">
        <w:rPr>
          <w:rFonts w:ascii="Roboto Mono" w:hAnsi="Roboto Mono"/>
        </w:rPr>
        <w:t xml:space="preserve"> represents the total boundary length of a plane figure.</w:t>
      </w:r>
    </w:p>
    <w:p w14:paraId="35A462FE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Rectangle</w:t>
      </w:r>
    </w:p>
    <w:p w14:paraId="7E768DB4" w14:textId="53280A6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P=2l+2w</m:t>
              </m:r>
            </m:e>
          </m:borderBox>
        </m:oMath>
      </m:oMathPara>
    </w:p>
    <w:p w14:paraId="252724A9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Triangle</w:t>
      </w:r>
    </w:p>
    <w:p w14:paraId="69B61B05" w14:textId="5898FF0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0A376E6E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Regular Polygon</w:t>
      </w:r>
    </w:p>
    <w:p w14:paraId="0B941CC0" w14:textId="673ADA4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P=ns</m:t>
              </m:r>
            </m:e>
          </m:borderBox>
        </m:oMath>
      </m:oMathPara>
    </w:p>
    <w:p w14:paraId="4C1F9A5C" w14:textId="6C5F3924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511837">
        <w:rPr>
          <w:rFonts w:ascii="Roboto Mono" w:hAnsi="Roboto Mono"/>
        </w:rPr>
        <w:t xml:space="preserve">is the number of sides and </w:t>
      </w:r>
      <m:oMath>
        <m:r>
          <w:rPr>
            <w:rFonts w:ascii="Cambria Math" w:hAnsi="Cambria Math"/>
          </w:rPr>
          <m:t>s</m:t>
        </m:r>
      </m:oMath>
      <w:r w:rsidRPr="00511837">
        <w:rPr>
          <w:rFonts w:ascii="Roboto Mono" w:hAnsi="Roboto Mono"/>
        </w:rPr>
        <w:t>is the side length.</w:t>
      </w:r>
    </w:p>
    <w:p w14:paraId="7371A67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2623712">
          <v:rect id="_x0000_i1248" style="width:0;height:1.5pt" o:hralign="center" o:hrstd="t" o:hr="t" fillcolor="#a0a0a0" stroked="f"/>
        </w:pict>
      </w:r>
    </w:p>
    <w:p w14:paraId="6A0D1F44" w14:textId="77777777" w:rsidR="00511837" w:rsidRDefault="00511837" w:rsidP="00511837">
      <w:pPr>
        <w:pStyle w:val="Heading3"/>
      </w:pPr>
      <w:r w:rsidRPr="00511837">
        <w:t>7. Volume Equations</w:t>
      </w:r>
    </w:p>
    <w:p w14:paraId="086F5B05" w14:textId="330372EF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55856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74CA8C8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Volume Equation</w:t>
      </w:r>
      <w:r w:rsidRPr="00511837">
        <w:rPr>
          <w:rFonts w:ascii="Roboto Mono" w:hAnsi="Roboto Mono"/>
        </w:rPr>
        <w:t xml:space="preserve"> represents the amount of three-dimensional space occupied by a solid.</w:t>
      </w:r>
    </w:p>
    <w:p w14:paraId="197E9E45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Rectangular Prism</w:t>
      </w:r>
    </w:p>
    <w:p w14:paraId="298A7497" w14:textId="724AE4D8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3FA78F2F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Cylinder</w:t>
      </w:r>
    </w:p>
    <w:p w14:paraId="1A2CDF1C" w14:textId="70C5BA5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677F144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Sphere</w:t>
      </w:r>
    </w:p>
    <w:p w14:paraId="026F8B1C" w14:textId="77CC266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0C3856A4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Cone</w:t>
      </w:r>
    </w:p>
    <w:p w14:paraId="68607E29" w14:textId="17034E95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58D4DEA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CE799BC">
          <v:rect id="_x0000_i1249" style="width:0;height:1.5pt" o:hralign="center" o:hrstd="t" o:hr="t" fillcolor="#a0a0a0" stroked="f"/>
        </w:pict>
      </w:r>
    </w:p>
    <w:p w14:paraId="796E6935" w14:textId="77777777" w:rsidR="00511837" w:rsidRDefault="00511837" w:rsidP="00511837">
      <w:pPr>
        <w:pStyle w:val="Heading3"/>
      </w:pPr>
      <w:r w:rsidRPr="00511837">
        <w:t>8. Radius Equations</w:t>
      </w:r>
    </w:p>
    <w:p w14:paraId="7A7654CF" w14:textId="28A08535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70D7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3E5C67C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Radius Equation</w:t>
      </w:r>
      <w:r w:rsidRPr="00511837">
        <w:rPr>
          <w:rFonts w:ascii="Roboto Mono" w:hAnsi="Roboto Mono"/>
        </w:rPr>
        <w:t xml:space="preserve"> represents a relationship involving a radius.</w:t>
      </w:r>
    </w:p>
    <w:p w14:paraId="7A05CCB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Since the diameter is twice the radius:</w:t>
      </w:r>
    </w:p>
    <w:p w14:paraId="4B8BE572" w14:textId="3388BED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0EE133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Therefore:</w:t>
      </w:r>
    </w:p>
    <w:p w14:paraId="586405C9" w14:textId="62893D5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03EE3F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From circumference:</w:t>
      </w:r>
    </w:p>
    <w:p w14:paraId="57BB2196" w14:textId="57068A6B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4104688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so:</w:t>
      </w:r>
    </w:p>
    <w:p w14:paraId="612C1375" w14:textId="372688F8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72F363B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0C01A63B">
          <v:rect id="_x0000_i1250" style="width:0;height:1.5pt" o:hralign="center" o:hrstd="t" o:hr="t" fillcolor="#a0a0a0" stroked="f"/>
        </w:pict>
      </w:r>
    </w:p>
    <w:p w14:paraId="7E45591D" w14:textId="77777777" w:rsidR="00511837" w:rsidRDefault="00511837" w:rsidP="00511837">
      <w:pPr>
        <w:pStyle w:val="Heading3"/>
      </w:pPr>
      <w:r w:rsidRPr="00511837">
        <w:t>9. Diameter Equations</w:t>
      </w:r>
    </w:p>
    <w:p w14:paraId="3FCC27B9" w14:textId="161CC4A5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78B4A2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42B6718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A </w:t>
      </w:r>
      <w:r w:rsidRPr="00511837">
        <w:rPr>
          <w:rFonts w:ascii="Roboto Mono" w:hAnsi="Roboto Mono"/>
          <w:b/>
          <w:bCs/>
        </w:rPr>
        <w:t>Diameter Equation</w:t>
      </w:r>
      <w:r w:rsidRPr="00511837">
        <w:rPr>
          <w:rFonts w:ascii="Roboto Mono" w:hAnsi="Roboto Mono"/>
        </w:rPr>
        <w:t xml:space="preserve"> represents a relationship involving a circle's or sphere's diameter.</w:t>
      </w:r>
    </w:p>
    <w:p w14:paraId="6C2D6D14" w14:textId="0E9EF3A1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25BE84D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a circle:</w:t>
      </w:r>
    </w:p>
    <w:p w14:paraId="18FAE73A" w14:textId="0C4BC6C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6C855B9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3652CC53">
          <v:rect id="_x0000_i1251" style="width:0;height:1.5pt" o:hralign="center" o:hrstd="t" o:hr="t" fillcolor="#a0a0a0" stroked="f"/>
        </w:pict>
      </w:r>
    </w:p>
    <w:p w14:paraId="53184AB5" w14:textId="77777777" w:rsidR="00511837" w:rsidRDefault="00511837" w:rsidP="00511837">
      <w:pPr>
        <w:pStyle w:val="Heading3"/>
      </w:pPr>
      <w:r w:rsidRPr="00511837">
        <w:t>10. Ratio Equations</w:t>
      </w:r>
    </w:p>
    <w:p w14:paraId="1B719DA4" w14:textId="70B94C74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6F644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4E5279D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Ratio Equation</w:t>
      </w:r>
      <w:r w:rsidRPr="00511837">
        <w:rPr>
          <w:rFonts w:ascii="Roboto Mono" w:hAnsi="Roboto Mono"/>
        </w:rPr>
        <w:t xml:space="preserve"> states that two ratios are equal.</w:t>
      </w:r>
    </w:p>
    <w:p w14:paraId="4D19704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example:</w:t>
      </w:r>
    </w:p>
    <w:p w14:paraId="63F5CDC0" w14:textId="73A9818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/>
                    </w:rPr>
                    <m:t>GH</m:t>
                  </m:r>
                </m:den>
              </m:f>
            </m:e>
          </m:borderBox>
        </m:oMath>
      </m:oMathPara>
    </w:p>
    <w:p w14:paraId="67E33D27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13ADEB6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If:</w:t>
      </w:r>
    </w:p>
    <w:p w14:paraId="122D3114" w14:textId="5B977EAB" w:rsidR="00511837" w:rsidRPr="00511837" w:rsidRDefault="00511837" w:rsidP="0051183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AC0917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then:</w:t>
      </w:r>
    </w:p>
    <w:p w14:paraId="789AAF0B" w14:textId="2381DFB5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3x=24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x=8</m:t>
              </m:r>
            </m:e>
          </m:borderBox>
        </m:oMath>
      </m:oMathPara>
    </w:p>
    <w:p w14:paraId="613A272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21754A0C">
          <v:rect id="_x0000_i1252" style="width:0;height:1.5pt" o:hralign="center" o:hrstd="t" o:hr="t" fillcolor="#a0a0a0" stroked="f"/>
        </w:pict>
      </w:r>
    </w:p>
    <w:p w14:paraId="0EFC6A85" w14:textId="77777777" w:rsidR="00511837" w:rsidRDefault="00511837" w:rsidP="00511837">
      <w:pPr>
        <w:pStyle w:val="Heading3"/>
      </w:pPr>
      <w:r w:rsidRPr="00511837">
        <w:t>11. Proportion Equations</w:t>
      </w:r>
    </w:p>
    <w:p w14:paraId="15138F2E" w14:textId="2A688A10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8F2D03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03BE848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Proportion Equation</w:t>
      </w:r>
      <w:r w:rsidRPr="00511837">
        <w:rPr>
          <w:rFonts w:ascii="Roboto Mono" w:hAnsi="Roboto Mono"/>
        </w:rPr>
        <w:t xml:space="preserve"> expresses equality between two ratios.</w:t>
      </w:r>
    </w:p>
    <w:p w14:paraId="3EEE66D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 common geometric example occurs in similar triangles:</w:t>
      </w:r>
    </w:p>
    <w:p w14:paraId="5AEB0F81" w14:textId="7A9F04D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06BEAED2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5C45516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If:</w:t>
      </w:r>
    </w:p>
    <w:p w14:paraId="6A51CA11" w14:textId="79C95C08" w:rsidR="00511837" w:rsidRPr="00511837" w:rsidRDefault="00511837" w:rsidP="0051183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5EC1D79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then:</w:t>
      </w:r>
    </w:p>
    <w:p w14:paraId="4D78F83A" w14:textId="3C8D6C38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15x=60</m:t>
          </m:r>
        </m:oMath>
      </m:oMathPara>
    </w:p>
    <w:p w14:paraId="34D7954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so:</w:t>
      </w:r>
    </w:p>
    <w:p w14:paraId="4D866DDA" w14:textId="1BEAAC62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x=4</m:t>
              </m:r>
            </m:e>
          </m:borderBox>
        </m:oMath>
      </m:oMathPara>
    </w:p>
    <w:p w14:paraId="393132B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2BA6632F">
          <v:rect id="_x0000_i1253" style="width:0;height:1.5pt" o:hralign="center" o:hrstd="t" o:hr="t" fillcolor="#a0a0a0" stroked="f"/>
        </w:pict>
      </w:r>
    </w:p>
    <w:p w14:paraId="2F736D40" w14:textId="77777777" w:rsidR="00511837" w:rsidRDefault="00511837" w:rsidP="00511837">
      <w:pPr>
        <w:pStyle w:val="Heading3"/>
      </w:pPr>
      <w:r w:rsidRPr="00511837">
        <w:t>12. Coordinate Equations</w:t>
      </w:r>
    </w:p>
    <w:p w14:paraId="1B1BF366" w14:textId="1A556121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32F0C3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0F4B51B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Coordinate Equation</w:t>
      </w:r>
      <w:r w:rsidRPr="00511837">
        <w:rPr>
          <w:rFonts w:ascii="Roboto Mono" w:hAnsi="Roboto Mono"/>
        </w:rPr>
        <w:t xml:space="preserve"> represents a geometric object or relationship using coordinates.</w:t>
      </w:r>
    </w:p>
    <w:p w14:paraId="578BA4E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Examples include equations for:</w:t>
      </w:r>
    </w:p>
    <w:p w14:paraId="23418184" w14:textId="77777777" w:rsidR="00511837" w:rsidRPr="00511837" w:rsidRDefault="00511837" w:rsidP="00511837">
      <w:pPr>
        <w:numPr>
          <w:ilvl w:val="0"/>
          <w:numId w:val="11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points</w:t>
      </w:r>
    </w:p>
    <w:p w14:paraId="231271C2" w14:textId="77777777" w:rsidR="00511837" w:rsidRPr="00511837" w:rsidRDefault="00511837" w:rsidP="00511837">
      <w:pPr>
        <w:numPr>
          <w:ilvl w:val="0"/>
          <w:numId w:val="11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lines</w:t>
      </w:r>
    </w:p>
    <w:p w14:paraId="15A2D9EC" w14:textId="77777777" w:rsidR="00511837" w:rsidRPr="00511837" w:rsidRDefault="00511837" w:rsidP="00511837">
      <w:pPr>
        <w:numPr>
          <w:ilvl w:val="0"/>
          <w:numId w:val="11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circles</w:t>
      </w:r>
    </w:p>
    <w:p w14:paraId="238F004A" w14:textId="77777777" w:rsidR="00511837" w:rsidRPr="00511837" w:rsidRDefault="00511837" w:rsidP="00511837">
      <w:pPr>
        <w:numPr>
          <w:ilvl w:val="0"/>
          <w:numId w:val="11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parabolas</w:t>
      </w:r>
    </w:p>
    <w:p w14:paraId="400ACA49" w14:textId="77777777" w:rsidR="00511837" w:rsidRPr="00511837" w:rsidRDefault="00511837" w:rsidP="00511837">
      <w:pPr>
        <w:numPr>
          <w:ilvl w:val="0"/>
          <w:numId w:val="11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ellipses</w:t>
      </w:r>
    </w:p>
    <w:p w14:paraId="78FF1D38" w14:textId="77777777" w:rsidR="00511837" w:rsidRPr="00511837" w:rsidRDefault="00511837" w:rsidP="00511837">
      <w:pPr>
        <w:numPr>
          <w:ilvl w:val="0"/>
          <w:numId w:val="11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hyperbolas</w:t>
      </w:r>
    </w:p>
    <w:p w14:paraId="6E10F13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example:</w:t>
      </w:r>
    </w:p>
    <w:p w14:paraId="1B02BF32" w14:textId="28872B0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536DB083" w14:textId="5C35C291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represents a circle centered at the origin with radius </w:t>
      </w:r>
      <m:oMath>
        <m:r>
          <w:rPr>
            <w:rFonts w:ascii="Cambria Math" w:hAnsi="Cambria Math"/>
          </w:rPr>
          <m:t>5</m:t>
        </m:r>
      </m:oMath>
      <w:r w:rsidRPr="00511837">
        <w:rPr>
          <w:rFonts w:ascii="Roboto Mono" w:hAnsi="Roboto Mono"/>
        </w:rPr>
        <w:t>.</w:t>
      </w:r>
    </w:p>
    <w:p w14:paraId="164934F8" w14:textId="3416FCE1" w:rsidR="00511837" w:rsidRPr="00511837" w:rsidRDefault="0090742D" w:rsidP="0090742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2CCBC4" wp14:editId="4EE61B41">
            <wp:extent cx="5943600" cy="2283460"/>
            <wp:effectExtent l="0" t="0" r="0" b="2540"/>
            <wp:docPr id="779649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1837" w:rsidRPr="00511837">
        <w:rPr>
          <w:rFonts w:ascii="Roboto Mono" w:hAnsi="Roboto Mono"/>
        </w:rPr>
        <w:pict w14:anchorId="2937DE16">
          <v:rect id="_x0000_i1254" style="width:0;height:1.5pt" o:hralign="center" o:hrstd="t" o:hr="t" fillcolor="#a0a0a0" stroked="f"/>
        </w:pict>
      </w:r>
    </w:p>
    <w:p w14:paraId="1181CE3C" w14:textId="77777777" w:rsidR="00511837" w:rsidRDefault="00511837" w:rsidP="00511837">
      <w:pPr>
        <w:pStyle w:val="Heading3"/>
      </w:pPr>
      <w:r w:rsidRPr="00511837">
        <w:t>13. Line Equations</w:t>
      </w:r>
    </w:p>
    <w:p w14:paraId="6CF2C843" w14:textId="38F9B6AA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D199DB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73083A0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Line Equation</w:t>
      </w:r>
      <w:r w:rsidRPr="00511837">
        <w:rPr>
          <w:rFonts w:ascii="Roboto Mono" w:hAnsi="Roboto Mono"/>
        </w:rPr>
        <w:t xml:space="preserve"> represents a straight line in a coordinate system.</w:t>
      </w:r>
    </w:p>
    <w:p w14:paraId="1DA705B9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Slope-Intercept Form</w:t>
      </w:r>
    </w:p>
    <w:p w14:paraId="2B934254" w14:textId="62A9099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y=mx+b</m:t>
              </m:r>
            </m:e>
          </m:borderBox>
        </m:oMath>
      </m:oMathPara>
    </w:p>
    <w:p w14:paraId="4B646C3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where:</w:t>
      </w:r>
    </w:p>
    <w:p w14:paraId="6698D37F" w14:textId="4BAB16AA" w:rsidR="00511837" w:rsidRPr="00511837" w:rsidRDefault="00511837" w:rsidP="00511837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511837">
        <w:rPr>
          <w:rFonts w:ascii="Roboto Mono" w:hAnsi="Roboto Mono"/>
        </w:rPr>
        <w:t>= slope</w:t>
      </w:r>
    </w:p>
    <w:p w14:paraId="0FF69498" w14:textId="70D1CD9D" w:rsidR="00511837" w:rsidRPr="00511837" w:rsidRDefault="00511837" w:rsidP="00511837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511837">
        <w:rPr>
          <w:rFonts w:ascii="Roboto Mono" w:hAnsi="Roboto Mono"/>
        </w:rPr>
        <w:t xml:space="preserve">= </w:t>
      </w:r>
      <m:oMath>
        <m:r>
          <w:rPr>
            <w:rFonts w:ascii="Cambria Math" w:hAnsi="Cambria Math"/>
          </w:rPr>
          <m:t>y</m:t>
        </m:r>
      </m:oMath>
      <w:r w:rsidRPr="00511837">
        <w:rPr>
          <w:rFonts w:ascii="Roboto Mono" w:hAnsi="Roboto Mono"/>
        </w:rPr>
        <w:t>-intercept</w:t>
      </w:r>
    </w:p>
    <w:p w14:paraId="01AF3C73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3AAEC837" w14:textId="48B6018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y=2x+1</m:t>
              </m:r>
            </m:e>
          </m:borderBox>
        </m:oMath>
      </m:oMathPara>
    </w:p>
    <w:p w14:paraId="5E43C7EA" w14:textId="335091E3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represents a line with slope </w:t>
      </w:r>
      <m:oMath>
        <m:r>
          <w:rPr>
            <w:rFonts w:ascii="Cambria Math" w:hAnsi="Cambria Math"/>
          </w:rPr>
          <m:t>2</m:t>
        </m:r>
      </m:oMath>
      <w:r w:rsidRPr="00511837">
        <w:rPr>
          <w:rFonts w:ascii="Roboto Mono" w:hAnsi="Roboto Mono"/>
        </w:rPr>
        <w:t>.</w:t>
      </w:r>
    </w:p>
    <w:p w14:paraId="695935FF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Point-Slope Form</w:t>
      </w:r>
    </w:p>
    <w:p w14:paraId="1E79573F" w14:textId="19344C7E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borderBox>
        </m:oMath>
      </m:oMathPara>
    </w:p>
    <w:p w14:paraId="3014DD09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Standard Form</w:t>
      </w:r>
    </w:p>
    <w:p w14:paraId="2B70713F" w14:textId="1C5AC4B1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Ax+By=C</m:t>
              </m:r>
            </m:e>
          </m:borderBox>
        </m:oMath>
      </m:oMathPara>
    </w:p>
    <w:p w14:paraId="13B5429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5F4FCDED">
          <v:rect id="_x0000_i1255" style="width:0;height:1.5pt" o:hralign="center" o:hrstd="t" o:hr="t" fillcolor="#a0a0a0" stroked="f"/>
        </w:pict>
      </w:r>
    </w:p>
    <w:p w14:paraId="2BC8B0B7" w14:textId="77777777" w:rsidR="00511837" w:rsidRDefault="00511837" w:rsidP="00511837">
      <w:pPr>
        <w:pStyle w:val="Heading3"/>
      </w:pPr>
      <w:r w:rsidRPr="00511837">
        <w:t>14. Circle Equations</w:t>
      </w:r>
    </w:p>
    <w:p w14:paraId="4A78E295" w14:textId="1A994952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01ABF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497EE90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Circle Equation</w:t>
      </w:r>
      <w:r w:rsidRPr="00511837">
        <w:rPr>
          <w:rFonts w:ascii="Roboto Mono" w:hAnsi="Roboto Mono"/>
        </w:rPr>
        <w:t xml:space="preserve"> represents a circle in a coordinate plane.</w:t>
      </w:r>
    </w:p>
    <w:p w14:paraId="24BF857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 standard equation is:</w:t>
      </w:r>
    </w:p>
    <w:p w14:paraId="62711095" w14:textId="2EF5837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960DD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where:</w:t>
      </w:r>
    </w:p>
    <w:p w14:paraId="659E4959" w14:textId="412DAA03" w:rsidR="00511837" w:rsidRPr="00511837" w:rsidRDefault="00511837" w:rsidP="00511837">
      <w:pPr>
        <w:numPr>
          <w:ilvl w:val="0"/>
          <w:numId w:val="13"/>
        </w:numPr>
        <w:rPr>
          <w:rFonts w:ascii="Roboto Mono" w:hAnsi="Roboto Mono"/>
        </w:rPr>
      </w:pP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511837">
        <w:rPr>
          <w:rFonts w:ascii="Roboto Mono" w:hAnsi="Roboto Mono"/>
        </w:rPr>
        <w:t>= center</w:t>
      </w:r>
    </w:p>
    <w:p w14:paraId="0470BD6B" w14:textId="229267A9" w:rsidR="00511837" w:rsidRPr="00511837" w:rsidRDefault="00511837" w:rsidP="00511837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511837">
        <w:rPr>
          <w:rFonts w:ascii="Roboto Mono" w:hAnsi="Roboto Mono"/>
        </w:rPr>
        <w:t>= radius</w:t>
      </w:r>
    </w:p>
    <w:p w14:paraId="741F5C6D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7229C864" w14:textId="1C499CF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e>
          </m:borderBox>
        </m:oMath>
      </m:oMathPara>
    </w:p>
    <w:p w14:paraId="47F99BD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has:</w:t>
      </w:r>
    </w:p>
    <w:p w14:paraId="4DDC5628" w14:textId="38E91810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center</m:t>
          </m:r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18E2083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and:</w:t>
      </w:r>
    </w:p>
    <w:p w14:paraId="3261C4A1" w14:textId="366B083E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r=4</m:t>
              </m:r>
            </m:e>
          </m:borderBox>
        </m:oMath>
      </m:oMathPara>
    </w:p>
    <w:p w14:paraId="6BC1132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139BF86F">
          <v:rect id="_x0000_i1256" style="width:0;height:1.5pt" o:hralign="center" o:hrstd="t" o:hr="t" fillcolor="#a0a0a0" stroked="f"/>
        </w:pict>
      </w:r>
    </w:p>
    <w:p w14:paraId="6907AD21" w14:textId="77777777" w:rsidR="00511837" w:rsidRDefault="00511837" w:rsidP="00511837">
      <w:pPr>
        <w:pStyle w:val="Heading3"/>
      </w:pPr>
      <w:r w:rsidRPr="00511837">
        <w:t>15. Conic Equations</w:t>
      </w:r>
    </w:p>
    <w:p w14:paraId="779B80E7" w14:textId="23AD02EC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89CA97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4F2DE982" w14:textId="77777777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  <w:b/>
          <w:bCs/>
        </w:rPr>
        <w:t>Conic Equations</w:t>
      </w:r>
      <w:r w:rsidRPr="00511837">
        <w:rPr>
          <w:rFonts w:ascii="Roboto Mono" w:hAnsi="Roboto Mono"/>
        </w:rPr>
        <w:t xml:space="preserve"> represent the four principal conic sections:</w:t>
      </w:r>
    </w:p>
    <w:p w14:paraId="4D88D08C" w14:textId="5E18E8C2" w:rsidR="00E3657E" w:rsidRPr="00511837" w:rsidRDefault="00E3657E" w:rsidP="005118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F0EECE" wp14:editId="14D9E142">
            <wp:extent cx="5943600" cy="1138555"/>
            <wp:effectExtent l="0" t="0" r="0" b="4445"/>
            <wp:docPr id="790381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F43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Conic Sections</w:t>
      </w:r>
    </w:p>
    <w:p w14:paraId="289CF9F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292D2DC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Circle</w:t>
      </w:r>
    </w:p>
    <w:p w14:paraId="4540F61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Ellipse</w:t>
      </w:r>
    </w:p>
    <w:p w14:paraId="682EAEC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Parabola</w:t>
      </w:r>
    </w:p>
    <w:p w14:paraId="61F4900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Hyperbola</w:t>
      </w:r>
    </w:p>
    <w:p w14:paraId="7E46B7DB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Circle</w:t>
      </w:r>
    </w:p>
    <w:p w14:paraId="7A083FCC" w14:textId="33A57DD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9845D09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Ellipse</w:t>
      </w:r>
    </w:p>
    <w:p w14:paraId="55F1F9B6" w14:textId="0A8DDBA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F0593F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Parabola</w:t>
      </w:r>
    </w:p>
    <w:p w14:paraId="540AEE5B" w14:textId="7B623A25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=4px</m:t>
              </m:r>
            </m:e>
          </m:borderBox>
        </m:oMath>
      </m:oMathPara>
    </w:p>
    <w:p w14:paraId="426701A9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Hyperbola</w:t>
      </w:r>
    </w:p>
    <w:p w14:paraId="04B779C1" w14:textId="53ED12A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DC68DE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1966D0D">
          <v:rect id="_x0000_i1257" style="width:0;height:1.5pt" o:hralign="center" o:hrstd="t" o:hr="t" fillcolor="#a0a0a0" stroked="f"/>
        </w:pict>
      </w:r>
    </w:p>
    <w:p w14:paraId="153F620A" w14:textId="77777777" w:rsidR="00511837" w:rsidRDefault="00511837" w:rsidP="00511837">
      <w:pPr>
        <w:pStyle w:val="Heading3"/>
      </w:pPr>
      <w:r w:rsidRPr="00511837">
        <w:t>16. Vector Equations</w:t>
      </w:r>
    </w:p>
    <w:p w14:paraId="08EA813D" w14:textId="276CBE3B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A0E22A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2611388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A </w:t>
      </w:r>
      <w:r w:rsidRPr="00511837">
        <w:rPr>
          <w:rFonts w:ascii="Roboto Mono" w:hAnsi="Roboto Mono"/>
          <w:b/>
          <w:bCs/>
        </w:rPr>
        <w:t>Vector Equation</w:t>
      </w:r>
      <w:r w:rsidRPr="00511837">
        <w:rPr>
          <w:rFonts w:ascii="Roboto Mono" w:hAnsi="Roboto Mono"/>
        </w:rPr>
        <w:t xml:space="preserve"> represents a geometric object or relationship using vectors.</w:t>
      </w:r>
    </w:p>
    <w:p w14:paraId="7DB17F2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 line can be represented parametrically by:</w:t>
      </w:r>
    </w:p>
    <w:p w14:paraId="1D672620" w14:textId="59FB47E5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</m:oMath>
      </m:oMathPara>
    </w:p>
    <w:p w14:paraId="192E6D5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where:</w:t>
      </w:r>
    </w:p>
    <w:p w14:paraId="2524B882" w14:textId="38CC0C44" w:rsidR="00511837" w:rsidRPr="00511837" w:rsidRDefault="00511837" w:rsidP="00511837">
      <w:pPr>
        <w:numPr>
          <w:ilvl w:val="0"/>
          <w:numId w:val="14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11837">
        <w:rPr>
          <w:rFonts w:ascii="Roboto Mono" w:hAnsi="Roboto Mono"/>
        </w:rPr>
        <w:t>= a point on the line</w:t>
      </w:r>
    </w:p>
    <w:p w14:paraId="0CC72547" w14:textId="0C5053BA" w:rsidR="00511837" w:rsidRPr="00511837" w:rsidRDefault="00511837" w:rsidP="00511837">
      <w:pPr>
        <w:numPr>
          <w:ilvl w:val="0"/>
          <w:numId w:val="14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511837">
        <w:rPr>
          <w:rFonts w:ascii="Roboto Mono" w:hAnsi="Roboto Mono"/>
        </w:rPr>
        <w:t>= direction vector</w:t>
      </w:r>
    </w:p>
    <w:p w14:paraId="4EEDC44C" w14:textId="651B62D7" w:rsidR="00511837" w:rsidRPr="00511837" w:rsidRDefault="00511837" w:rsidP="00511837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511837">
        <w:rPr>
          <w:rFonts w:ascii="Roboto Mono" w:hAnsi="Roboto Mono"/>
        </w:rPr>
        <w:t>= parameter</w:t>
      </w:r>
    </w:p>
    <w:p w14:paraId="1290779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4B48CFD8" w14:textId="58C1D03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+t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435A7234" w14:textId="57EE87BE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represents a line passing through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511837">
        <w:rPr>
          <w:rFonts w:ascii="Roboto Mono" w:hAnsi="Roboto Mono"/>
        </w:rPr>
        <w:t xml:space="preserve">in direction </w:t>
      </w:r>
      <m:oMath>
        <m:d>
          <m:dPr>
            <m:begChr m:val="⟨"/>
            <m:sepChr m:val=",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511837">
        <w:rPr>
          <w:rFonts w:ascii="Roboto Mono" w:hAnsi="Roboto Mono"/>
        </w:rPr>
        <w:t>.</w:t>
      </w:r>
    </w:p>
    <w:p w14:paraId="7FDBFB7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2E26470">
          <v:rect id="_x0000_i1258" style="width:0;height:1.5pt" o:hralign="center" o:hrstd="t" o:hr="t" fillcolor="#a0a0a0" stroked="f"/>
        </w:pict>
      </w:r>
    </w:p>
    <w:p w14:paraId="354B2ED8" w14:textId="77777777" w:rsidR="00511837" w:rsidRDefault="00511837" w:rsidP="00511837">
      <w:pPr>
        <w:pStyle w:val="Heading3"/>
      </w:pPr>
      <w:r w:rsidRPr="00511837">
        <w:t>17. Trigonometric Equations</w:t>
      </w:r>
    </w:p>
    <w:p w14:paraId="4CA32192" w14:textId="294BAF1D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50DEE0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5982F90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Trigonometric Equation</w:t>
      </w:r>
      <w:r w:rsidRPr="00511837">
        <w:rPr>
          <w:rFonts w:ascii="Roboto Mono" w:hAnsi="Roboto Mono"/>
        </w:rPr>
        <w:t xml:space="preserve"> represents geometric relationships using trigonometric functions.</w:t>
      </w:r>
    </w:p>
    <w:p w14:paraId="1097C66E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Right Triangle</w:t>
      </w:r>
    </w:p>
    <w:p w14:paraId="29A41160" w14:textId="406A9A9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den>
              </m:f>
            </m:e>
          </m:borderBox>
        </m:oMath>
      </m:oMathPara>
    </w:p>
    <w:p w14:paraId="163B582F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Law of Sines</w:t>
      </w:r>
    </w:p>
    <w:p w14:paraId="7DB2C169" w14:textId="5C5613B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func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func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func>
                </m:den>
              </m:f>
            </m:e>
          </m:borderBox>
        </m:oMath>
      </m:oMathPara>
    </w:p>
    <w:p w14:paraId="4DB2DE24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Law of Cosines</w:t>
      </w:r>
    </w:p>
    <w:p w14:paraId="6200F4CD" w14:textId="64E2AB12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59BC41A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>These equations connect side lengths and angles.</w:t>
      </w:r>
    </w:p>
    <w:p w14:paraId="262E793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2233F8ED">
          <v:rect id="_x0000_i1259" style="width:0;height:1.5pt" o:hralign="center" o:hrstd="t" o:hr="t" fillcolor="#a0a0a0" stroked="f"/>
        </w:pict>
      </w:r>
    </w:p>
    <w:p w14:paraId="5FECB72D" w14:textId="77777777" w:rsidR="00511837" w:rsidRDefault="00511837" w:rsidP="00511837">
      <w:pPr>
        <w:pStyle w:val="Heading3"/>
      </w:pPr>
      <w:r w:rsidRPr="00511837">
        <w:t>18. Locus Equations</w:t>
      </w:r>
    </w:p>
    <w:p w14:paraId="22F8AC7D" w14:textId="38FDFF91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C19C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77B5DEB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Locus Equation</w:t>
      </w:r>
      <w:r w:rsidRPr="00511837">
        <w:rPr>
          <w:rFonts w:ascii="Roboto Mono" w:hAnsi="Roboto Mono"/>
        </w:rPr>
        <w:t xml:space="preserve"> represents the set of points satisfying a geometric condition.</w:t>
      </w:r>
    </w:p>
    <w:p w14:paraId="172E73F1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Circle Locus</w:t>
      </w:r>
    </w:p>
    <w:p w14:paraId="6C22AD74" w14:textId="18FB2CDF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Points at fixed distance </w:t>
      </w:r>
      <m:oMath>
        <m:r>
          <w:rPr>
            <w:rFonts w:ascii="Cambria Math" w:hAnsi="Cambria Math"/>
          </w:rPr>
          <m:t>r</m:t>
        </m:r>
      </m:oMath>
      <w:r w:rsidRPr="00511837">
        <w:rPr>
          <w:rFonts w:ascii="Roboto Mono" w:hAnsi="Roboto Mono"/>
        </w:rPr>
        <w:t xml:space="preserve">from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511837">
        <w:rPr>
          <w:rFonts w:ascii="Roboto Mono" w:hAnsi="Roboto Mono"/>
        </w:rPr>
        <w:t>:</w:t>
      </w:r>
    </w:p>
    <w:p w14:paraId="0965313B" w14:textId="01E0391E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A1E621A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Perpendicular Bisector</w:t>
      </w:r>
    </w:p>
    <w:p w14:paraId="4AA645BA" w14:textId="5E82DAD6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For two points </w:t>
      </w:r>
      <m:oMath>
        <m:r>
          <w:rPr>
            <w:rFonts w:ascii="Cambria Math" w:hAnsi="Cambria Math"/>
          </w:rPr>
          <m:t>A</m:t>
        </m:r>
      </m:oMath>
      <w:r w:rsidRPr="0051183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11837">
        <w:rPr>
          <w:rFonts w:ascii="Roboto Mono" w:hAnsi="Roboto Mono"/>
        </w:rPr>
        <w:t>, the condition:</w:t>
      </w:r>
    </w:p>
    <w:p w14:paraId="67CDD8F1" w14:textId="6CA9DDC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F0896BA" w14:textId="1F59D76D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defines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11837">
        <w:rPr>
          <w:rFonts w:ascii="Roboto Mono" w:hAnsi="Roboto Mono"/>
        </w:rPr>
        <w:t>.</w:t>
      </w:r>
    </w:p>
    <w:p w14:paraId="678B3D1A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Parabola</w:t>
      </w:r>
    </w:p>
    <w:p w14:paraId="63B3FEF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 parabola can be defined by:</w:t>
      </w:r>
    </w:p>
    <w:p w14:paraId="0B4A0302" w14:textId="78D2939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31622810" w14:textId="01923502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F</m:t>
        </m:r>
      </m:oMath>
      <w:r w:rsidRPr="00511837">
        <w:rPr>
          <w:rFonts w:ascii="Roboto Mono" w:hAnsi="Roboto Mono"/>
        </w:rPr>
        <w:t xml:space="preserve">is the focus and </w:t>
      </w:r>
      <m:oMath>
        <m:r>
          <w:rPr>
            <w:rFonts w:ascii="Cambria Math" w:hAnsi="Cambria Math"/>
          </w:rPr>
          <m:t>l</m:t>
        </m:r>
      </m:oMath>
      <w:r w:rsidRPr="00511837">
        <w:rPr>
          <w:rFonts w:ascii="Roboto Mono" w:hAnsi="Roboto Mono"/>
        </w:rPr>
        <w:t>is the directrix.</w:t>
      </w:r>
    </w:p>
    <w:p w14:paraId="1DA7BA7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3EE16694">
          <v:rect id="_x0000_i1260" style="width:0;height:1.5pt" o:hralign="center" o:hrstd="t" o:hr="t" fillcolor="#a0a0a0" stroked="f"/>
        </w:pict>
      </w:r>
    </w:p>
    <w:p w14:paraId="46A93A1A" w14:textId="77777777" w:rsidR="00511837" w:rsidRDefault="00511837" w:rsidP="00511837">
      <w:pPr>
        <w:pStyle w:val="Heading3"/>
      </w:pPr>
      <w:r w:rsidRPr="00511837">
        <w:t>19. Transformation Equations</w:t>
      </w:r>
    </w:p>
    <w:p w14:paraId="56A1CB80" w14:textId="1808DD12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6CD3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1C9C762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Transformation Equation</w:t>
      </w:r>
      <w:r w:rsidRPr="00511837">
        <w:rPr>
          <w:rFonts w:ascii="Roboto Mono" w:hAnsi="Roboto Mono"/>
        </w:rPr>
        <w:t xml:space="preserve"> represents how coordinates change under a geometric transformation.</w:t>
      </w:r>
    </w:p>
    <w:p w14:paraId="396E6E1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Translation</w:t>
      </w:r>
    </w:p>
    <w:p w14:paraId="5C826F13" w14:textId="56074E4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+ay+b</m:t>
                  </m:r>
                </m:e>
              </m:d>
            </m:e>
          </m:borderBox>
        </m:oMath>
      </m:oMathPara>
    </w:p>
    <w:p w14:paraId="12EC1C5F" w14:textId="2D947CBA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511837">
        <w:rPr>
          <w:rFonts w:ascii="Roboto Mono" w:hAnsi="Roboto Mono"/>
          <w:b/>
          <w:bCs/>
        </w:rPr>
        <w:t>-Axis</w:t>
      </w:r>
    </w:p>
    <w:p w14:paraId="070934A5" w14:textId="6EC310C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0735400A" w14:textId="502DBFD7" w:rsidR="00511837" w:rsidRPr="00511837" w:rsidRDefault="00511837" w:rsidP="00511837">
      <w:pPr>
        <w:rPr>
          <w:rFonts w:ascii="Roboto Mono" w:hAnsi="Roboto Mono"/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511837">
        <w:rPr>
          <w:rFonts w:ascii="Roboto Mono" w:hAnsi="Roboto Mono"/>
          <w:b/>
          <w:bCs/>
        </w:rPr>
        <w:t>Counterclockwise Rotation</w:t>
      </w:r>
    </w:p>
    <w:p w14:paraId="20E6658C" w14:textId="09DD5CE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41D28240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Dilation</w:t>
      </w:r>
    </w:p>
    <w:p w14:paraId="43DBBBA6" w14:textId="09D595E2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5FBAA67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829045E">
          <v:rect id="_x0000_i1261" style="width:0;height:1.5pt" o:hralign="center" o:hrstd="t" o:hr="t" fillcolor="#a0a0a0" stroked="f"/>
        </w:pict>
      </w:r>
    </w:p>
    <w:p w14:paraId="169046C6" w14:textId="77777777" w:rsidR="00511837" w:rsidRDefault="00511837" w:rsidP="00511837">
      <w:pPr>
        <w:pStyle w:val="Heading3"/>
      </w:pPr>
      <w:r w:rsidRPr="00511837">
        <w:t>20. Symmetry Equations</w:t>
      </w:r>
    </w:p>
    <w:p w14:paraId="5EF00126" w14:textId="3868E74C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7C7DD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37BB2A0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Symmetry Equation</w:t>
      </w:r>
      <w:r w:rsidRPr="00511837">
        <w:rPr>
          <w:rFonts w:ascii="Roboto Mono" w:hAnsi="Roboto Mono"/>
        </w:rPr>
        <w:t xml:space="preserve"> represents a geometric condition associated with symmetry.</w:t>
      </w:r>
    </w:p>
    <w:p w14:paraId="2247FFA0" w14:textId="75FEF82D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For example, reflection across the </w:t>
      </w:r>
      <m:oMath>
        <m:r>
          <w:rPr>
            <w:rFonts w:ascii="Cambria Math" w:hAnsi="Cambria Math"/>
          </w:rPr>
          <m:t>y</m:t>
        </m:r>
      </m:oMath>
      <w:r w:rsidRPr="00511837">
        <w:rPr>
          <w:rFonts w:ascii="Roboto Mono" w:hAnsi="Roboto Mono"/>
        </w:rPr>
        <w:t>-axis maps:</w:t>
      </w:r>
    </w:p>
    <w:p w14:paraId="3F264FA1" w14:textId="31158E5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</m:oMath>
      </m:oMathPara>
    </w:p>
    <w:p w14:paraId="3BC9974D" w14:textId="5E25F3CE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figure has reflection symmetry about a line </w:t>
      </w:r>
      <m:oMath>
        <m:r>
          <w:rPr>
            <w:rFonts w:ascii="Cambria Math" w:hAnsi="Cambria Math"/>
          </w:rPr>
          <m:t>l</m:t>
        </m:r>
      </m:oMath>
      <w:r w:rsidRPr="00511837">
        <w:rPr>
          <w:rFonts w:ascii="Roboto Mono" w:hAnsi="Roboto Mono"/>
        </w:rPr>
        <w:t>when:</w:t>
      </w:r>
    </w:p>
    <w:p w14:paraId="3FBE2736" w14:textId="2D498CEF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7CF30BF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08998ABB">
          <v:rect id="_x0000_i1262" style="width:0;height:1.5pt" o:hralign="center" o:hrstd="t" o:hr="t" fillcolor="#a0a0a0" stroked="f"/>
        </w:pict>
      </w:r>
    </w:p>
    <w:p w14:paraId="131F22A1" w14:textId="77777777" w:rsidR="00511837" w:rsidRDefault="00511837" w:rsidP="00511837">
      <w:pPr>
        <w:pStyle w:val="Heading3"/>
      </w:pPr>
      <w:r w:rsidRPr="00511837">
        <w:t>21. Congruence Equations</w:t>
      </w:r>
    </w:p>
    <w:p w14:paraId="0A6EB2A6" w14:textId="53C8432D" w:rsidR="00511837" w:rsidRPr="00511837" w:rsidRDefault="00511837" w:rsidP="005118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8045F1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5008050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Congruence Equation</w:t>
      </w:r>
      <w:r w:rsidRPr="00511837">
        <w:rPr>
          <w:rFonts w:ascii="Roboto Mono" w:hAnsi="Roboto Mono"/>
        </w:rPr>
        <w:t xml:space="preserve"> expresses equality between corresponding geometric quantities.</w:t>
      </w:r>
    </w:p>
    <w:p w14:paraId="5EB55BD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congruent triangles:</w:t>
      </w:r>
    </w:p>
    <w:p w14:paraId="6E905A4F" w14:textId="024D5A6F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△ABC≅△DEF</m:t>
          </m:r>
        </m:oMath>
      </m:oMathPara>
    </w:p>
    <w:p w14:paraId="32E56C6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corresponding sides satisfy:</w:t>
      </w:r>
    </w:p>
    <w:p w14:paraId="267D88CF" w14:textId="3137BA4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38F646A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and corresponding angles are equal.</w:t>
      </w:r>
    </w:p>
    <w:p w14:paraId="5B01BCF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056BCFB9">
          <v:rect id="_x0000_i1263" style="width:0;height:1.5pt" o:hralign="center" o:hrstd="t" o:hr="t" fillcolor="#a0a0a0" stroked="f"/>
        </w:pict>
      </w:r>
    </w:p>
    <w:p w14:paraId="6CBAA445" w14:textId="77777777" w:rsidR="00511837" w:rsidRDefault="00511837" w:rsidP="00B42DCA">
      <w:pPr>
        <w:pStyle w:val="Heading3"/>
      </w:pPr>
      <w:r w:rsidRPr="00511837">
        <w:t>22. Similarity Equations</w:t>
      </w:r>
    </w:p>
    <w:p w14:paraId="02231492" w14:textId="16D8D153" w:rsidR="00B42DCA" w:rsidRPr="00B42DCA" w:rsidRDefault="00B42DCA" w:rsidP="00B42D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CDDC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6D151F1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Similarity Equation</w:t>
      </w:r>
      <w:r w:rsidRPr="00511837">
        <w:rPr>
          <w:rFonts w:ascii="Roboto Mono" w:hAnsi="Roboto Mono"/>
        </w:rPr>
        <w:t xml:space="preserve"> represents proportionality between corresponding measurements of similar figures.</w:t>
      </w:r>
    </w:p>
    <w:p w14:paraId="5E56A29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similar triangles:</w:t>
      </w:r>
    </w:p>
    <w:p w14:paraId="3CA8C17E" w14:textId="7C9E2CE2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3113C68E" w14:textId="5F83D954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If the scale factor is </w:t>
      </w:r>
      <m:oMath>
        <m:r>
          <w:rPr>
            <w:rFonts w:ascii="Cambria Math" w:hAnsi="Cambria Math"/>
          </w:rPr>
          <m:t>k</m:t>
        </m:r>
      </m:oMath>
      <w:r w:rsidRPr="00511837">
        <w:rPr>
          <w:rFonts w:ascii="Roboto Mono" w:hAnsi="Roboto Mono"/>
        </w:rPr>
        <w:t>:</w:t>
      </w:r>
    </w:p>
    <w:p w14:paraId="5EB50FDF" w14:textId="78CCE98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new length</m:t>
              </m:r>
              <m:r>
                <w:rPr>
                  <w:rFonts w:ascii="Cambria Math" w:hAnsi="Cambria Math"/>
                </w:rPr>
                <m:t>=k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original length</m:t>
                  </m:r>
                </m:e>
              </m:d>
            </m:e>
          </m:borderBox>
        </m:oMath>
      </m:oMathPara>
    </w:p>
    <w:p w14:paraId="632ED97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areas:</w:t>
      </w:r>
    </w:p>
    <w:p w14:paraId="175A9DCD" w14:textId="0EB8428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new area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original area</m:t>
                  </m:r>
                </m:e>
              </m:d>
            </m:e>
          </m:borderBox>
        </m:oMath>
      </m:oMathPara>
    </w:p>
    <w:p w14:paraId="0A6491F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140CB0FF">
          <v:rect id="_x0000_i1264" style="width:0;height:1.5pt" o:hralign="center" o:hrstd="t" o:hr="t" fillcolor="#a0a0a0" stroked="f"/>
        </w:pict>
      </w:r>
    </w:p>
    <w:p w14:paraId="4F3FCDE6" w14:textId="77777777" w:rsidR="00511837" w:rsidRDefault="00511837" w:rsidP="0054345E">
      <w:pPr>
        <w:pStyle w:val="Heading3"/>
      </w:pPr>
      <w:r w:rsidRPr="00511837">
        <w:t>23. Parametric Equations</w:t>
      </w:r>
    </w:p>
    <w:p w14:paraId="76767AEA" w14:textId="3A566349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CADA5A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4A279AD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Parametric Equation</w:t>
      </w:r>
      <w:r w:rsidRPr="00511837">
        <w:rPr>
          <w:rFonts w:ascii="Roboto Mono" w:hAnsi="Roboto Mono"/>
        </w:rPr>
        <w:t xml:space="preserve"> represents a geometric object using one or more parameters.</w:t>
      </w:r>
    </w:p>
    <w:p w14:paraId="6C6B21E2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Line</w:t>
      </w:r>
    </w:p>
    <w:p w14:paraId="64FFD2C3" w14:textId="00766BF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</m:oMath>
      </m:oMathPara>
    </w:p>
    <w:p w14:paraId="45455FD3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Circle</w:t>
      </w:r>
    </w:p>
    <w:p w14:paraId="117A0B74" w14:textId="4C20D30D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121626E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Parametric equations are especially useful for curves, paths, and trajectories.</w:t>
      </w:r>
    </w:p>
    <w:p w14:paraId="76DF238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45EED05F">
          <v:rect id="_x0000_i1265" style="width:0;height:1.5pt" o:hralign="center" o:hrstd="t" o:hr="t" fillcolor="#a0a0a0" stroked="f"/>
        </w:pict>
      </w:r>
    </w:p>
    <w:p w14:paraId="69625040" w14:textId="77777777" w:rsidR="00511837" w:rsidRDefault="00511837" w:rsidP="0054345E">
      <w:pPr>
        <w:pStyle w:val="Heading3"/>
      </w:pPr>
      <w:r w:rsidRPr="00511837">
        <w:t>24. Geometric Constraint Equations</w:t>
      </w:r>
    </w:p>
    <w:p w14:paraId="7ED21706" w14:textId="5CCA33D2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D843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4AB6DB9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Geometric Constraint Equation</w:t>
      </w:r>
      <w:r w:rsidRPr="00511837">
        <w:rPr>
          <w:rFonts w:ascii="Roboto Mono" w:hAnsi="Roboto Mono"/>
        </w:rPr>
        <w:t xml:space="preserve"> expresses a required condition that restricts the possible configurations of geometric objects.</w:t>
      </w:r>
    </w:p>
    <w:p w14:paraId="64134257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Examples</w:t>
      </w:r>
    </w:p>
    <w:p w14:paraId="51E4E19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Equal lengths:</w:t>
      </w:r>
    </w:p>
    <w:p w14:paraId="54AE48F9" w14:textId="03E11A6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3D32555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Perpendicularity:</w:t>
      </w:r>
    </w:p>
    <w:p w14:paraId="4F01D9FA" w14:textId="39C946E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5143C1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Equal distances:</w:t>
      </w:r>
    </w:p>
    <w:p w14:paraId="44510F66" w14:textId="31DF238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4C890D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Fixed angle:</w:t>
      </w:r>
    </w:p>
    <w:p w14:paraId="4D6AAC87" w14:textId="1729FCA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69981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These equations can restrict a geometric construction to only configurations satisfying the specified condition.</w:t>
      </w:r>
    </w:p>
    <w:p w14:paraId="3DFBF35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75BCAD04">
          <v:rect id="_x0000_i1266" style="width:0;height:1.5pt" o:hralign="center" o:hrstd="t" o:hr="t" fillcolor="#a0a0a0" stroked="f"/>
        </w:pict>
      </w:r>
    </w:p>
    <w:p w14:paraId="05B3DDD4" w14:textId="77777777" w:rsidR="00511837" w:rsidRDefault="00511837" w:rsidP="0054345E">
      <w:pPr>
        <w:pStyle w:val="Heading3"/>
      </w:pPr>
      <w:r w:rsidRPr="00511837">
        <w:lastRenderedPageBreak/>
        <w:t>25. Geometric Identity Equations</w:t>
      </w:r>
    </w:p>
    <w:p w14:paraId="3EB72AE1" w14:textId="13F4D0CF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1B37A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395F48A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Geometric Identity</w:t>
      </w:r>
      <w:r w:rsidRPr="00511837">
        <w:rPr>
          <w:rFonts w:ascii="Roboto Mono" w:hAnsi="Roboto Mono"/>
        </w:rPr>
        <w:t xml:space="preserve"> is an equation that remains true for every valid value of its variables within the stated geometric conditions.</w:t>
      </w:r>
    </w:p>
    <w:p w14:paraId="17722541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</w:t>
      </w:r>
    </w:p>
    <w:p w14:paraId="110BDD2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a circle:</w:t>
      </w:r>
    </w:p>
    <w:p w14:paraId="0F2FA691" w14:textId="3F2AB12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3215BF2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a rectangle:</w:t>
      </w:r>
    </w:p>
    <w:p w14:paraId="0752F0AC" w14:textId="00E1EBCA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P=2l+2w</m:t>
              </m:r>
            </m:e>
          </m:borderBox>
        </m:oMath>
      </m:oMathPara>
    </w:p>
    <w:p w14:paraId="13E79E2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a triangle:</w:t>
      </w:r>
    </w:p>
    <w:p w14:paraId="37A9E879" w14:textId="26CB327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48424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These are valid generally within their applicable geometric settings.</w:t>
      </w:r>
    </w:p>
    <w:p w14:paraId="4B243D5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24670DB">
          <v:rect id="_x0000_i1267" style="width:0;height:1.5pt" o:hralign="center" o:hrstd="t" o:hr="t" fillcolor="#a0a0a0" stroked="f"/>
        </w:pict>
      </w:r>
    </w:p>
    <w:p w14:paraId="48531E3B" w14:textId="77777777" w:rsidR="00511837" w:rsidRDefault="00511837" w:rsidP="0054345E">
      <w:pPr>
        <w:pStyle w:val="Heading3"/>
      </w:pPr>
      <w:r w:rsidRPr="00511837">
        <w:t>26. Combined Geometric Equations</w:t>
      </w:r>
    </w:p>
    <w:p w14:paraId="7BA97438" w14:textId="2EDC8D0B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BAA88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Definition</w:t>
      </w:r>
    </w:p>
    <w:p w14:paraId="3589E8D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Combined Geometric Equation</w:t>
      </w:r>
      <w:r w:rsidRPr="00511837">
        <w:rPr>
          <w:rFonts w:ascii="Roboto Mono" w:hAnsi="Roboto Mono"/>
        </w:rPr>
        <w:t xml:space="preserve"> uses multiple geometric quantities or relationships in one equation.</w:t>
      </w:r>
    </w:p>
    <w:p w14:paraId="06B74EBD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Example: Triangle Area</w:t>
      </w:r>
    </w:p>
    <w:p w14:paraId="41546414" w14:textId="4FAB078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5D902EA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This combines:</w:t>
      </w:r>
    </w:p>
    <w:p w14:paraId="7F5B93C3" w14:textId="04E1067B" w:rsidR="00511837" w:rsidRPr="00511837" w:rsidRDefault="00511837" w:rsidP="00511837">
      <w:pPr>
        <w:numPr>
          <w:ilvl w:val="0"/>
          <w:numId w:val="15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two side lengths </w:t>
      </w:r>
      <m:oMath>
        <m:r>
          <w:rPr>
            <w:rFonts w:ascii="Cambria Math" w:hAnsi="Cambria Math"/>
          </w:rPr>
          <m:t>a,b</m:t>
        </m:r>
      </m:oMath>
    </w:p>
    <w:p w14:paraId="774095C6" w14:textId="065E917D" w:rsidR="00511837" w:rsidRPr="00511837" w:rsidRDefault="00511837" w:rsidP="00511837">
      <w:pPr>
        <w:numPr>
          <w:ilvl w:val="0"/>
          <w:numId w:val="15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included angle </w:t>
      </w:r>
      <m:oMath>
        <m:r>
          <w:rPr>
            <w:rFonts w:ascii="Cambria Math" w:hAnsi="Cambria Math"/>
          </w:rPr>
          <m:t>C</m:t>
        </m:r>
      </m:oMath>
    </w:p>
    <w:p w14:paraId="03BEC98A" w14:textId="22FAE574" w:rsidR="00511837" w:rsidRPr="00511837" w:rsidRDefault="00511837" w:rsidP="00511837">
      <w:pPr>
        <w:numPr>
          <w:ilvl w:val="0"/>
          <w:numId w:val="15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area </w:t>
      </w:r>
      <m:oMath>
        <m:r>
          <w:rPr>
            <w:rFonts w:ascii="Cambria Math" w:hAnsi="Cambria Math"/>
          </w:rPr>
          <m:t>A</m:t>
        </m:r>
      </m:oMath>
    </w:p>
    <w:p w14:paraId="4946694E" w14:textId="77777777" w:rsidR="00511837" w:rsidRPr="00511837" w:rsidRDefault="00511837" w:rsidP="00511837">
      <w:pPr>
        <w:numPr>
          <w:ilvl w:val="0"/>
          <w:numId w:val="15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trigonometry</w:t>
      </w:r>
    </w:p>
    <w:p w14:paraId="2D42BBB0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Example: Circle Chord</w:t>
      </w:r>
    </w:p>
    <w:p w14:paraId="74272D6B" w14:textId="7D1BC094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For a chord subtending central angle </w:t>
      </w:r>
      <m:oMath>
        <m:r>
          <w:rPr>
            <w:rFonts w:ascii="Cambria Math" w:hAnsi="Cambria Math"/>
          </w:rPr>
          <m:t>θ</m:t>
        </m:r>
      </m:oMath>
      <w:r w:rsidRPr="00511837">
        <w:rPr>
          <w:rFonts w:ascii="Roboto Mono" w:hAnsi="Roboto Mono"/>
        </w:rPr>
        <w:t>:</w:t>
      </w:r>
    </w:p>
    <w:p w14:paraId="1E0663F3" w14:textId="1311C7EB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borderBox>
        </m:oMath>
      </m:oMathPara>
    </w:p>
    <w:p w14:paraId="7635215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This combines radius, angle, and chord length.</w:t>
      </w:r>
    </w:p>
    <w:p w14:paraId="6F4CEC0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43646BE2">
          <v:rect id="_x0000_i1268" style="width:0;height:1.5pt" o:hralign="center" o:hrstd="t" o:hr="t" fillcolor="#a0a0a0" stroked="f"/>
        </w:pict>
      </w:r>
    </w:p>
    <w:p w14:paraId="7508D330" w14:textId="77777777" w:rsidR="00511837" w:rsidRDefault="00511837" w:rsidP="0054345E">
      <w:pPr>
        <w:pStyle w:val="Heading2"/>
      </w:pPr>
      <w:r w:rsidRPr="00511837">
        <w:t>Geometric Equation vs Geometric Expression</w:t>
      </w:r>
    </w:p>
    <w:p w14:paraId="2C7DFAC3" w14:textId="7809C282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9ACD4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These two concepts should be distinguished.</w:t>
      </w:r>
    </w:p>
    <w:p w14:paraId="43C0F0FC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Geometric Expression</w:t>
      </w:r>
    </w:p>
    <w:p w14:paraId="5BE9BA3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 expression represents a quantity but does not necessarily assert equality.</w:t>
      </w:r>
    </w:p>
    <w:p w14:paraId="309941B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Example:</w:t>
      </w:r>
    </w:p>
    <w:p w14:paraId="027C0299" w14:textId="03E124F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A7C62A0" w14:textId="77777777" w:rsidR="00511837" w:rsidRPr="00511837" w:rsidRDefault="00511837" w:rsidP="00511837">
      <w:pPr>
        <w:rPr>
          <w:rFonts w:ascii="Roboto Mono" w:hAnsi="Roboto Mono"/>
          <w:b/>
          <w:bCs/>
        </w:rPr>
      </w:pPr>
      <w:r w:rsidRPr="00511837">
        <w:rPr>
          <w:rFonts w:ascii="Roboto Mono" w:hAnsi="Roboto Mono"/>
          <w:b/>
          <w:bCs/>
        </w:rPr>
        <w:t>Geometric Equation</w:t>
      </w:r>
    </w:p>
    <w:p w14:paraId="40E0731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 equation establishes equality between two expressions.</w:t>
      </w:r>
    </w:p>
    <w:p w14:paraId="7DAAFC9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Example:</w:t>
      </w:r>
    </w:p>
    <w:p w14:paraId="23A9D7AC" w14:textId="0F102AE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5C3A3A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Therefore:</w:t>
      </w:r>
    </w:p>
    <w:p w14:paraId="7D69D9B0" w14:textId="054DE9F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Expression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Equation</m:t>
              </m:r>
            </m:e>
          </m:borderBox>
        </m:oMath>
      </m:oMathPara>
    </w:p>
    <w:p w14:paraId="60D1329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 equation contains an equality relationship:</w:t>
      </w:r>
    </w:p>
    <w:p w14:paraId="548EBC39" w14:textId="03BDD95E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LHS=RHS</m:t>
              </m:r>
            </m:e>
          </m:borderBox>
        </m:oMath>
      </m:oMathPara>
    </w:p>
    <w:p w14:paraId="02D7A9B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pict w14:anchorId="7E8B8D45">
          <v:rect id="_x0000_i1269" style="width:0;height:1.5pt" o:hralign="center" o:hrstd="t" o:hr="t" fillcolor="#a0a0a0" stroked="f"/>
        </w:pict>
      </w:r>
    </w:p>
    <w:p w14:paraId="2697284D" w14:textId="77777777" w:rsidR="00511837" w:rsidRDefault="00511837" w:rsidP="0054345E">
      <w:pPr>
        <w:pStyle w:val="Heading2"/>
      </w:pPr>
      <w:r w:rsidRPr="00511837">
        <w:t>Geometric Equation vs Geometric Condition</w:t>
      </w:r>
    </w:p>
    <w:p w14:paraId="14C630D8" w14:textId="124C7A28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1E2C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geometric condition</w:t>
      </w:r>
      <w:r w:rsidRPr="00511837">
        <w:rPr>
          <w:rFonts w:ascii="Roboto Mono" w:hAnsi="Roboto Mono"/>
        </w:rPr>
        <w:t xml:space="preserve"> describes a required property or relationship.</w:t>
      </w:r>
    </w:p>
    <w:p w14:paraId="4D94A2E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example:</w:t>
      </w:r>
    </w:p>
    <w:p w14:paraId="5A39AEB6" w14:textId="1F0A204C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1F06A8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can function as a geometric condition.</w:t>
      </w:r>
    </w:p>
    <w:p w14:paraId="2F34E61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 same mathematical statement can also be viewed as an equation because it uses equality.</w:t>
      </w:r>
    </w:p>
    <w:p w14:paraId="1B6CAB3F" w14:textId="77777777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The distinction is primarily about </w:t>
      </w:r>
      <w:r w:rsidRPr="00511837">
        <w:rPr>
          <w:rFonts w:ascii="Roboto Mono" w:hAnsi="Roboto Mono"/>
          <w:b/>
          <w:bCs/>
        </w:rPr>
        <w:t>role and context</w:t>
      </w:r>
      <w:r w:rsidRPr="00511837">
        <w:rPr>
          <w:rFonts w:ascii="Roboto Mono" w:hAnsi="Roboto Mono"/>
        </w:rPr>
        <w:t>:</w:t>
      </w:r>
    </w:p>
    <w:p w14:paraId="1F651822" w14:textId="19D99F47" w:rsidR="00384D57" w:rsidRPr="00511837" w:rsidRDefault="00384D57" w:rsidP="005118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80ED31" wp14:editId="504885D3">
            <wp:extent cx="5943600" cy="1280795"/>
            <wp:effectExtent l="0" t="0" r="0" b="0"/>
            <wp:docPr id="1269451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590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PA = PB</w:t>
      </w:r>
    </w:p>
    <w:p w14:paraId="164DD31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42A7A44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As an equation</w:t>
      </w:r>
    </w:p>
    <w:p w14:paraId="3456BF0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Equality between two distances</w:t>
      </w:r>
    </w:p>
    <w:p w14:paraId="7EEADA4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12C4261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As a condition</w:t>
      </w:r>
    </w:p>
    <w:p w14:paraId="09F5190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Requirement that P be equidistant from A and B</w:t>
      </w:r>
    </w:p>
    <w:p w14:paraId="1ACE7DA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Thus, the same mathematical form can sometimes belong to both categories.</w:t>
      </w:r>
    </w:p>
    <w:p w14:paraId="7EB86F5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4AB79DE8">
          <v:rect id="_x0000_i1270" style="width:0;height:1.5pt" o:hralign="center" o:hrstd="t" o:hr="t" fillcolor="#a0a0a0" stroked="f"/>
        </w:pict>
      </w:r>
    </w:p>
    <w:p w14:paraId="049596B0" w14:textId="77777777" w:rsidR="00511837" w:rsidRDefault="00511837" w:rsidP="0054345E">
      <w:pPr>
        <w:pStyle w:val="Heading2"/>
      </w:pPr>
      <w:r w:rsidRPr="00511837">
        <w:lastRenderedPageBreak/>
        <w:t>Geometric Equation vs Geometric Theorem</w:t>
      </w:r>
    </w:p>
    <w:p w14:paraId="79284139" w14:textId="185B2D02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2851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 geometric equation is not necessarily a theorem.</w:t>
      </w:r>
    </w:p>
    <w:p w14:paraId="3679F66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example:</w:t>
      </w:r>
    </w:p>
    <w:p w14:paraId="7FEE252E" w14:textId="537EA057" w:rsidR="00511837" w:rsidRPr="00511837" w:rsidRDefault="00511837" w:rsidP="005118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x+5=12</m:t>
          </m:r>
        </m:oMath>
      </m:oMathPara>
    </w:p>
    <w:p w14:paraId="6E154128" w14:textId="34BD69DB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is an equation involving a geometric variable if </w:t>
      </w:r>
      <m:oMath>
        <m:r>
          <w:rPr>
            <w:rFonts w:ascii="Cambria Math" w:hAnsi="Cambria Math"/>
          </w:rPr>
          <m:t>x</m:t>
        </m:r>
      </m:oMath>
      <w:r w:rsidRPr="00511837">
        <w:rPr>
          <w:rFonts w:ascii="Roboto Mono" w:hAnsi="Roboto Mono"/>
        </w:rPr>
        <w:t>represents a length, but it is not itself a geometric theorem.</w:t>
      </w:r>
    </w:p>
    <w:p w14:paraId="407187A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theorem may </w:t>
      </w:r>
      <w:r w:rsidRPr="00511837">
        <w:rPr>
          <w:rFonts w:ascii="Roboto Mono" w:hAnsi="Roboto Mono"/>
          <w:b/>
          <w:bCs/>
        </w:rPr>
        <w:t>establish</w:t>
      </w:r>
      <w:r w:rsidRPr="00511837">
        <w:rPr>
          <w:rFonts w:ascii="Roboto Mono" w:hAnsi="Roboto Mono"/>
        </w:rPr>
        <w:t xml:space="preserve"> a geometric equation.</w:t>
      </w:r>
    </w:p>
    <w:p w14:paraId="5E6DEFB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example, the Pythagorean Theorem establishes:</w:t>
      </w:r>
    </w:p>
    <w:p w14:paraId="3A91A4A8" w14:textId="5EF71E36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06699D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the sides of a right triangle.</w:t>
      </w:r>
    </w:p>
    <w:p w14:paraId="7B27F07E" w14:textId="77777777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So:</w:t>
      </w:r>
    </w:p>
    <w:p w14:paraId="0700C197" w14:textId="028D90EF" w:rsidR="009066F7" w:rsidRPr="00511837" w:rsidRDefault="009066F7" w:rsidP="005118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42F6A1" wp14:editId="4C464358">
            <wp:extent cx="5943600" cy="1271270"/>
            <wp:effectExtent l="0" t="0" r="0" b="5080"/>
            <wp:docPr id="1849074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FE7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Relationship</w:t>
      </w:r>
    </w:p>
    <w:p w14:paraId="6CCD259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152777A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Equation</w:t>
      </w:r>
    </w:p>
    <w:p w14:paraId="262545D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7EF40CB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May be established by</w:t>
      </w:r>
    </w:p>
    <w:p w14:paraId="73996FC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6061D2E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Theorem</w:t>
      </w:r>
    </w:p>
    <w:p w14:paraId="23E5996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0131A148">
          <v:rect id="_x0000_i1271" style="width:0;height:1.5pt" o:hralign="center" o:hrstd="t" o:hr="t" fillcolor="#a0a0a0" stroked="f"/>
        </w:pict>
      </w:r>
    </w:p>
    <w:p w14:paraId="3A3ACCF3" w14:textId="77777777" w:rsidR="00511837" w:rsidRPr="00511837" w:rsidRDefault="00511837" w:rsidP="0054345E">
      <w:pPr>
        <w:pStyle w:val="Heading2"/>
      </w:pPr>
      <w:r w:rsidRPr="00511837">
        <w:lastRenderedPageBreak/>
        <w:t>Equation Types by Mathematical Role</w:t>
      </w:r>
    </w:p>
    <w:p w14:paraId="209BC740" w14:textId="13379CEC" w:rsidR="0054345E" w:rsidRDefault="0054345E" w:rsidP="0051183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55985" w14:textId="3DB9EBE7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Another useful classification is:</w:t>
      </w:r>
    </w:p>
    <w:p w14:paraId="5FA24EBB" w14:textId="74B01FA8" w:rsidR="00C951B3" w:rsidRPr="00511837" w:rsidRDefault="00C951B3" w:rsidP="005118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95810" wp14:editId="22FC6E37">
            <wp:extent cx="5943600" cy="5165725"/>
            <wp:effectExtent l="0" t="0" r="0" b="0"/>
            <wp:docPr id="265796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3BF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Equations</w:t>
      </w:r>
    </w:p>
    <w:p w14:paraId="4580C43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77F3BA1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Measurement Equations</w:t>
      </w:r>
    </w:p>
    <w:p w14:paraId="5C36A48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Length</w:t>
      </w:r>
    </w:p>
    <w:p w14:paraId="3751997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Area</w:t>
      </w:r>
    </w:p>
    <w:p w14:paraId="507A4C3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lastRenderedPageBreak/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Perimeter</w:t>
      </w:r>
    </w:p>
    <w:p w14:paraId="7EC9D05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Volume</w:t>
      </w:r>
    </w:p>
    <w:p w14:paraId="1F4A599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025BFAD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Relationship Equations</w:t>
      </w:r>
    </w:p>
    <w:p w14:paraId="1DB366D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Equality</w:t>
      </w:r>
    </w:p>
    <w:p w14:paraId="067D4AA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Ratio</w:t>
      </w:r>
    </w:p>
    <w:p w14:paraId="0FA5E5E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Proportion</w:t>
      </w:r>
    </w:p>
    <w:p w14:paraId="6A7089D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Congruence</w:t>
      </w:r>
    </w:p>
    <w:p w14:paraId="7A657B5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223977D9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Object-Defining Equations</w:t>
      </w:r>
    </w:p>
    <w:p w14:paraId="11B77F0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Line</w:t>
      </w:r>
    </w:p>
    <w:p w14:paraId="478FDB3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Circle</w:t>
      </w:r>
    </w:p>
    <w:p w14:paraId="74D8EFD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Ellipse</w:t>
      </w:r>
    </w:p>
    <w:p w14:paraId="417613C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Parabola</w:t>
      </w:r>
    </w:p>
    <w:p w14:paraId="69E178C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Hyperbola</w:t>
      </w:r>
    </w:p>
    <w:p w14:paraId="09E27E8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511D930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Condition Equations</w:t>
      </w:r>
    </w:p>
    <w:p w14:paraId="769F63E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Distance</w:t>
      </w:r>
    </w:p>
    <w:p w14:paraId="5BC7F99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Angle</w:t>
      </w:r>
    </w:p>
    <w:p w14:paraId="21BE247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Incidence</w:t>
      </w:r>
    </w:p>
    <w:p w14:paraId="168AB01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Parallelism</w:t>
      </w:r>
    </w:p>
    <w:p w14:paraId="6191622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  <w:r w:rsidRPr="00511837">
        <w:rPr>
          <w:rFonts w:ascii="Roboto Mono" w:hAnsi="Roboto Mono"/>
        </w:rPr>
        <w:t xml:space="preserve">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Perpendicularity</w:t>
      </w:r>
    </w:p>
    <w:p w14:paraId="216F542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│</w:t>
      </w:r>
    </w:p>
    <w:p w14:paraId="46FD0C4D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Representation Equations</w:t>
      </w:r>
    </w:p>
    <w:p w14:paraId="74CDCA8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 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Coordinate</w:t>
      </w:r>
    </w:p>
    <w:p w14:paraId="15DF6DB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Vector</w:t>
      </w:r>
    </w:p>
    <w:p w14:paraId="3781DDA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</w:t>
      </w:r>
      <w:r w:rsidRPr="00511837">
        <w:rPr>
          <w:rFonts w:ascii="MS Gothic" w:eastAsia="MS Gothic" w:hAnsi="MS Gothic" w:cs="MS Gothic" w:hint="eastAsia"/>
        </w:rPr>
        <w:t>└──</w:t>
      </w:r>
      <w:r w:rsidRPr="00511837">
        <w:rPr>
          <w:rFonts w:ascii="Roboto Mono" w:hAnsi="Roboto Mono"/>
        </w:rPr>
        <w:t xml:space="preserve"> Parametric</w:t>
      </w:r>
    </w:p>
    <w:p w14:paraId="0C20278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804EC05">
          <v:rect id="_x0000_i1272" style="width:0;height:1.5pt" o:hralign="center" o:hrstd="t" o:hr="t" fillcolor="#a0a0a0" stroked="f"/>
        </w:pict>
      </w:r>
    </w:p>
    <w:p w14:paraId="48994F2B" w14:textId="77777777" w:rsidR="00511837" w:rsidRDefault="00511837" w:rsidP="0054345E">
      <w:pPr>
        <w:pStyle w:val="Heading2"/>
      </w:pPr>
      <w:r w:rsidRPr="00511837">
        <w:t>Important Examples</w:t>
      </w:r>
    </w:p>
    <w:p w14:paraId="7B3E7430" w14:textId="25FC562B" w:rsidR="0054345E" w:rsidRDefault="0054345E" w:rsidP="005434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61AC0" w14:textId="622CABC9" w:rsidR="00EF5BB3" w:rsidRPr="0054345E" w:rsidRDefault="00EF5BB3" w:rsidP="0054345E">
      <w:r>
        <w:rPr>
          <w:noProof/>
        </w:rPr>
        <w:drawing>
          <wp:inline distT="0" distB="0" distL="0" distR="0" wp14:anchorId="0807FC3B" wp14:editId="37F5B019">
            <wp:extent cx="5943600" cy="5099685"/>
            <wp:effectExtent l="0" t="0" r="0" b="5715"/>
            <wp:docPr id="1178723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283"/>
      </w:tblGrid>
      <w:tr w:rsidR="00511837" w:rsidRPr="00511837" w14:paraId="5B29F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EF864" w14:textId="77777777" w:rsidR="00511837" w:rsidRPr="00511837" w:rsidRDefault="00511837" w:rsidP="00511837">
            <w:pPr>
              <w:rPr>
                <w:rFonts w:ascii="Roboto Mono" w:hAnsi="Roboto Mono"/>
                <w:b/>
                <w:bCs/>
              </w:rPr>
            </w:pPr>
            <w:r w:rsidRPr="00511837">
              <w:rPr>
                <w:rFonts w:ascii="Roboto Mono" w:hAnsi="Roboto Mono"/>
                <w:b/>
                <w:bCs/>
              </w:rPr>
              <w:t>Geometric Concept</w:t>
            </w:r>
          </w:p>
        </w:tc>
        <w:tc>
          <w:tcPr>
            <w:tcW w:w="0" w:type="auto"/>
            <w:vAlign w:val="center"/>
            <w:hideMark/>
          </w:tcPr>
          <w:p w14:paraId="6E0BF103" w14:textId="77777777" w:rsidR="00511837" w:rsidRPr="00511837" w:rsidRDefault="00511837" w:rsidP="00511837">
            <w:pPr>
              <w:rPr>
                <w:rFonts w:ascii="Roboto Mono" w:hAnsi="Roboto Mono"/>
                <w:b/>
                <w:bCs/>
              </w:rPr>
            </w:pPr>
            <w:r w:rsidRPr="00511837">
              <w:rPr>
                <w:rFonts w:ascii="Roboto Mono" w:hAnsi="Roboto Mono"/>
                <w:b/>
                <w:bCs/>
              </w:rPr>
              <w:t>Equation</w:t>
            </w:r>
          </w:p>
        </w:tc>
      </w:tr>
      <w:tr w:rsidR="00511837" w:rsidRPr="00511837" w14:paraId="23A5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037A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Segment Addition</w:t>
            </w:r>
          </w:p>
        </w:tc>
        <w:tc>
          <w:tcPr>
            <w:tcW w:w="0" w:type="auto"/>
            <w:vAlign w:val="center"/>
            <w:hideMark/>
          </w:tcPr>
          <w:p w14:paraId="1D3F6226" w14:textId="457F9867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AB+BC=AC</m:t>
                </m:r>
              </m:oMath>
            </m:oMathPara>
          </w:p>
        </w:tc>
      </w:tr>
      <w:tr w:rsidR="00511837" w:rsidRPr="00511837" w14:paraId="32D6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B501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lastRenderedPageBreak/>
              <w:t>Midpoint</w:t>
            </w:r>
          </w:p>
        </w:tc>
        <w:tc>
          <w:tcPr>
            <w:tcW w:w="0" w:type="auto"/>
            <w:vAlign w:val="center"/>
            <w:hideMark/>
          </w:tcPr>
          <w:p w14:paraId="3E789419" w14:textId="28AB9742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511837" w:rsidRPr="00511837" w14:paraId="40EB8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A085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Triangle Angle Sum</w:t>
            </w:r>
          </w:p>
        </w:tc>
        <w:tc>
          <w:tcPr>
            <w:tcW w:w="0" w:type="auto"/>
            <w:vAlign w:val="center"/>
            <w:hideMark/>
          </w:tcPr>
          <w:p w14:paraId="51E1078D" w14:textId="05B5CAA5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A+B+C=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11837" w:rsidRPr="00511837" w14:paraId="289A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AC78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Complementary Angles</w:t>
            </w:r>
          </w:p>
        </w:tc>
        <w:tc>
          <w:tcPr>
            <w:tcW w:w="0" w:type="auto"/>
            <w:vAlign w:val="center"/>
            <w:hideMark/>
          </w:tcPr>
          <w:p w14:paraId="43D04957" w14:textId="0741CE7E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11837" w:rsidRPr="00511837" w14:paraId="4FAF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C3D6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Supplementary Angles</w:t>
            </w:r>
          </w:p>
        </w:tc>
        <w:tc>
          <w:tcPr>
            <w:tcW w:w="0" w:type="auto"/>
            <w:vAlign w:val="center"/>
            <w:hideMark/>
          </w:tcPr>
          <w:p w14:paraId="5728B4DE" w14:textId="44CF9EBB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11837" w:rsidRPr="00511837" w14:paraId="070B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A2E0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633F1B67" w14:textId="2B59F30A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11837" w:rsidRPr="00511837" w14:paraId="139F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B111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47ABC88" w14:textId="70D34EDF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11837" w:rsidRPr="00511837" w14:paraId="52D1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9720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795A46E" w14:textId="5BF70ED9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y=mx+b</m:t>
                </m:r>
              </m:oMath>
            </m:oMathPara>
          </w:p>
        </w:tc>
      </w:tr>
      <w:tr w:rsidR="00511837" w:rsidRPr="00511837" w14:paraId="1805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D0D3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DA11741" w14:textId="2F7938CA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511837" w:rsidRPr="00511837" w14:paraId="63BCA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BA44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Circle Area</w:t>
            </w:r>
          </w:p>
        </w:tc>
        <w:tc>
          <w:tcPr>
            <w:tcW w:w="0" w:type="auto"/>
            <w:vAlign w:val="center"/>
            <w:hideMark/>
          </w:tcPr>
          <w:p w14:paraId="7A888E01" w14:textId="268A30C3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11837" w:rsidRPr="00511837" w14:paraId="79D4D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D639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7FE11AFA" w14:textId="2E6F4491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C=2πr</m:t>
                </m:r>
              </m:oMath>
            </m:oMathPara>
          </w:p>
        </w:tc>
      </w:tr>
      <w:tr w:rsidR="00511837" w:rsidRPr="00511837" w14:paraId="245C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41E9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4DB83CC" w14:textId="7CF03987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DE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EF</m:t>
                    </m:r>
                  </m:den>
                </m:f>
              </m:oMath>
            </m:oMathPara>
          </w:p>
        </w:tc>
      </w:tr>
      <w:tr w:rsidR="00511837" w:rsidRPr="00511837" w14:paraId="267B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F519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Equal Distance</w:t>
            </w:r>
          </w:p>
        </w:tc>
        <w:tc>
          <w:tcPr>
            <w:tcW w:w="0" w:type="auto"/>
            <w:vAlign w:val="center"/>
            <w:hideMark/>
          </w:tcPr>
          <w:p w14:paraId="00A3C9A8" w14:textId="187677CC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511837" w:rsidRPr="00511837" w14:paraId="4C44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1F85" w14:textId="77777777" w:rsidR="00511837" w:rsidRPr="00511837" w:rsidRDefault="00511837" w:rsidP="00511837">
            <w:pPr>
              <w:rPr>
                <w:rFonts w:ascii="Roboto Mono" w:hAnsi="Roboto Mono"/>
              </w:rPr>
            </w:pPr>
            <w:r w:rsidRPr="00511837">
              <w:rPr>
                <w:rFonts w:ascii="Roboto Mono" w:hAnsi="Roboto Mono"/>
              </w:rPr>
              <w:t>Law of Cosines</w:t>
            </w:r>
          </w:p>
        </w:tc>
        <w:tc>
          <w:tcPr>
            <w:tcW w:w="0" w:type="auto"/>
            <w:vAlign w:val="center"/>
            <w:hideMark/>
          </w:tcPr>
          <w:p w14:paraId="4C0739DF" w14:textId="2F89E529" w:rsidR="00511837" w:rsidRPr="00511837" w:rsidRDefault="00511837" w:rsidP="0051183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</w:tc>
      </w:tr>
    </w:tbl>
    <w:p w14:paraId="69F40DE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1FDF63BF">
          <v:rect id="_x0000_i1273" style="width:0;height:1.5pt" o:hralign="center" o:hrstd="t" o:hr="t" fillcolor="#a0a0a0" stroked="f"/>
        </w:pict>
      </w:r>
    </w:p>
    <w:p w14:paraId="52C6A8A4" w14:textId="77777777" w:rsidR="00511837" w:rsidRDefault="00511837" w:rsidP="0054345E">
      <w:pPr>
        <w:pStyle w:val="Heading2"/>
      </w:pPr>
      <w:r w:rsidRPr="00511837">
        <w:t>Key Characteristics</w:t>
      </w:r>
    </w:p>
    <w:p w14:paraId="137C366E" w14:textId="1F40C832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0853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 geometric equation:</w:t>
      </w:r>
    </w:p>
    <w:p w14:paraId="0843E042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Contains an equality relationship.</w:t>
      </w:r>
    </w:p>
    <w:p w14:paraId="2EFF03D1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Represents geometric quantities, objects, or relationships.</w:t>
      </w:r>
    </w:p>
    <w:p w14:paraId="0842397A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contain numbers, variables, coordinates, vectors, or geometric symbols.</w:t>
      </w:r>
    </w:p>
    <w:p w14:paraId="6FA3BAE9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>Can define a geometric object.</w:t>
      </w:r>
    </w:p>
    <w:p w14:paraId="77466252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express a geometric measurement.</w:t>
      </w:r>
    </w:p>
    <w:p w14:paraId="6236D05C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express a geometric constraint.</w:t>
      </w:r>
    </w:p>
    <w:p w14:paraId="6BE43AE7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be used in geometric calculations.</w:t>
      </w:r>
    </w:p>
    <w:p w14:paraId="2DB495D2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be used as part of a geometric proof.</w:t>
      </w:r>
    </w:p>
    <w:p w14:paraId="03E47455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represent a locus.</w:t>
      </w:r>
    </w:p>
    <w:p w14:paraId="6E4F8897" w14:textId="77777777" w:rsidR="00511837" w:rsidRPr="00511837" w:rsidRDefault="00511837" w:rsidP="00511837">
      <w:pPr>
        <w:numPr>
          <w:ilvl w:val="0"/>
          <w:numId w:val="16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Can represent a coordinate or parametric geometric object.</w:t>
      </w:r>
    </w:p>
    <w:p w14:paraId="7C37ED0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580252DA">
          <v:rect id="_x0000_i1274" style="width:0;height:1.5pt" o:hralign="center" o:hrstd="t" o:hr="t" fillcolor="#a0a0a0" stroked="f"/>
        </w:pict>
      </w:r>
    </w:p>
    <w:p w14:paraId="088D4691" w14:textId="77777777" w:rsidR="00511837" w:rsidRDefault="00511837" w:rsidP="0054345E">
      <w:pPr>
        <w:pStyle w:val="Heading2"/>
      </w:pPr>
      <w:r w:rsidRPr="00511837">
        <w:t>Key Distinction</w:t>
      </w:r>
    </w:p>
    <w:p w14:paraId="4153B07B" w14:textId="42A630E1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D8E97D" w14:textId="77777777" w:rsid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 relationship between the main concepts can be summarized as:</w:t>
      </w:r>
    </w:p>
    <w:p w14:paraId="26AD1CCA" w14:textId="169F4040" w:rsidR="002D7E3C" w:rsidRPr="00511837" w:rsidRDefault="002D7E3C" w:rsidP="005118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25E506" wp14:editId="6F9FE4F4">
            <wp:extent cx="5943600" cy="3145790"/>
            <wp:effectExtent l="0" t="0" r="0" b="0"/>
            <wp:docPr id="552310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3ED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Expression</w:t>
      </w:r>
    </w:p>
    <w:p w14:paraId="69B0D30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3F9CC47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may represent a quantity</w:t>
      </w:r>
    </w:p>
    <w:p w14:paraId="7C297B3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5E68EE7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7A90D38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Equation</w:t>
      </w:r>
    </w:p>
    <w:p w14:paraId="211081EB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1154E91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establishes equality</w:t>
      </w:r>
    </w:p>
    <w:p w14:paraId="017FE81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22F752B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052CC4DF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Condition</w:t>
      </w:r>
    </w:p>
    <w:p w14:paraId="2189593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2D2F9B82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├──</w:t>
      </w:r>
      <w:r w:rsidRPr="00511837">
        <w:rPr>
          <w:rFonts w:ascii="Roboto Mono" w:hAnsi="Roboto Mono"/>
        </w:rPr>
        <w:t xml:space="preserve"> may specify a required relationship</w:t>
      </w:r>
    </w:p>
    <w:p w14:paraId="166D9F3C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06828A3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58FC3D4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Proof</w:t>
      </w:r>
    </w:p>
    <w:p w14:paraId="5FC782DA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MS Gothic" w:eastAsia="MS Gothic" w:hAnsi="MS Gothic" w:cs="MS Gothic" w:hint="eastAsia"/>
        </w:rPr>
        <w:t>│</w:t>
      </w:r>
    </w:p>
    <w:p w14:paraId="03F3D43E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        </w:t>
      </w:r>
      <w:r w:rsidRPr="00511837">
        <w:rPr>
          <w:rFonts w:ascii="Arial" w:hAnsi="Arial" w:cs="Arial"/>
        </w:rPr>
        <w:t>↓</w:t>
      </w:r>
    </w:p>
    <w:p w14:paraId="3C22095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Geometric Theorem</w:t>
      </w:r>
    </w:p>
    <w:p w14:paraId="00CD3F0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These categories can overlap depending on how the mathematical statement is being used.</w:t>
      </w:r>
    </w:p>
    <w:p w14:paraId="5CF6A82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6C31656F">
          <v:rect id="_x0000_i1275" style="width:0;height:1.5pt" o:hralign="center" o:hrstd="t" o:hr="t" fillcolor="#a0a0a0" stroked="f"/>
        </w:pict>
      </w:r>
    </w:p>
    <w:p w14:paraId="7D9DF978" w14:textId="77777777" w:rsidR="00511837" w:rsidRDefault="00511837" w:rsidP="0054345E">
      <w:pPr>
        <w:pStyle w:val="Heading2"/>
      </w:pPr>
      <w:r w:rsidRPr="00511837">
        <w:t>Key Formula</w:t>
      </w:r>
    </w:p>
    <w:p w14:paraId="36E6397B" w14:textId="3937E8EB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786E53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The general structure of an equation is:</w:t>
      </w:r>
    </w:p>
    <w:p w14:paraId="172D3834" w14:textId="3E91F70C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Left-Hand Expression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Right-Hand Expression</m:t>
              </m:r>
            </m:e>
          </m:borderBox>
        </m:oMath>
      </m:oMathPara>
    </w:p>
    <w:p w14:paraId="3CD1D26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For geometry:</w:t>
      </w:r>
    </w:p>
    <w:p w14:paraId="58814CAC" w14:textId="6540A5B6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Expression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Expression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3675678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>For example:</w:t>
      </w:r>
    </w:p>
    <w:p w14:paraId="5E6D40B0" w14:textId="010F3580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20578CF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or:</w:t>
      </w:r>
    </w:p>
    <w:p w14:paraId="59C777DB" w14:textId="287D9B37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44DF92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or:</w:t>
      </w:r>
    </w:p>
    <w:p w14:paraId="4E5B4865" w14:textId="296957E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EF529A1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pict w14:anchorId="3E0D5746">
          <v:rect id="_x0000_i1276" style="width:0;height:1.5pt" o:hralign="center" o:hrstd="t" o:hr="t" fillcolor="#a0a0a0" stroked="f"/>
        </w:pict>
      </w:r>
    </w:p>
    <w:p w14:paraId="3E4ABE49" w14:textId="77777777" w:rsidR="00511837" w:rsidRDefault="00511837" w:rsidP="0054345E">
      <w:pPr>
        <w:pStyle w:val="Heading2"/>
      </w:pPr>
      <w:r w:rsidRPr="00511837">
        <w:t>Key Points</w:t>
      </w:r>
    </w:p>
    <w:p w14:paraId="6B114492" w14:textId="1080946C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2C438" w14:textId="77777777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A </w:t>
      </w:r>
      <w:r w:rsidRPr="00511837">
        <w:rPr>
          <w:rFonts w:ascii="Roboto Mono" w:hAnsi="Roboto Mono"/>
          <w:b/>
          <w:bCs/>
        </w:rPr>
        <w:t>Geometric Equation</w:t>
      </w:r>
      <w:r w:rsidRPr="00511837">
        <w:rPr>
          <w:rFonts w:ascii="Roboto Mono" w:hAnsi="Roboto Mono"/>
        </w:rPr>
        <w:t xml:space="preserve"> represents an equality involving geometric quantities or relationships.</w:t>
      </w:r>
    </w:p>
    <w:p w14:paraId="51DE800B" w14:textId="1D466D96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It always uses an equality relationship such as </w:t>
      </w:r>
      <m:oMath>
        <m:r>
          <w:rPr>
            <w:rFonts w:ascii="Cambria Math" w:hAnsi="Cambria Math"/>
          </w:rPr>
          <m:t>=</m:t>
        </m:r>
      </m:oMath>
      <w:r w:rsidRPr="00511837">
        <w:rPr>
          <w:rFonts w:ascii="Roboto Mono" w:hAnsi="Roboto Mono"/>
        </w:rPr>
        <w:t>.</w:t>
      </w:r>
    </w:p>
    <w:p w14:paraId="5FE30ED2" w14:textId="77777777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It can represent measurements, conditions, geometric objects, or mathematical relationships.</w:t>
      </w:r>
    </w:p>
    <w:p w14:paraId="24BC6C8D" w14:textId="77777777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Coordinate equations can define lines, circles, and conic sections.</w:t>
      </w:r>
    </w:p>
    <w:p w14:paraId="6B9D2407" w14:textId="0E798F26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Equations such as </w:t>
      </w:r>
      <m:oMath>
        <m:r>
          <w:rPr>
            <w:rFonts w:ascii="Cambria Math" w:hAnsi="Cambria Math"/>
          </w:rPr>
          <m:t>PA=PB</m:t>
        </m:r>
      </m:oMath>
      <w:r w:rsidRPr="00511837">
        <w:rPr>
          <w:rFonts w:ascii="Roboto Mono" w:hAnsi="Roboto Mono"/>
        </w:rPr>
        <w:t>can simultaneously serve as equations and geometric conditions.</w:t>
      </w:r>
    </w:p>
    <w:p w14:paraId="067C1356" w14:textId="77777777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A geometric equation is not automatically a theorem.</w:t>
      </w:r>
    </w:p>
    <w:p w14:paraId="60FE8835" w14:textId="77777777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>A theorem may establish an equation as universally valid under particular assumptions.</w:t>
      </w:r>
    </w:p>
    <w:p w14:paraId="1FBC3B6A" w14:textId="28E87B07" w:rsidR="00511837" w:rsidRPr="00511837" w:rsidRDefault="00511837" w:rsidP="00511837">
      <w:pPr>
        <w:numPr>
          <w:ilvl w:val="0"/>
          <w:numId w:val="17"/>
        </w:num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Inequalities such as </w:t>
      </w:r>
      <m:oMath>
        <m:r>
          <w:rPr>
            <w:rFonts w:ascii="Cambria Math" w:hAnsi="Cambria Math"/>
          </w:rPr>
          <m:t>AB&gt;CD</m:t>
        </m:r>
      </m:oMath>
      <w:r w:rsidRPr="00511837">
        <w:rPr>
          <w:rFonts w:ascii="Roboto Mono" w:hAnsi="Roboto Mono"/>
        </w:rPr>
        <w:t xml:space="preserve">are </w:t>
      </w:r>
      <w:r w:rsidRPr="00511837">
        <w:rPr>
          <w:rFonts w:ascii="Roboto Mono" w:hAnsi="Roboto Mono"/>
          <w:b/>
          <w:bCs/>
        </w:rPr>
        <w:t>geometric inequalities</w:t>
      </w:r>
      <w:r w:rsidRPr="00511837">
        <w:rPr>
          <w:rFonts w:ascii="Roboto Mono" w:hAnsi="Roboto Mono"/>
        </w:rPr>
        <w:t>, not geometric equations in the strict sense.</w:t>
      </w:r>
    </w:p>
    <w:p w14:paraId="1340030A" w14:textId="77777777" w:rsidR="00511837" w:rsidRDefault="00511837" w:rsidP="0054345E">
      <w:pPr>
        <w:pStyle w:val="Heading2"/>
      </w:pPr>
      <w:r w:rsidRPr="00511837">
        <w:t>Conclusion</w:t>
      </w:r>
    </w:p>
    <w:p w14:paraId="43AA9695" w14:textId="025FAB99" w:rsidR="0054345E" w:rsidRPr="0054345E" w:rsidRDefault="0054345E" w:rsidP="005434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C14C95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lastRenderedPageBreak/>
        <w:t xml:space="preserve">A </w:t>
      </w:r>
      <w:r w:rsidRPr="00511837">
        <w:rPr>
          <w:rFonts w:ascii="Roboto Mono" w:hAnsi="Roboto Mono"/>
          <w:b/>
          <w:bCs/>
        </w:rPr>
        <w:t>Geometric Equation</w:t>
      </w:r>
      <w:r w:rsidRPr="00511837">
        <w:rPr>
          <w:rFonts w:ascii="Roboto Mono" w:hAnsi="Roboto Mono"/>
        </w:rPr>
        <w:t xml:space="preserve"> is an equality used to mathematically represent a geometric quantity, object, relationship, or constraint.</w:t>
      </w:r>
    </w:p>
    <w:p w14:paraId="27A3C194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Its general form is:</w:t>
      </w:r>
    </w:p>
    <w:p w14:paraId="50460F40" w14:textId="6CB301D9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Expression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Geometric Expression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AC3E4D7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Examples include:</w:t>
      </w:r>
    </w:p>
    <w:p w14:paraId="382ED6BC" w14:textId="5695D7C4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7F0C0D6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>and:</w:t>
      </w:r>
    </w:p>
    <w:p w14:paraId="6A22CA13" w14:textId="3817B4E3" w:rsidR="00511837" w:rsidRPr="00511837" w:rsidRDefault="00511837" w:rsidP="005118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AF3050" w14:textId="77777777" w:rsidR="00511837" w:rsidRPr="00511837" w:rsidRDefault="00511837" w:rsidP="00511837">
      <w:pPr>
        <w:rPr>
          <w:rFonts w:ascii="Roboto Mono" w:hAnsi="Roboto Mono"/>
        </w:rPr>
      </w:pPr>
      <w:r w:rsidRPr="00511837">
        <w:rPr>
          <w:rFonts w:ascii="Roboto Mono" w:hAnsi="Roboto Mono"/>
        </w:rPr>
        <w:t xml:space="preserve">Thus, geometric equations are one of the main mathematical tools for </w:t>
      </w:r>
      <w:r w:rsidRPr="00511837">
        <w:rPr>
          <w:rFonts w:ascii="Roboto Mono" w:hAnsi="Roboto Mono"/>
          <w:b/>
          <w:bCs/>
        </w:rPr>
        <w:t>describing, calculating, analyzing, and proving geometric relationships</w:t>
      </w:r>
      <w:r w:rsidRPr="00511837">
        <w:rPr>
          <w:rFonts w:ascii="Roboto Mono" w:hAnsi="Roboto Mono"/>
        </w:rPr>
        <w:t>.</w:t>
      </w:r>
    </w:p>
    <w:p w14:paraId="2CE997F5" w14:textId="77777777" w:rsidR="00511837" w:rsidRPr="00511837" w:rsidRDefault="00511837" w:rsidP="00511837">
      <w:pPr>
        <w:rPr>
          <w:rFonts w:ascii="Roboto Mono" w:hAnsi="Roboto Mono"/>
        </w:rPr>
      </w:pPr>
    </w:p>
    <w:p w14:paraId="3FEE0771" w14:textId="77777777" w:rsidR="008E7925" w:rsidRPr="008E7925" w:rsidRDefault="008E7925" w:rsidP="008E7925"/>
    <w:sectPr w:rsidR="008E7925" w:rsidRPr="008E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F22"/>
    <w:multiLevelType w:val="multilevel"/>
    <w:tmpl w:val="5D3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0426"/>
    <w:multiLevelType w:val="multilevel"/>
    <w:tmpl w:val="B7AC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A152D"/>
    <w:multiLevelType w:val="multilevel"/>
    <w:tmpl w:val="3AD6A5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02CE6"/>
    <w:multiLevelType w:val="multilevel"/>
    <w:tmpl w:val="569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7CFA"/>
    <w:multiLevelType w:val="multilevel"/>
    <w:tmpl w:val="CA7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B3800"/>
    <w:multiLevelType w:val="multilevel"/>
    <w:tmpl w:val="3EFE01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378AD"/>
    <w:multiLevelType w:val="multilevel"/>
    <w:tmpl w:val="9D7E7A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924A0"/>
    <w:multiLevelType w:val="multilevel"/>
    <w:tmpl w:val="8210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E63FC"/>
    <w:multiLevelType w:val="multilevel"/>
    <w:tmpl w:val="FCB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41611"/>
    <w:multiLevelType w:val="multilevel"/>
    <w:tmpl w:val="5DA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51BB5"/>
    <w:multiLevelType w:val="multilevel"/>
    <w:tmpl w:val="6B1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A7556"/>
    <w:multiLevelType w:val="multilevel"/>
    <w:tmpl w:val="815ACE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D2127"/>
    <w:multiLevelType w:val="multilevel"/>
    <w:tmpl w:val="105AA5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910AE5"/>
    <w:multiLevelType w:val="multilevel"/>
    <w:tmpl w:val="50BE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53C7E"/>
    <w:multiLevelType w:val="multilevel"/>
    <w:tmpl w:val="F3EE7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F3090A"/>
    <w:multiLevelType w:val="multilevel"/>
    <w:tmpl w:val="F448FC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8634B"/>
    <w:multiLevelType w:val="multilevel"/>
    <w:tmpl w:val="EAE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14850">
    <w:abstractNumId w:val="16"/>
  </w:num>
  <w:num w:numId="2" w16cid:durableId="968895543">
    <w:abstractNumId w:val="9"/>
  </w:num>
  <w:num w:numId="3" w16cid:durableId="400758438">
    <w:abstractNumId w:val="7"/>
  </w:num>
  <w:num w:numId="4" w16cid:durableId="1905137998">
    <w:abstractNumId w:val="12"/>
  </w:num>
  <w:num w:numId="5" w16cid:durableId="284968362">
    <w:abstractNumId w:val="15"/>
  </w:num>
  <w:num w:numId="6" w16cid:durableId="1450008633">
    <w:abstractNumId w:val="11"/>
  </w:num>
  <w:num w:numId="7" w16cid:durableId="366562719">
    <w:abstractNumId w:val="14"/>
  </w:num>
  <w:num w:numId="8" w16cid:durableId="1634291006">
    <w:abstractNumId w:val="6"/>
  </w:num>
  <w:num w:numId="9" w16cid:durableId="581136148">
    <w:abstractNumId w:val="2"/>
  </w:num>
  <w:num w:numId="10" w16cid:durableId="2068458484">
    <w:abstractNumId w:val="5"/>
  </w:num>
  <w:num w:numId="11" w16cid:durableId="1121457876">
    <w:abstractNumId w:val="8"/>
  </w:num>
  <w:num w:numId="12" w16cid:durableId="1257517380">
    <w:abstractNumId w:val="4"/>
  </w:num>
  <w:num w:numId="13" w16cid:durableId="426000661">
    <w:abstractNumId w:val="10"/>
  </w:num>
  <w:num w:numId="14" w16cid:durableId="1578783086">
    <w:abstractNumId w:val="3"/>
  </w:num>
  <w:num w:numId="15" w16cid:durableId="1687751527">
    <w:abstractNumId w:val="0"/>
  </w:num>
  <w:num w:numId="16" w16cid:durableId="854417788">
    <w:abstractNumId w:val="1"/>
  </w:num>
  <w:num w:numId="17" w16cid:durableId="2036541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8"/>
    <w:rsid w:val="000114DC"/>
    <w:rsid w:val="000500EC"/>
    <w:rsid w:val="00055628"/>
    <w:rsid w:val="00070135"/>
    <w:rsid w:val="000744A5"/>
    <w:rsid w:val="00076FEF"/>
    <w:rsid w:val="0008571F"/>
    <w:rsid w:val="000C78E5"/>
    <w:rsid w:val="00145049"/>
    <w:rsid w:val="001709B0"/>
    <w:rsid w:val="001E0764"/>
    <w:rsid w:val="00220060"/>
    <w:rsid w:val="00263AB5"/>
    <w:rsid w:val="002D1F4F"/>
    <w:rsid w:val="002D7E3C"/>
    <w:rsid w:val="0033547F"/>
    <w:rsid w:val="00341FAF"/>
    <w:rsid w:val="003510D8"/>
    <w:rsid w:val="00381C58"/>
    <w:rsid w:val="00382F29"/>
    <w:rsid w:val="00384D57"/>
    <w:rsid w:val="00427613"/>
    <w:rsid w:val="00430CA3"/>
    <w:rsid w:val="00465D11"/>
    <w:rsid w:val="004B3974"/>
    <w:rsid w:val="00511837"/>
    <w:rsid w:val="005355FF"/>
    <w:rsid w:val="0054345E"/>
    <w:rsid w:val="0069250A"/>
    <w:rsid w:val="006D32EA"/>
    <w:rsid w:val="007077AB"/>
    <w:rsid w:val="00711B4D"/>
    <w:rsid w:val="00781374"/>
    <w:rsid w:val="00796C22"/>
    <w:rsid w:val="007D6A50"/>
    <w:rsid w:val="007F0702"/>
    <w:rsid w:val="00800AF0"/>
    <w:rsid w:val="00867081"/>
    <w:rsid w:val="00881131"/>
    <w:rsid w:val="00893CDE"/>
    <w:rsid w:val="008952B3"/>
    <w:rsid w:val="008D22CD"/>
    <w:rsid w:val="008D6740"/>
    <w:rsid w:val="008E7925"/>
    <w:rsid w:val="009066F7"/>
    <w:rsid w:val="0090742D"/>
    <w:rsid w:val="009315E6"/>
    <w:rsid w:val="009522AC"/>
    <w:rsid w:val="00972EE3"/>
    <w:rsid w:val="00A2327A"/>
    <w:rsid w:val="00A70480"/>
    <w:rsid w:val="00A77BA2"/>
    <w:rsid w:val="00B40D18"/>
    <w:rsid w:val="00B428C6"/>
    <w:rsid w:val="00B42DCA"/>
    <w:rsid w:val="00BD0FC9"/>
    <w:rsid w:val="00BE6B4A"/>
    <w:rsid w:val="00C41878"/>
    <w:rsid w:val="00C558E0"/>
    <w:rsid w:val="00C57791"/>
    <w:rsid w:val="00C83CDC"/>
    <w:rsid w:val="00C951B3"/>
    <w:rsid w:val="00CD0057"/>
    <w:rsid w:val="00CD03A8"/>
    <w:rsid w:val="00CD6C44"/>
    <w:rsid w:val="00D06E16"/>
    <w:rsid w:val="00D83624"/>
    <w:rsid w:val="00E35296"/>
    <w:rsid w:val="00E364F1"/>
    <w:rsid w:val="00E3657E"/>
    <w:rsid w:val="00E40729"/>
    <w:rsid w:val="00EF5BB3"/>
    <w:rsid w:val="00FB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AF9A"/>
  <w15:chartTrackingRefBased/>
  <w15:docId w15:val="{B657D77A-8D10-4448-8F78-48FA0B03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0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A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1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1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1837"/>
    <w:rPr>
      <w:b/>
      <w:bCs/>
    </w:rPr>
  </w:style>
  <w:style w:type="character" w:customStyle="1" w:styleId="katex">
    <w:name w:val="katex"/>
    <w:basedOn w:val="DefaultParagraphFont"/>
    <w:rsid w:val="005118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8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18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30</Pages>
  <Words>2877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66</cp:revision>
  <dcterms:created xsi:type="dcterms:W3CDTF">2026-09-30T17:28:00Z</dcterms:created>
  <dcterms:modified xsi:type="dcterms:W3CDTF">2026-10-08T21:21:00Z</dcterms:modified>
</cp:coreProperties>
</file>