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4661D" w14:textId="77777777" w:rsidR="003D556E" w:rsidRPr="003D556E" w:rsidRDefault="003D556E" w:rsidP="003D556E">
      <w:pPr>
        <w:pStyle w:val="Heading1"/>
      </w:pPr>
      <w:r w:rsidRPr="003D556E">
        <w:t>Constructing Parabol</w:t>
      </w:r>
    </w:p>
    <w:p w14:paraId="656B1D34" w14:textId="77777777" w:rsidR="003D556E" w:rsidRDefault="003D556E" w:rsidP="003D556E">
      <w:pPr>
        <w:pStyle w:val="Heading2"/>
      </w:pPr>
      <w:r w:rsidRPr="003D556E">
        <w:t>Definition</w:t>
      </w:r>
    </w:p>
    <w:p w14:paraId="660D7B78" w14:textId="2E46A7CD" w:rsidR="003D556E" w:rsidRPr="003D556E" w:rsidRDefault="003D556E" w:rsidP="003D55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4C415C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A </w:t>
      </w:r>
      <w:r w:rsidRPr="003D556E">
        <w:rPr>
          <w:rFonts w:ascii="Roboto Mono" w:hAnsi="Roboto Mono"/>
          <w:b/>
          <w:bCs/>
        </w:rPr>
        <w:t>parabola</w:t>
      </w:r>
      <w:r w:rsidRPr="003D556E">
        <w:rPr>
          <w:rFonts w:ascii="Roboto Mono" w:hAnsi="Roboto Mono"/>
        </w:rPr>
        <w:t xml:space="preserve"> is a conic section consisting of all points that are </w:t>
      </w:r>
      <w:r w:rsidRPr="003D556E">
        <w:rPr>
          <w:rFonts w:ascii="Roboto Mono" w:hAnsi="Roboto Mono"/>
          <w:b/>
          <w:bCs/>
        </w:rPr>
        <w:t>equidistant from a fixed point and a fixed line</w:t>
      </w:r>
      <w:r w:rsidRPr="003D556E">
        <w:rPr>
          <w:rFonts w:ascii="Roboto Mono" w:hAnsi="Roboto Mono"/>
        </w:rPr>
        <w:t>.</w:t>
      </w:r>
    </w:p>
    <w:p w14:paraId="5D744EB8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The fixed point is called the </w:t>
      </w:r>
      <w:r w:rsidRPr="003D556E">
        <w:rPr>
          <w:rFonts w:ascii="Roboto Mono" w:hAnsi="Roboto Mono"/>
          <w:b/>
          <w:bCs/>
        </w:rPr>
        <w:t>focus</w:t>
      </w:r>
      <w:r w:rsidRPr="003D556E">
        <w:rPr>
          <w:rFonts w:ascii="Roboto Mono" w:hAnsi="Roboto Mono"/>
        </w:rPr>
        <w:t xml:space="preserve">, and the fixed line is called the </w:t>
      </w:r>
      <w:r w:rsidRPr="003D556E">
        <w:rPr>
          <w:rFonts w:ascii="Roboto Mono" w:hAnsi="Roboto Mono"/>
          <w:b/>
          <w:bCs/>
        </w:rPr>
        <w:t>directrix</w:t>
      </w:r>
      <w:r w:rsidRPr="003D556E">
        <w:rPr>
          <w:rFonts w:ascii="Roboto Mono" w:hAnsi="Roboto Mono"/>
        </w:rPr>
        <w:t>.</w:t>
      </w:r>
    </w:p>
    <w:p w14:paraId="51FCE30D" w14:textId="23B5D26B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For any point </w:t>
      </w:r>
      <m:oMath>
        <m:r>
          <w:rPr>
            <w:rFonts w:ascii="Cambria Math" w:hAnsi="Cambria Math"/>
          </w:rPr>
          <m:t>P</m:t>
        </m:r>
      </m:oMath>
      <w:r w:rsidRPr="003D556E">
        <w:rPr>
          <w:rFonts w:ascii="Roboto Mono" w:hAnsi="Roboto Mono"/>
        </w:rPr>
        <w:t>on the parabola:</w:t>
      </w:r>
    </w:p>
    <w:p w14:paraId="6D9F4D60" w14:textId="2E1EE34A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13684C0C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where:</w:t>
      </w:r>
    </w:p>
    <w:p w14:paraId="233A18B1" w14:textId="5FBF87FC" w:rsidR="003D556E" w:rsidRPr="003D556E" w:rsidRDefault="003D556E" w:rsidP="003D556E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F</m:t>
        </m:r>
      </m:oMath>
      <w:r w:rsidRPr="003D556E">
        <w:rPr>
          <w:rFonts w:ascii="Roboto Mono" w:hAnsi="Roboto Mono"/>
        </w:rPr>
        <w:t>is the focus;</w:t>
      </w:r>
    </w:p>
    <w:p w14:paraId="06D1F7D9" w14:textId="4D06AD91" w:rsidR="003D556E" w:rsidRPr="003D556E" w:rsidRDefault="003D556E" w:rsidP="003D556E">
      <w:pPr>
        <w:numPr>
          <w:ilvl w:val="0"/>
          <w:numId w:val="1"/>
        </w:numPr>
        <w:rPr>
          <w:rFonts w:ascii="Roboto Mono" w:hAnsi="Roboto Mono"/>
        </w:rPr>
      </w:pP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Pr="003D556E">
        <w:rPr>
          <w:rFonts w:ascii="Roboto Mono" w:hAnsi="Roboto Mono"/>
        </w:rPr>
        <w:t>is the directrix;</w:t>
      </w:r>
    </w:p>
    <w:p w14:paraId="401E067D" w14:textId="427F8683" w:rsidR="003D556E" w:rsidRPr="003D556E" w:rsidRDefault="003D556E" w:rsidP="003D556E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</m:d>
      </m:oMath>
      <w:r w:rsidRPr="003D556E">
        <w:rPr>
          <w:rFonts w:ascii="Roboto Mono" w:hAnsi="Roboto Mono"/>
        </w:rPr>
        <w:t xml:space="preserve">is the perpendicular distance from </w:t>
      </w:r>
      <m:oMath>
        <m:r>
          <w:rPr>
            <w:rFonts w:ascii="Cambria Math" w:hAnsi="Cambria Math"/>
          </w:rPr>
          <m:t>P</m:t>
        </m:r>
      </m:oMath>
      <w:r w:rsidRPr="003D556E">
        <w:rPr>
          <w:rFonts w:ascii="Roboto Mono" w:hAnsi="Roboto Mono"/>
        </w:rPr>
        <w:t>to the directrix.</w:t>
      </w:r>
    </w:p>
    <w:p w14:paraId="5AEBCE43" w14:textId="65BCCA9D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lastRenderedPageBreak/>
        <w:drawing>
          <wp:inline distT="0" distB="0" distL="0" distR="0" wp14:anchorId="6C0E6CD5" wp14:editId="45B2FF5E">
            <wp:extent cx="5943600" cy="4903470"/>
            <wp:effectExtent l="0" t="0" r="0" b="0"/>
            <wp:docPr id="93780797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4CCEA" w14:textId="4929ED03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lastRenderedPageBreak/>
        <w:drawing>
          <wp:inline distT="0" distB="0" distL="0" distR="0" wp14:anchorId="00721FDE" wp14:editId="7366B176">
            <wp:extent cx="5943600" cy="4457700"/>
            <wp:effectExtent l="0" t="0" r="0" b="0"/>
            <wp:docPr id="1604091686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5E80E" w14:textId="06BC228A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drawing>
          <wp:inline distT="0" distB="0" distL="0" distR="0" wp14:anchorId="353D3E1F" wp14:editId="3E34B2CC">
            <wp:extent cx="4046220" cy="3368040"/>
            <wp:effectExtent l="0" t="0" r="0" b="3810"/>
            <wp:docPr id="57684821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419A9" w14:textId="1A1CDB44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lastRenderedPageBreak/>
        <w:drawing>
          <wp:inline distT="0" distB="0" distL="0" distR="0" wp14:anchorId="09850721" wp14:editId="770F1EC8">
            <wp:extent cx="5715000" cy="6477000"/>
            <wp:effectExtent l="0" t="0" r="0" b="0"/>
            <wp:docPr id="1707641977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92132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pict w14:anchorId="4F6F3020">
          <v:rect id="_x0000_i1175" style="width:0;height:1.5pt" o:hralign="center" o:hrstd="t" o:hr="t" fillcolor="#a0a0a0" stroked="f"/>
        </w:pict>
      </w:r>
    </w:p>
    <w:p w14:paraId="353B2281" w14:textId="77777777" w:rsidR="003D556E" w:rsidRDefault="003D556E" w:rsidP="003D556E">
      <w:pPr>
        <w:pStyle w:val="Heading2"/>
      </w:pPr>
      <w:r w:rsidRPr="003D556E">
        <w:t>Fundamental Elements of a Parabola</w:t>
      </w:r>
    </w:p>
    <w:p w14:paraId="7524FDF7" w14:textId="272FD1A9" w:rsidR="003D556E" w:rsidRPr="003D556E" w:rsidRDefault="003D556E" w:rsidP="003D55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A77034" w14:textId="77777777" w:rsidR="003D556E" w:rsidRPr="003D556E" w:rsidRDefault="003D556E" w:rsidP="003D556E">
      <w:pPr>
        <w:rPr>
          <w:rFonts w:ascii="Roboto Mono" w:hAnsi="Roboto Mono"/>
          <w:b/>
          <w:bCs/>
        </w:rPr>
      </w:pPr>
      <w:r w:rsidRPr="003D556E">
        <w:rPr>
          <w:rFonts w:ascii="Roboto Mono" w:hAnsi="Roboto Mono"/>
          <w:b/>
          <w:bCs/>
        </w:rPr>
        <w:t>Focus</w:t>
      </w:r>
    </w:p>
    <w:p w14:paraId="0A883D5B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The fixed point inside the parabola is the </w:t>
      </w:r>
      <w:r w:rsidRPr="003D556E">
        <w:rPr>
          <w:rFonts w:ascii="Roboto Mono" w:hAnsi="Roboto Mono"/>
          <w:b/>
          <w:bCs/>
        </w:rPr>
        <w:t>focus</w:t>
      </w:r>
      <w:r w:rsidRPr="003D556E">
        <w:rPr>
          <w:rFonts w:ascii="Roboto Mono" w:hAnsi="Roboto Mono"/>
        </w:rPr>
        <w:t>:</w:t>
      </w:r>
    </w:p>
    <w:p w14:paraId="27A683F5" w14:textId="1FEF1EFA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</m:e>
          </m:borderBox>
        </m:oMath>
      </m:oMathPara>
    </w:p>
    <w:p w14:paraId="3A2114D0" w14:textId="77777777" w:rsidR="003D556E" w:rsidRPr="003D556E" w:rsidRDefault="003D556E" w:rsidP="003D556E">
      <w:pPr>
        <w:rPr>
          <w:rFonts w:ascii="Roboto Mono" w:hAnsi="Roboto Mono"/>
          <w:b/>
          <w:bCs/>
        </w:rPr>
      </w:pPr>
      <w:r w:rsidRPr="003D556E">
        <w:rPr>
          <w:rFonts w:ascii="Roboto Mono" w:hAnsi="Roboto Mono"/>
          <w:b/>
          <w:bCs/>
        </w:rPr>
        <w:t>Directrix</w:t>
      </w:r>
    </w:p>
    <w:p w14:paraId="22283BFE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The fixed line is the </w:t>
      </w:r>
      <w:r w:rsidRPr="003D556E">
        <w:rPr>
          <w:rFonts w:ascii="Roboto Mono" w:hAnsi="Roboto Mono"/>
          <w:b/>
          <w:bCs/>
        </w:rPr>
        <w:t>directrix</w:t>
      </w:r>
      <w:r w:rsidRPr="003D556E">
        <w:rPr>
          <w:rFonts w:ascii="Roboto Mono" w:hAnsi="Roboto Mono"/>
        </w:rPr>
        <w:t>:</w:t>
      </w:r>
    </w:p>
    <w:p w14:paraId="7C923D3C" w14:textId="703D9991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</m:borderBox>
        </m:oMath>
      </m:oMathPara>
    </w:p>
    <w:p w14:paraId="11442F52" w14:textId="77777777" w:rsidR="003D556E" w:rsidRPr="003D556E" w:rsidRDefault="003D556E" w:rsidP="003D556E">
      <w:pPr>
        <w:rPr>
          <w:rFonts w:ascii="Roboto Mono" w:hAnsi="Roboto Mono"/>
          <w:b/>
          <w:bCs/>
        </w:rPr>
      </w:pPr>
      <w:r w:rsidRPr="003D556E">
        <w:rPr>
          <w:rFonts w:ascii="Roboto Mono" w:hAnsi="Roboto Mono"/>
          <w:b/>
          <w:bCs/>
        </w:rPr>
        <w:t>Vertex</w:t>
      </w:r>
    </w:p>
    <w:p w14:paraId="7FD80E77" w14:textId="5DE2D1B1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The </w:t>
      </w:r>
      <w:r w:rsidRPr="003D556E">
        <w:rPr>
          <w:rFonts w:ascii="Roboto Mono" w:hAnsi="Roboto Mono"/>
          <w:b/>
          <w:bCs/>
        </w:rPr>
        <w:t>vertex</w:t>
      </w:r>
      <w:r w:rsidRPr="003D556E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V</m:t>
        </m:r>
      </m:oMath>
      <w:r w:rsidRPr="003D556E">
        <w:rPr>
          <w:rFonts w:ascii="Roboto Mono" w:hAnsi="Roboto Mono"/>
        </w:rPr>
        <w:t>is the point where the parabola reaches its minimum or maximum distance along its axis of symmetry.</w:t>
      </w:r>
    </w:p>
    <w:p w14:paraId="1EAFD57B" w14:textId="77777777" w:rsidR="003D556E" w:rsidRPr="003D556E" w:rsidRDefault="003D556E" w:rsidP="003D556E">
      <w:pPr>
        <w:rPr>
          <w:rFonts w:ascii="Roboto Mono" w:hAnsi="Roboto Mono"/>
          <w:b/>
          <w:bCs/>
        </w:rPr>
      </w:pPr>
      <w:r w:rsidRPr="003D556E">
        <w:rPr>
          <w:rFonts w:ascii="Roboto Mono" w:hAnsi="Roboto Mono"/>
          <w:b/>
          <w:bCs/>
        </w:rPr>
        <w:t>Axis of Symmetry</w:t>
      </w:r>
    </w:p>
    <w:p w14:paraId="5A9D9909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The line passing through the focus and vertex and perpendicular to the directrix is the </w:t>
      </w:r>
      <w:r w:rsidRPr="003D556E">
        <w:rPr>
          <w:rFonts w:ascii="Roboto Mono" w:hAnsi="Roboto Mono"/>
          <w:b/>
          <w:bCs/>
        </w:rPr>
        <w:t>axis of symmetry</w:t>
      </w:r>
      <w:r w:rsidRPr="003D556E">
        <w:rPr>
          <w:rFonts w:ascii="Roboto Mono" w:hAnsi="Roboto Mono"/>
        </w:rPr>
        <w:t>.</w:t>
      </w:r>
    </w:p>
    <w:p w14:paraId="6B04E7CD" w14:textId="77777777" w:rsidR="003D556E" w:rsidRPr="003D556E" w:rsidRDefault="003D556E" w:rsidP="003D556E">
      <w:pPr>
        <w:rPr>
          <w:rFonts w:ascii="Roboto Mono" w:hAnsi="Roboto Mono"/>
          <w:b/>
          <w:bCs/>
        </w:rPr>
      </w:pPr>
      <w:r w:rsidRPr="003D556E">
        <w:rPr>
          <w:rFonts w:ascii="Roboto Mono" w:hAnsi="Roboto Mono"/>
          <w:b/>
          <w:bCs/>
        </w:rPr>
        <w:t>Focal Length</w:t>
      </w:r>
    </w:p>
    <w:p w14:paraId="363D9524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The distance from the vertex to the focus is commonly denoted:</w:t>
      </w:r>
    </w:p>
    <w:p w14:paraId="738F4EAE" w14:textId="6F899BA1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</m:e>
          </m:borderBox>
        </m:oMath>
      </m:oMathPara>
    </w:p>
    <w:p w14:paraId="5BCA69C9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The distance from the vertex to the directrix is also:</w:t>
      </w:r>
    </w:p>
    <w:p w14:paraId="7F493888" w14:textId="48201F05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</m:e>
          </m:borderBox>
        </m:oMath>
      </m:oMathPara>
    </w:p>
    <w:p w14:paraId="370AA48E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Therefore:</w:t>
      </w:r>
    </w:p>
    <w:p w14:paraId="2E57ABD6" w14:textId="6B6742D8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VF=p</m:t>
              </m:r>
            </m:e>
          </m:borderBox>
        </m:oMath>
      </m:oMathPara>
    </w:p>
    <w:p w14:paraId="7467F8D2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pict w14:anchorId="7796277B">
          <v:rect id="_x0000_i1176" style="width:0;height:1.5pt" o:hralign="center" o:hrstd="t" o:hr="t" fillcolor="#a0a0a0" stroked="f"/>
        </w:pict>
      </w:r>
    </w:p>
    <w:p w14:paraId="53C18673" w14:textId="77777777" w:rsidR="003D556E" w:rsidRDefault="003D556E" w:rsidP="003D556E">
      <w:pPr>
        <w:pStyle w:val="Heading2"/>
      </w:pPr>
      <w:r w:rsidRPr="003D556E">
        <w:t>Fundamental Construction Principle</w:t>
      </w:r>
    </w:p>
    <w:p w14:paraId="63E34BE2" w14:textId="21E313F1" w:rsidR="003D556E" w:rsidRPr="003D556E" w:rsidRDefault="003D556E" w:rsidP="003D55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4FD4DA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The defining property of a parabola is:</w:t>
      </w:r>
    </w:p>
    <w:p w14:paraId="0BA57854" w14:textId="1137479B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6605ECC7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Therefore, to construct a parabola:</w:t>
      </w:r>
    </w:p>
    <w:p w14:paraId="0C598C53" w14:textId="77777777" w:rsidR="003D556E" w:rsidRPr="003D556E" w:rsidRDefault="003D556E" w:rsidP="003D556E">
      <w:pPr>
        <w:numPr>
          <w:ilvl w:val="0"/>
          <w:numId w:val="2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>Establish the focus.</w:t>
      </w:r>
    </w:p>
    <w:p w14:paraId="6269138F" w14:textId="77777777" w:rsidR="003D556E" w:rsidRPr="003D556E" w:rsidRDefault="003D556E" w:rsidP="003D556E">
      <w:pPr>
        <w:numPr>
          <w:ilvl w:val="0"/>
          <w:numId w:val="2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>Establish the directrix.</w:t>
      </w:r>
    </w:p>
    <w:p w14:paraId="742032C2" w14:textId="77777777" w:rsidR="003D556E" w:rsidRPr="003D556E" w:rsidRDefault="003D556E" w:rsidP="003D556E">
      <w:pPr>
        <w:numPr>
          <w:ilvl w:val="0"/>
          <w:numId w:val="2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lastRenderedPageBreak/>
        <w:t>Construct points whose distance from the focus equals their perpendicular distance from the directrix.</w:t>
      </w:r>
    </w:p>
    <w:p w14:paraId="12482634" w14:textId="77777777" w:rsidR="003D556E" w:rsidRPr="003D556E" w:rsidRDefault="003D556E" w:rsidP="003D556E">
      <w:pPr>
        <w:numPr>
          <w:ilvl w:val="0"/>
          <w:numId w:val="2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>Connect the resulting points with a smooth curve.</w:t>
      </w:r>
    </w:p>
    <w:p w14:paraId="74EE57C1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pict w14:anchorId="567598C3">
          <v:rect id="_x0000_i1177" style="width:0;height:1.5pt" o:hralign="center" o:hrstd="t" o:hr="t" fillcolor="#a0a0a0" stroked="f"/>
        </w:pict>
      </w:r>
    </w:p>
    <w:p w14:paraId="76A97029" w14:textId="77777777" w:rsidR="003D556E" w:rsidRDefault="003D556E" w:rsidP="003D556E">
      <w:pPr>
        <w:pStyle w:val="Heading2"/>
      </w:pPr>
      <w:r w:rsidRPr="003D556E">
        <w:t>Constructing a Parabola From a Focus and Directrix</w:t>
      </w:r>
    </w:p>
    <w:p w14:paraId="74C226E6" w14:textId="575B3B6A" w:rsidR="003D556E" w:rsidRPr="003D556E" w:rsidRDefault="003D556E" w:rsidP="003D55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40C835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This is the fundamental geometric construction.</w:t>
      </w:r>
    </w:p>
    <w:p w14:paraId="194D8813" w14:textId="77777777" w:rsidR="003D556E" w:rsidRPr="003D556E" w:rsidRDefault="003D556E" w:rsidP="003D556E">
      <w:pPr>
        <w:rPr>
          <w:rFonts w:ascii="Roboto Mono" w:hAnsi="Roboto Mono"/>
          <w:b/>
          <w:bCs/>
        </w:rPr>
      </w:pPr>
      <w:r w:rsidRPr="003D556E">
        <w:rPr>
          <w:rFonts w:ascii="Roboto Mono" w:hAnsi="Roboto Mono"/>
          <w:b/>
          <w:bCs/>
        </w:rPr>
        <w:t>Given</w:t>
      </w:r>
    </w:p>
    <w:p w14:paraId="4E6A0D2E" w14:textId="19CD41F8" w:rsidR="003D556E" w:rsidRPr="003D556E" w:rsidRDefault="003D556E" w:rsidP="003D556E">
      <w:pPr>
        <w:numPr>
          <w:ilvl w:val="0"/>
          <w:numId w:val="3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Focus </w:t>
      </w:r>
      <m:oMath>
        <m:r>
          <w:rPr>
            <w:rFonts w:ascii="Cambria Math" w:hAnsi="Cambria Math"/>
          </w:rPr>
          <m:t>F</m:t>
        </m:r>
      </m:oMath>
      <w:r w:rsidRPr="003D556E">
        <w:rPr>
          <w:rFonts w:ascii="Roboto Mono" w:hAnsi="Roboto Mono"/>
        </w:rPr>
        <w:t>.</w:t>
      </w:r>
    </w:p>
    <w:p w14:paraId="5588741A" w14:textId="2F832A12" w:rsidR="003D556E" w:rsidRPr="003D556E" w:rsidRDefault="003D556E" w:rsidP="003D556E">
      <w:pPr>
        <w:numPr>
          <w:ilvl w:val="0"/>
          <w:numId w:val="3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Directrix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Pr="003D556E">
        <w:rPr>
          <w:rFonts w:ascii="Roboto Mono" w:hAnsi="Roboto Mono"/>
        </w:rPr>
        <w:t>.</w:t>
      </w:r>
    </w:p>
    <w:p w14:paraId="6EDAF3D7" w14:textId="77777777" w:rsidR="003D556E" w:rsidRPr="003D556E" w:rsidRDefault="003D556E" w:rsidP="003D556E">
      <w:pPr>
        <w:rPr>
          <w:rFonts w:ascii="Roboto Mono" w:hAnsi="Roboto Mono"/>
          <w:b/>
          <w:bCs/>
        </w:rPr>
      </w:pPr>
      <w:r w:rsidRPr="003D556E">
        <w:rPr>
          <w:rFonts w:ascii="Roboto Mono" w:hAnsi="Roboto Mono"/>
          <w:b/>
          <w:bCs/>
        </w:rPr>
        <w:t>Steps</w:t>
      </w:r>
    </w:p>
    <w:p w14:paraId="60C97C9C" w14:textId="37B83A39" w:rsidR="003D556E" w:rsidRPr="003D556E" w:rsidRDefault="003D556E" w:rsidP="003D556E">
      <w:pPr>
        <w:numPr>
          <w:ilvl w:val="0"/>
          <w:numId w:val="4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Draw the directrix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Pr="003D556E">
        <w:rPr>
          <w:rFonts w:ascii="Roboto Mono" w:hAnsi="Roboto Mono"/>
        </w:rPr>
        <w:t>.</w:t>
      </w:r>
    </w:p>
    <w:p w14:paraId="2CBE501A" w14:textId="0BF26F8C" w:rsidR="003D556E" w:rsidRPr="003D556E" w:rsidRDefault="003D556E" w:rsidP="003D556E">
      <w:pPr>
        <w:numPr>
          <w:ilvl w:val="0"/>
          <w:numId w:val="4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Construct the perpendicular from </w:t>
      </w:r>
      <m:oMath>
        <m:r>
          <w:rPr>
            <w:rFonts w:ascii="Cambria Math" w:hAnsi="Cambria Math"/>
          </w:rPr>
          <m:t>F</m:t>
        </m:r>
      </m:oMath>
      <w:r w:rsidRPr="003D556E">
        <w:rPr>
          <w:rFonts w:ascii="Roboto Mono" w:hAnsi="Roboto Mono"/>
        </w:rPr>
        <w:t xml:space="preserve">to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Pr="003D556E">
        <w:rPr>
          <w:rFonts w:ascii="Roboto Mono" w:hAnsi="Roboto Mono"/>
        </w:rPr>
        <w:t>.</w:t>
      </w:r>
    </w:p>
    <w:p w14:paraId="1C13D0B6" w14:textId="61D32FCF" w:rsidR="003D556E" w:rsidRPr="003D556E" w:rsidRDefault="003D556E" w:rsidP="003D556E">
      <w:pPr>
        <w:numPr>
          <w:ilvl w:val="0"/>
          <w:numId w:val="4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Let the perpendicular meet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Pr="003D556E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D</m:t>
        </m:r>
      </m:oMath>
      <w:r w:rsidRPr="003D556E">
        <w:rPr>
          <w:rFonts w:ascii="Roboto Mono" w:hAnsi="Roboto Mono"/>
        </w:rPr>
        <w:t>.</w:t>
      </w:r>
    </w:p>
    <w:p w14:paraId="3F3A92BC" w14:textId="47F9EB87" w:rsidR="003D556E" w:rsidRPr="003D556E" w:rsidRDefault="003D556E" w:rsidP="003D556E">
      <w:pPr>
        <w:numPr>
          <w:ilvl w:val="0"/>
          <w:numId w:val="4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Find the midpoint of </w:t>
      </w:r>
      <m:oMath>
        <m:r>
          <w:rPr>
            <w:rFonts w:ascii="Cambria Math" w:hAnsi="Cambria Math"/>
          </w:rPr>
          <m:t>FD</m:t>
        </m:r>
      </m:oMath>
      <w:r w:rsidRPr="003D556E">
        <w:rPr>
          <w:rFonts w:ascii="Roboto Mono" w:hAnsi="Roboto Mono"/>
        </w:rPr>
        <w:t>.</w:t>
      </w:r>
    </w:p>
    <w:p w14:paraId="451C0E1D" w14:textId="3936FE89" w:rsidR="003D556E" w:rsidRPr="003D556E" w:rsidRDefault="003D556E" w:rsidP="003D556E">
      <w:pPr>
        <w:numPr>
          <w:ilvl w:val="0"/>
          <w:numId w:val="4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This midpoint is the vertex </w:t>
      </w:r>
      <m:oMath>
        <m:r>
          <w:rPr>
            <w:rFonts w:ascii="Cambria Math" w:hAnsi="Cambria Math"/>
          </w:rPr>
          <m:t>V</m:t>
        </m:r>
      </m:oMath>
      <w:r w:rsidRPr="003D556E">
        <w:rPr>
          <w:rFonts w:ascii="Roboto Mono" w:hAnsi="Roboto Mono"/>
        </w:rPr>
        <w:t>.</w:t>
      </w:r>
    </w:p>
    <w:p w14:paraId="605643E0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Thus:</w:t>
      </w:r>
    </w:p>
    <w:p w14:paraId="6876E44E" w14:textId="18274F74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VF=VD</m:t>
              </m:r>
            </m:e>
          </m:borderBox>
        </m:oMath>
      </m:oMathPara>
    </w:p>
    <w:p w14:paraId="34216ECF" w14:textId="599104DF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VD</m:t>
        </m:r>
      </m:oMath>
      <w:r w:rsidRPr="003D556E">
        <w:rPr>
          <w:rFonts w:ascii="Roboto Mono" w:hAnsi="Roboto Mono"/>
        </w:rPr>
        <w:t>is perpendicular to the directrix.</w:t>
      </w:r>
    </w:p>
    <w:p w14:paraId="01A4D950" w14:textId="24EE3632" w:rsidR="003D556E" w:rsidRPr="003D556E" w:rsidRDefault="003D556E" w:rsidP="003D556E">
      <w:pPr>
        <w:numPr>
          <w:ilvl w:val="0"/>
          <w:numId w:val="5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Choose several points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</m:t>
        </m:r>
      </m:oMath>
      <w:r w:rsidRPr="003D556E">
        <w:rPr>
          <w:rFonts w:ascii="Roboto Mono" w:hAnsi="Roboto Mono"/>
        </w:rPr>
        <w:t>on the directrix.</w:t>
      </w:r>
    </w:p>
    <w:p w14:paraId="2C318AEF" w14:textId="17BD2356" w:rsidR="003D556E" w:rsidRPr="003D556E" w:rsidRDefault="003D556E" w:rsidP="003D556E">
      <w:pPr>
        <w:numPr>
          <w:ilvl w:val="0"/>
          <w:numId w:val="5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Through each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D556E">
        <w:rPr>
          <w:rFonts w:ascii="Roboto Mono" w:hAnsi="Roboto Mono"/>
        </w:rPr>
        <w:t>, construct a line perpendicular to the directrix.</w:t>
      </w:r>
    </w:p>
    <w:p w14:paraId="03ABC780" w14:textId="46026FF7" w:rsidR="003D556E" w:rsidRPr="003D556E" w:rsidRDefault="003D556E" w:rsidP="003D556E">
      <w:pPr>
        <w:numPr>
          <w:ilvl w:val="0"/>
          <w:numId w:val="5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With center </w:t>
      </w:r>
      <m:oMath>
        <m:r>
          <w:rPr>
            <w:rFonts w:ascii="Cambria Math" w:hAnsi="Cambria Math"/>
          </w:rPr>
          <m:t>F</m:t>
        </m:r>
      </m:oMath>
      <w:r w:rsidRPr="003D556E">
        <w:rPr>
          <w:rFonts w:ascii="Roboto Mono" w:hAnsi="Roboto Mono"/>
        </w:rPr>
        <w:t xml:space="preserve">, draw an arc whose radius is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D556E">
        <w:rPr>
          <w:rFonts w:ascii="Roboto Mono" w:hAnsi="Roboto Mono"/>
        </w:rPr>
        <w:t>.</w:t>
      </w:r>
    </w:p>
    <w:p w14:paraId="70111BDA" w14:textId="4D2EE09D" w:rsidR="003D556E" w:rsidRPr="003D556E" w:rsidRDefault="003D556E" w:rsidP="003D556E">
      <w:pPr>
        <w:numPr>
          <w:ilvl w:val="0"/>
          <w:numId w:val="5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The intersection of the arc with the perpendicular through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D556E">
        <w:rPr>
          <w:rFonts w:ascii="Roboto Mono" w:hAnsi="Roboto Mono"/>
        </w:rPr>
        <w:t xml:space="preserve">gives a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D556E">
        <w:rPr>
          <w:rFonts w:ascii="Roboto Mono" w:hAnsi="Roboto Mono"/>
        </w:rPr>
        <w:t>on the parabola.</w:t>
      </w:r>
    </w:p>
    <w:p w14:paraId="5B66720B" w14:textId="77777777" w:rsidR="003D556E" w:rsidRPr="003D556E" w:rsidRDefault="003D556E" w:rsidP="003D556E">
      <w:pPr>
        <w:numPr>
          <w:ilvl w:val="0"/>
          <w:numId w:val="5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lastRenderedPageBreak/>
        <w:t>Repeat on both sides of the axis of symmetry.</w:t>
      </w:r>
    </w:p>
    <w:p w14:paraId="0431EB30" w14:textId="77777777" w:rsidR="003D556E" w:rsidRPr="003D556E" w:rsidRDefault="003D556E" w:rsidP="003D556E">
      <w:pPr>
        <w:numPr>
          <w:ilvl w:val="0"/>
          <w:numId w:val="5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>Draw a smooth curve through the constructed points.</w:t>
      </w:r>
    </w:p>
    <w:p w14:paraId="0A184617" w14:textId="23072140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For every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D556E">
        <w:rPr>
          <w:rFonts w:ascii="Roboto Mono" w:hAnsi="Roboto Mono"/>
        </w:rPr>
        <w:t>:</w:t>
      </w:r>
    </w:p>
    <w:p w14:paraId="604595ED" w14:textId="3BCB0F32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F=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</m:oMath>
      </m:oMathPara>
    </w:p>
    <w:p w14:paraId="6895A06D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Therefore, the resulting curve is a parabola.</w:t>
      </w:r>
    </w:p>
    <w:p w14:paraId="4F38750D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pict w14:anchorId="78724D13">
          <v:rect id="_x0000_i1178" style="width:0;height:1.5pt" o:hralign="center" o:hrstd="t" o:hr="t" fillcolor="#a0a0a0" stroked="f"/>
        </w:pict>
      </w:r>
    </w:p>
    <w:p w14:paraId="43EF4C70" w14:textId="77777777" w:rsidR="003D556E" w:rsidRDefault="003D556E" w:rsidP="003D556E">
      <w:pPr>
        <w:pStyle w:val="Heading2"/>
      </w:pPr>
      <w:r w:rsidRPr="003D556E">
        <w:t>Constructing the Vertex</w:t>
      </w:r>
    </w:p>
    <w:p w14:paraId="5A5BC6BA" w14:textId="0DE3C3E3" w:rsidR="003D556E" w:rsidRPr="003D556E" w:rsidRDefault="003D556E" w:rsidP="003D55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5440EC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The vertex is particularly important because it determines the position of the parabola.</w:t>
      </w:r>
    </w:p>
    <w:p w14:paraId="114B8E94" w14:textId="03E8D834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D</m:t>
        </m:r>
      </m:oMath>
      <w:r w:rsidRPr="003D556E">
        <w:rPr>
          <w:rFonts w:ascii="Roboto Mono" w:hAnsi="Roboto Mono"/>
        </w:rPr>
        <w:t>be the foot of the perpendicular from the focus to the directrix.</w:t>
      </w:r>
    </w:p>
    <w:p w14:paraId="1AA98C60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Then:</w:t>
      </w:r>
    </w:p>
    <w:p w14:paraId="757AF2B9" w14:textId="1D4B08AB" w:rsidR="003D556E" w:rsidRPr="003D556E" w:rsidRDefault="003D556E" w:rsidP="003D55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FD</m:t>
          </m:r>
        </m:oMath>
      </m:oMathPara>
    </w:p>
    <w:p w14:paraId="08BE97B9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is perpendicular to the directrix.</w:t>
      </w:r>
    </w:p>
    <w:p w14:paraId="12CF5912" w14:textId="073896FB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The vertex is the midpoint of </w:t>
      </w:r>
      <m:oMath>
        <m:r>
          <w:rPr>
            <w:rFonts w:ascii="Cambria Math" w:hAnsi="Cambria Math"/>
          </w:rPr>
          <m:t>FD</m:t>
        </m:r>
      </m:oMath>
      <w:r w:rsidRPr="003D556E">
        <w:rPr>
          <w:rFonts w:ascii="Roboto Mono" w:hAnsi="Roboto Mono"/>
        </w:rPr>
        <w:t>:</w:t>
      </w:r>
    </w:p>
    <w:p w14:paraId="3798B83E" w14:textId="7F56DE1D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VF=VD</m:t>
              </m:r>
            </m:e>
          </m:borderBox>
        </m:oMath>
      </m:oMathPara>
    </w:p>
    <w:p w14:paraId="78E0FEE8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Therefore:</w:t>
      </w:r>
    </w:p>
    <w:p w14:paraId="6AA0090F" w14:textId="5E59860E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18886B2E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pict w14:anchorId="5403C2BE">
          <v:rect id="_x0000_i1179" style="width:0;height:1.5pt" o:hralign="center" o:hrstd="t" o:hr="t" fillcolor="#a0a0a0" stroked="f"/>
        </w:pict>
      </w:r>
    </w:p>
    <w:p w14:paraId="44847850" w14:textId="77777777" w:rsidR="003D556E" w:rsidRDefault="003D556E" w:rsidP="003D556E">
      <w:pPr>
        <w:pStyle w:val="Heading2"/>
      </w:pPr>
      <w:r w:rsidRPr="003D556E">
        <w:t>Constructing a Parabola From Vertex and Focus</w:t>
      </w:r>
    </w:p>
    <w:p w14:paraId="25230354" w14:textId="4B437872" w:rsidR="003D556E" w:rsidRPr="003D556E" w:rsidRDefault="003D556E" w:rsidP="003D55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085C2C" w14:textId="1E709E30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If the vertex </w:t>
      </w:r>
      <m:oMath>
        <m:r>
          <w:rPr>
            <w:rFonts w:ascii="Cambria Math" w:hAnsi="Cambria Math"/>
          </w:rPr>
          <m:t>V</m:t>
        </m:r>
      </m:oMath>
      <w:r w:rsidRPr="003D556E">
        <w:rPr>
          <w:rFonts w:ascii="Roboto Mono" w:hAnsi="Roboto Mono"/>
        </w:rPr>
        <w:t xml:space="preserve">and focus </w:t>
      </w:r>
      <m:oMath>
        <m:r>
          <w:rPr>
            <w:rFonts w:ascii="Cambria Math" w:hAnsi="Cambria Math"/>
          </w:rPr>
          <m:t>F</m:t>
        </m:r>
      </m:oMath>
      <w:r w:rsidRPr="003D556E">
        <w:rPr>
          <w:rFonts w:ascii="Roboto Mono" w:hAnsi="Roboto Mono"/>
        </w:rPr>
        <w:t>are given:</w:t>
      </w:r>
    </w:p>
    <w:p w14:paraId="40C4C5EC" w14:textId="521D2723" w:rsidR="003D556E" w:rsidRPr="003D556E" w:rsidRDefault="003D556E" w:rsidP="003D556E">
      <w:pPr>
        <w:numPr>
          <w:ilvl w:val="0"/>
          <w:numId w:val="6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Draw line </w:t>
      </w:r>
      <m:oMath>
        <m:r>
          <w:rPr>
            <w:rFonts w:ascii="Cambria Math" w:hAnsi="Cambria Math"/>
          </w:rPr>
          <m:t>VF</m:t>
        </m:r>
      </m:oMath>
      <w:r w:rsidRPr="003D556E">
        <w:rPr>
          <w:rFonts w:ascii="Roboto Mono" w:hAnsi="Roboto Mono"/>
        </w:rPr>
        <w:t>.</w:t>
      </w:r>
    </w:p>
    <w:p w14:paraId="57E9C294" w14:textId="3BB7306A" w:rsidR="003D556E" w:rsidRPr="003D556E" w:rsidRDefault="003D556E" w:rsidP="003D556E">
      <w:pPr>
        <w:numPr>
          <w:ilvl w:val="0"/>
          <w:numId w:val="6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lastRenderedPageBreak/>
        <w:t xml:space="preserve">Extend the line through </w:t>
      </w:r>
      <m:oMath>
        <m:r>
          <w:rPr>
            <w:rFonts w:ascii="Cambria Math" w:hAnsi="Cambria Math"/>
          </w:rPr>
          <m:t>V</m:t>
        </m:r>
      </m:oMath>
      <w:r w:rsidRPr="003D556E">
        <w:rPr>
          <w:rFonts w:ascii="Roboto Mono" w:hAnsi="Roboto Mono"/>
        </w:rPr>
        <w:t xml:space="preserve">in the direction opposite </w:t>
      </w:r>
      <m:oMath>
        <m:r>
          <w:rPr>
            <w:rFonts w:ascii="Cambria Math" w:hAnsi="Cambria Math"/>
          </w:rPr>
          <m:t>F</m:t>
        </m:r>
      </m:oMath>
      <w:r w:rsidRPr="003D556E">
        <w:rPr>
          <w:rFonts w:ascii="Roboto Mono" w:hAnsi="Roboto Mono"/>
        </w:rPr>
        <w:t>.</w:t>
      </w:r>
    </w:p>
    <w:p w14:paraId="3DDA8B6C" w14:textId="2B2FB310" w:rsidR="003D556E" w:rsidRPr="003D556E" w:rsidRDefault="003D556E" w:rsidP="003D556E">
      <w:pPr>
        <w:numPr>
          <w:ilvl w:val="0"/>
          <w:numId w:val="6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The directrix is perpendicular to </w:t>
      </w:r>
      <m:oMath>
        <m:r>
          <w:rPr>
            <w:rFonts w:ascii="Cambria Math" w:hAnsi="Cambria Math"/>
          </w:rPr>
          <m:t>VF</m:t>
        </m:r>
      </m:oMath>
      <w:r w:rsidRPr="003D556E">
        <w:rPr>
          <w:rFonts w:ascii="Roboto Mono" w:hAnsi="Roboto Mono"/>
        </w:rPr>
        <w:t>.</w:t>
      </w:r>
    </w:p>
    <w:p w14:paraId="0423780B" w14:textId="5F2B8BC5" w:rsidR="003D556E" w:rsidRPr="003D556E" w:rsidRDefault="003D556E" w:rsidP="003D556E">
      <w:pPr>
        <w:numPr>
          <w:ilvl w:val="0"/>
          <w:numId w:val="6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Locate the directrix at the same distance from </w:t>
      </w:r>
      <m:oMath>
        <m:r>
          <w:rPr>
            <w:rFonts w:ascii="Cambria Math" w:hAnsi="Cambria Math"/>
          </w:rPr>
          <m:t>V</m:t>
        </m:r>
      </m:oMath>
      <w:r w:rsidRPr="003D556E">
        <w:rPr>
          <w:rFonts w:ascii="Roboto Mono" w:hAnsi="Roboto Mono"/>
        </w:rPr>
        <w:t>as the focus:</w:t>
      </w:r>
    </w:p>
    <w:p w14:paraId="5FC0EE40" w14:textId="2BCA2356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VD=VF</m:t>
              </m:r>
            </m:e>
          </m:borderBox>
        </m:oMath>
      </m:oMathPara>
    </w:p>
    <w:p w14:paraId="0780E632" w14:textId="77777777" w:rsidR="003D556E" w:rsidRPr="003D556E" w:rsidRDefault="003D556E" w:rsidP="003D556E">
      <w:pPr>
        <w:numPr>
          <w:ilvl w:val="0"/>
          <w:numId w:val="7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>Construct the directrix.</w:t>
      </w:r>
    </w:p>
    <w:p w14:paraId="770BB094" w14:textId="77777777" w:rsidR="003D556E" w:rsidRPr="003D556E" w:rsidRDefault="003D556E" w:rsidP="003D556E">
      <w:pPr>
        <w:numPr>
          <w:ilvl w:val="0"/>
          <w:numId w:val="7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>Use the focus-directrix construction to generate additional points.</w:t>
      </w:r>
    </w:p>
    <w:p w14:paraId="1682023F" w14:textId="77777777" w:rsidR="003D556E" w:rsidRPr="003D556E" w:rsidRDefault="003D556E" w:rsidP="003D556E">
      <w:pPr>
        <w:numPr>
          <w:ilvl w:val="0"/>
          <w:numId w:val="7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>Connect the points smoothly.</w:t>
      </w:r>
    </w:p>
    <w:p w14:paraId="149CF4B2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pict w14:anchorId="2F52E225">
          <v:rect id="_x0000_i1180" style="width:0;height:1.5pt" o:hralign="center" o:hrstd="t" o:hr="t" fillcolor="#a0a0a0" stroked="f"/>
        </w:pict>
      </w:r>
    </w:p>
    <w:p w14:paraId="646400EA" w14:textId="77777777" w:rsidR="003D556E" w:rsidRDefault="003D556E" w:rsidP="003D556E">
      <w:pPr>
        <w:pStyle w:val="Heading2"/>
      </w:pPr>
      <w:r w:rsidRPr="003D556E">
        <w:t>Constructing a Parabola Using the Focus-and-Directrix Method</w:t>
      </w:r>
    </w:p>
    <w:p w14:paraId="0A3859F8" w14:textId="2EE0400F" w:rsidR="003D556E" w:rsidRPr="003D556E" w:rsidRDefault="003D556E" w:rsidP="003D55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84104F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A practical point-by-point construction can be organized as follows.</w:t>
      </w:r>
    </w:p>
    <w:p w14:paraId="447297D7" w14:textId="77777777" w:rsidR="003D556E" w:rsidRPr="003D556E" w:rsidRDefault="003D556E" w:rsidP="003D556E">
      <w:pPr>
        <w:rPr>
          <w:rFonts w:ascii="Roboto Mono" w:hAnsi="Roboto Mono"/>
          <w:b/>
          <w:bCs/>
        </w:rPr>
      </w:pPr>
      <w:r w:rsidRPr="003D556E">
        <w:rPr>
          <w:rFonts w:ascii="Roboto Mono" w:hAnsi="Roboto Mono"/>
          <w:b/>
          <w:bCs/>
        </w:rPr>
        <w:t>Step 1: Establish the Axis</w:t>
      </w:r>
    </w:p>
    <w:p w14:paraId="7B37F7BB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Construct the perpendicular from the focus to the directrix.</w:t>
      </w:r>
    </w:p>
    <w:p w14:paraId="2D27BEF7" w14:textId="77777777" w:rsidR="003D556E" w:rsidRPr="003D556E" w:rsidRDefault="003D556E" w:rsidP="003D556E">
      <w:pPr>
        <w:rPr>
          <w:rFonts w:ascii="Roboto Mono" w:hAnsi="Roboto Mono"/>
          <w:b/>
          <w:bCs/>
        </w:rPr>
      </w:pPr>
      <w:r w:rsidRPr="003D556E">
        <w:rPr>
          <w:rFonts w:ascii="Roboto Mono" w:hAnsi="Roboto Mono"/>
          <w:b/>
          <w:bCs/>
        </w:rPr>
        <w:t>Step 2: Locate the Vertex</w:t>
      </w:r>
    </w:p>
    <w:p w14:paraId="68D5D149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The midpoint between the focus and the directrix is the vertex.</w:t>
      </w:r>
    </w:p>
    <w:p w14:paraId="6DCAC944" w14:textId="77777777" w:rsidR="003D556E" w:rsidRPr="003D556E" w:rsidRDefault="003D556E" w:rsidP="003D556E">
      <w:pPr>
        <w:rPr>
          <w:rFonts w:ascii="Roboto Mono" w:hAnsi="Roboto Mono"/>
          <w:b/>
          <w:bCs/>
        </w:rPr>
      </w:pPr>
      <w:r w:rsidRPr="003D556E">
        <w:rPr>
          <w:rFonts w:ascii="Roboto Mono" w:hAnsi="Roboto Mono"/>
          <w:b/>
          <w:bCs/>
        </w:rPr>
        <w:t>Step 3: Choose Directrix Points</w:t>
      </w:r>
    </w:p>
    <w:p w14:paraId="17981730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Choose points:</w:t>
      </w:r>
    </w:p>
    <w:p w14:paraId="40BE4C0D" w14:textId="54A72FE1" w:rsidR="003D556E" w:rsidRPr="003D556E" w:rsidRDefault="003D556E" w:rsidP="003D556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,…</m:t>
          </m:r>
        </m:oMath>
      </m:oMathPara>
    </w:p>
    <w:p w14:paraId="5F7870BA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along the directrix.</w:t>
      </w:r>
    </w:p>
    <w:p w14:paraId="2A897FE4" w14:textId="77777777" w:rsidR="003D556E" w:rsidRPr="003D556E" w:rsidRDefault="003D556E" w:rsidP="003D556E">
      <w:pPr>
        <w:rPr>
          <w:rFonts w:ascii="Roboto Mono" w:hAnsi="Roboto Mono"/>
          <w:b/>
          <w:bCs/>
        </w:rPr>
      </w:pPr>
      <w:r w:rsidRPr="003D556E">
        <w:rPr>
          <w:rFonts w:ascii="Roboto Mono" w:hAnsi="Roboto Mono"/>
          <w:b/>
          <w:bCs/>
        </w:rPr>
        <w:t>Step 4: Construct Perpendiculars</w:t>
      </w:r>
    </w:p>
    <w:p w14:paraId="77FC0C04" w14:textId="044A43EA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Through each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D556E">
        <w:rPr>
          <w:rFonts w:ascii="Roboto Mono" w:hAnsi="Roboto Mono"/>
        </w:rPr>
        <w:t>, construct a line perpendicular to the directrix.</w:t>
      </w:r>
    </w:p>
    <w:p w14:paraId="1B65EC84" w14:textId="77777777" w:rsidR="003D556E" w:rsidRPr="003D556E" w:rsidRDefault="003D556E" w:rsidP="003D556E">
      <w:pPr>
        <w:rPr>
          <w:rFonts w:ascii="Roboto Mono" w:hAnsi="Roboto Mono"/>
          <w:b/>
          <w:bCs/>
        </w:rPr>
      </w:pPr>
      <w:r w:rsidRPr="003D556E">
        <w:rPr>
          <w:rFonts w:ascii="Roboto Mono" w:hAnsi="Roboto Mono"/>
          <w:b/>
          <w:bCs/>
        </w:rPr>
        <w:t>Step 5: Transfer the Focus Distance</w:t>
      </w:r>
    </w:p>
    <w:p w14:paraId="302F4F8F" w14:textId="22E91403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lastRenderedPageBreak/>
        <w:t xml:space="preserve">For each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D556E">
        <w:rPr>
          <w:rFonts w:ascii="Roboto Mono" w:hAnsi="Roboto Mono"/>
        </w:rPr>
        <w:t>, use:</w:t>
      </w:r>
    </w:p>
    <w:p w14:paraId="220BDEFE" w14:textId="103261D9" w:rsidR="003D556E" w:rsidRPr="003D556E" w:rsidRDefault="003D556E" w:rsidP="003D55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C767909" w14:textId="7BC4498E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as the radius of an arc centered at </w:t>
      </w:r>
      <m:oMath>
        <m:r>
          <w:rPr>
            <w:rFonts w:ascii="Cambria Math" w:hAnsi="Cambria Math"/>
          </w:rPr>
          <m:t>F</m:t>
        </m:r>
      </m:oMath>
      <w:r w:rsidRPr="003D556E">
        <w:rPr>
          <w:rFonts w:ascii="Roboto Mono" w:hAnsi="Roboto Mono"/>
        </w:rPr>
        <w:t>.</w:t>
      </w:r>
    </w:p>
    <w:p w14:paraId="280E220B" w14:textId="77777777" w:rsidR="003D556E" w:rsidRPr="003D556E" w:rsidRDefault="003D556E" w:rsidP="003D556E">
      <w:pPr>
        <w:rPr>
          <w:rFonts w:ascii="Roboto Mono" w:hAnsi="Roboto Mono"/>
          <w:b/>
          <w:bCs/>
        </w:rPr>
      </w:pPr>
      <w:r w:rsidRPr="003D556E">
        <w:rPr>
          <w:rFonts w:ascii="Roboto Mono" w:hAnsi="Roboto Mono"/>
          <w:b/>
          <w:bCs/>
        </w:rPr>
        <w:t>Step 6: Locate Parabola Points</w:t>
      </w:r>
    </w:p>
    <w:p w14:paraId="413CB652" w14:textId="798B4803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The intersection between the arc and the corresponding perpendicular gives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D556E">
        <w:rPr>
          <w:rFonts w:ascii="Roboto Mono" w:hAnsi="Roboto Mono"/>
        </w:rPr>
        <w:t>.</w:t>
      </w:r>
    </w:p>
    <w:p w14:paraId="512B35B7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Thus:</w:t>
      </w:r>
    </w:p>
    <w:p w14:paraId="01B883BA" w14:textId="2E0686C8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</m:oMath>
      </m:oMathPara>
    </w:p>
    <w:p w14:paraId="1EA22CAC" w14:textId="77777777" w:rsidR="003D556E" w:rsidRPr="003D556E" w:rsidRDefault="003D556E" w:rsidP="003D556E">
      <w:pPr>
        <w:rPr>
          <w:rFonts w:ascii="Roboto Mono" w:hAnsi="Roboto Mono"/>
          <w:b/>
          <w:bCs/>
        </w:rPr>
      </w:pPr>
      <w:r w:rsidRPr="003D556E">
        <w:rPr>
          <w:rFonts w:ascii="Roboto Mono" w:hAnsi="Roboto Mono"/>
          <w:b/>
          <w:bCs/>
        </w:rPr>
        <w:t>Step 7: Reflect</w:t>
      </w:r>
    </w:p>
    <w:p w14:paraId="4E987B82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Use the axis of symmetry to obtain corresponding points on the opposite side.</w:t>
      </w:r>
    </w:p>
    <w:p w14:paraId="4AC6FD79" w14:textId="77777777" w:rsidR="003D556E" w:rsidRPr="003D556E" w:rsidRDefault="003D556E" w:rsidP="003D556E">
      <w:pPr>
        <w:rPr>
          <w:rFonts w:ascii="Roboto Mono" w:hAnsi="Roboto Mono"/>
          <w:b/>
          <w:bCs/>
        </w:rPr>
      </w:pPr>
      <w:r w:rsidRPr="003D556E">
        <w:rPr>
          <w:rFonts w:ascii="Roboto Mono" w:hAnsi="Roboto Mono"/>
          <w:b/>
          <w:bCs/>
        </w:rPr>
        <w:t>Step 8: Draw the Curve</w:t>
      </w:r>
    </w:p>
    <w:p w14:paraId="4EF6DD3A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Connect the points with a smooth curve.</w:t>
      </w:r>
    </w:p>
    <w:p w14:paraId="6F91E4D7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pict w14:anchorId="19BA673B">
          <v:rect id="_x0000_i1181" style="width:0;height:1.5pt" o:hralign="center" o:hrstd="t" o:hr="t" fillcolor="#a0a0a0" stroked="f"/>
        </w:pict>
      </w:r>
    </w:p>
    <w:p w14:paraId="4B050617" w14:textId="77777777" w:rsidR="003D556E" w:rsidRDefault="003D556E" w:rsidP="003D556E">
      <w:pPr>
        <w:pStyle w:val="Heading2"/>
      </w:pPr>
      <w:r w:rsidRPr="003D556E">
        <w:t>Constructing a Parabola Using a Tangent Method</w:t>
      </w:r>
    </w:p>
    <w:p w14:paraId="69B76F7A" w14:textId="3D3C7E14" w:rsidR="003D556E" w:rsidRPr="003D556E" w:rsidRDefault="003D556E" w:rsidP="003D55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C76F1C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A parabola can also be constructed using its tangent properties.</w:t>
      </w:r>
    </w:p>
    <w:p w14:paraId="6FFE34F9" w14:textId="401B9A03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For a point </w:t>
      </w:r>
      <m:oMath>
        <m:r>
          <w:rPr>
            <w:rFonts w:ascii="Cambria Math" w:hAnsi="Cambria Math"/>
          </w:rPr>
          <m:t>P</m:t>
        </m:r>
      </m:oMath>
      <w:r w:rsidRPr="003D556E">
        <w:rPr>
          <w:rFonts w:ascii="Roboto Mono" w:hAnsi="Roboto Mono"/>
        </w:rPr>
        <w:t>on a parabola:</w:t>
      </w:r>
    </w:p>
    <w:p w14:paraId="06433051" w14:textId="6F922375" w:rsidR="003D556E" w:rsidRPr="003D556E" w:rsidRDefault="003D556E" w:rsidP="003D556E">
      <w:pPr>
        <w:numPr>
          <w:ilvl w:val="0"/>
          <w:numId w:val="8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the tangent at </w:t>
      </w:r>
      <m:oMath>
        <m:r>
          <w:rPr>
            <w:rFonts w:ascii="Cambria Math" w:hAnsi="Cambria Math"/>
          </w:rPr>
          <m:t>P</m:t>
        </m:r>
      </m:oMath>
      <w:r w:rsidRPr="003D556E">
        <w:rPr>
          <w:rFonts w:ascii="Roboto Mono" w:hAnsi="Roboto Mono"/>
        </w:rPr>
        <w:t xml:space="preserve">makes equal angles with </w:t>
      </w:r>
      <m:oMath>
        <m:r>
          <w:rPr>
            <w:rFonts w:ascii="Cambria Math" w:hAnsi="Cambria Math"/>
          </w:rPr>
          <m:t>PF</m:t>
        </m:r>
      </m:oMath>
      <w:r w:rsidRPr="003D556E">
        <w:rPr>
          <w:rFonts w:ascii="Roboto Mono" w:hAnsi="Roboto Mono"/>
        </w:rPr>
        <w:t xml:space="preserve">and the line through </w:t>
      </w:r>
      <m:oMath>
        <m:r>
          <w:rPr>
            <w:rFonts w:ascii="Cambria Math" w:hAnsi="Cambria Math"/>
          </w:rPr>
          <m:t>P</m:t>
        </m:r>
      </m:oMath>
      <w:r w:rsidRPr="003D556E">
        <w:rPr>
          <w:rFonts w:ascii="Roboto Mono" w:hAnsi="Roboto Mono"/>
        </w:rPr>
        <w:t>perpendicular to the directrix.</w:t>
      </w:r>
    </w:p>
    <w:p w14:paraId="5AA150A4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This property can be used to construct tangent lines after points on the parabola have been determined.</w:t>
      </w:r>
    </w:p>
    <w:p w14:paraId="799F8CC6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The tangent method is particularly useful when the problem specifies tangent information.</w:t>
      </w:r>
    </w:p>
    <w:p w14:paraId="78E88907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pict w14:anchorId="1F170858">
          <v:rect id="_x0000_i1182" style="width:0;height:1.5pt" o:hralign="center" o:hrstd="t" o:hr="t" fillcolor="#a0a0a0" stroked="f"/>
        </w:pict>
      </w:r>
    </w:p>
    <w:p w14:paraId="0BDDD08D" w14:textId="77777777" w:rsidR="003D556E" w:rsidRDefault="003D556E" w:rsidP="003D556E">
      <w:pPr>
        <w:pStyle w:val="Heading2"/>
      </w:pPr>
      <w:r w:rsidRPr="003D556E">
        <w:lastRenderedPageBreak/>
        <w:t>Constructing a Parabola Using an Auxiliary Rectangle</w:t>
      </w:r>
    </w:p>
    <w:p w14:paraId="55980949" w14:textId="44A922C4" w:rsidR="003D556E" w:rsidRPr="003D556E" w:rsidRDefault="003D556E" w:rsidP="003D55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966034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A graphical approximation can be made using an auxiliary rectangle or coordinate framework.</w:t>
      </w:r>
    </w:p>
    <w:p w14:paraId="3EF58076" w14:textId="77777777" w:rsidR="003D556E" w:rsidRPr="003D556E" w:rsidRDefault="003D556E" w:rsidP="003D556E">
      <w:pPr>
        <w:rPr>
          <w:rFonts w:ascii="Roboto Mono" w:hAnsi="Roboto Mono"/>
          <w:b/>
          <w:bCs/>
        </w:rPr>
      </w:pPr>
      <w:r w:rsidRPr="003D556E">
        <w:rPr>
          <w:rFonts w:ascii="Roboto Mono" w:hAnsi="Roboto Mono"/>
          <w:b/>
          <w:bCs/>
        </w:rPr>
        <w:t>Steps</w:t>
      </w:r>
    </w:p>
    <w:p w14:paraId="6B4DF2FA" w14:textId="77777777" w:rsidR="003D556E" w:rsidRPr="003D556E" w:rsidRDefault="003D556E" w:rsidP="003D556E">
      <w:pPr>
        <w:numPr>
          <w:ilvl w:val="0"/>
          <w:numId w:val="9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>Construct the axis of symmetry.</w:t>
      </w:r>
    </w:p>
    <w:p w14:paraId="286F3EEF" w14:textId="77777777" w:rsidR="003D556E" w:rsidRPr="003D556E" w:rsidRDefault="003D556E" w:rsidP="003D556E">
      <w:pPr>
        <w:numPr>
          <w:ilvl w:val="0"/>
          <w:numId w:val="9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>Mark the vertex.</w:t>
      </w:r>
    </w:p>
    <w:p w14:paraId="4ECE0FB2" w14:textId="14F317E2" w:rsidR="003D556E" w:rsidRPr="003D556E" w:rsidRDefault="003D556E" w:rsidP="003D556E">
      <w:pPr>
        <w:numPr>
          <w:ilvl w:val="0"/>
          <w:numId w:val="9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Establish the focal distance </w:t>
      </w:r>
      <m:oMath>
        <m:r>
          <w:rPr>
            <w:rFonts w:ascii="Cambria Math" w:hAnsi="Cambria Math"/>
          </w:rPr>
          <m:t>p</m:t>
        </m:r>
      </m:oMath>
      <w:r w:rsidRPr="003D556E">
        <w:rPr>
          <w:rFonts w:ascii="Roboto Mono" w:hAnsi="Roboto Mono"/>
        </w:rPr>
        <w:t>.</w:t>
      </w:r>
    </w:p>
    <w:p w14:paraId="523CF455" w14:textId="77777777" w:rsidR="003D556E" w:rsidRPr="003D556E" w:rsidRDefault="003D556E" w:rsidP="003D556E">
      <w:pPr>
        <w:numPr>
          <w:ilvl w:val="0"/>
          <w:numId w:val="9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>Construct reference lines perpendicular to the axis.</w:t>
      </w:r>
    </w:p>
    <w:p w14:paraId="07764476" w14:textId="77777777" w:rsidR="003D556E" w:rsidRPr="003D556E" w:rsidRDefault="003D556E" w:rsidP="003D556E">
      <w:pPr>
        <w:numPr>
          <w:ilvl w:val="0"/>
          <w:numId w:val="9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>Divide the reference distances into corresponding intervals.</w:t>
      </w:r>
    </w:p>
    <w:p w14:paraId="5F2D25B4" w14:textId="77777777" w:rsidR="003D556E" w:rsidRPr="003D556E" w:rsidRDefault="003D556E" w:rsidP="003D556E">
      <w:pPr>
        <w:numPr>
          <w:ilvl w:val="0"/>
          <w:numId w:val="9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>Construct points satisfying the parabolic relationship.</w:t>
      </w:r>
    </w:p>
    <w:p w14:paraId="620C4521" w14:textId="77777777" w:rsidR="003D556E" w:rsidRPr="003D556E" w:rsidRDefault="003D556E" w:rsidP="003D556E">
      <w:pPr>
        <w:numPr>
          <w:ilvl w:val="0"/>
          <w:numId w:val="9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>Reflect the points across the axis.</w:t>
      </w:r>
    </w:p>
    <w:p w14:paraId="0BC4DB8F" w14:textId="77777777" w:rsidR="003D556E" w:rsidRPr="003D556E" w:rsidRDefault="003D556E" w:rsidP="003D556E">
      <w:pPr>
        <w:numPr>
          <w:ilvl w:val="0"/>
          <w:numId w:val="9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>Draw the smooth curve.</w:t>
      </w:r>
    </w:p>
    <w:p w14:paraId="1A27A4E3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This method is useful for technical drawing and graphical construction, although the focus-directrix method directly expresses the defining geometric property.</w:t>
      </w:r>
    </w:p>
    <w:p w14:paraId="7DED6B2F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pict w14:anchorId="51A7DD80">
          <v:rect id="_x0000_i1183" style="width:0;height:1.5pt" o:hralign="center" o:hrstd="t" o:hr="t" fillcolor="#a0a0a0" stroked="f"/>
        </w:pict>
      </w:r>
    </w:p>
    <w:p w14:paraId="1835D84C" w14:textId="77777777" w:rsidR="003D556E" w:rsidRDefault="003D556E" w:rsidP="003D556E">
      <w:pPr>
        <w:pStyle w:val="Heading2"/>
      </w:pPr>
      <w:r w:rsidRPr="003D556E">
        <w:t>Standard Equation</w:t>
      </w:r>
    </w:p>
    <w:p w14:paraId="68E8F05E" w14:textId="4B5A28C1" w:rsidR="003D556E" w:rsidRPr="003D556E" w:rsidRDefault="003D556E" w:rsidP="003D55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B79693" w14:textId="7C512E8F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For a parabola with vertex at the origin and axis along the </w:t>
      </w:r>
      <m:oMath>
        <m:r>
          <w:rPr>
            <w:rFonts w:ascii="Cambria Math" w:hAnsi="Cambria Math"/>
          </w:rPr>
          <m:t>x</m:t>
        </m:r>
      </m:oMath>
      <w:r w:rsidRPr="003D556E">
        <w:rPr>
          <w:rFonts w:ascii="Roboto Mono" w:hAnsi="Roboto Mono"/>
        </w:rPr>
        <w:t>-axis:</w:t>
      </w:r>
    </w:p>
    <w:p w14:paraId="721883BB" w14:textId="28ACE0DA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=4px</m:t>
              </m:r>
            </m:e>
          </m:borderBox>
        </m:oMath>
      </m:oMathPara>
    </w:p>
    <w:p w14:paraId="31828037" w14:textId="6A917D0C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p</m:t>
        </m:r>
      </m:oMath>
      <w:r w:rsidRPr="003D556E">
        <w:rPr>
          <w:rFonts w:ascii="Roboto Mono" w:hAnsi="Roboto Mono"/>
        </w:rPr>
        <w:t>is the distance from the vertex to the focus.</w:t>
      </w:r>
    </w:p>
    <w:p w14:paraId="767D8B61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The focus is:</w:t>
      </w:r>
    </w:p>
    <w:p w14:paraId="4958FA6E" w14:textId="6BD4DFBB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</m:oMath>
      </m:oMathPara>
    </w:p>
    <w:p w14:paraId="758C20E7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and the directrix is:</w:t>
      </w:r>
    </w:p>
    <w:p w14:paraId="1BD7410C" w14:textId="48135BBC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x=-p</m:t>
              </m:r>
            </m:e>
          </m:borderBox>
        </m:oMath>
      </m:oMathPara>
    </w:p>
    <w:p w14:paraId="2BE7180B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pict w14:anchorId="2FE966EB">
          <v:rect id="_x0000_i1184" style="width:0;height:1.5pt" o:hralign="center" o:hrstd="t" o:hr="t" fillcolor="#a0a0a0" stroked="f"/>
        </w:pict>
      </w:r>
    </w:p>
    <w:p w14:paraId="5B9217B1" w14:textId="77777777" w:rsidR="003D556E" w:rsidRDefault="003D556E" w:rsidP="003D556E">
      <w:pPr>
        <w:pStyle w:val="Heading2"/>
      </w:pPr>
      <w:r w:rsidRPr="003D556E">
        <w:t>Vertical Parabola</w:t>
      </w:r>
    </w:p>
    <w:p w14:paraId="38F04CD0" w14:textId="75BF91E3" w:rsidR="003D556E" w:rsidRPr="003D556E" w:rsidRDefault="003D556E" w:rsidP="003D55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A3B5E6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For a parabola opening upward:</w:t>
      </w:r>
    </w:p>
    <w:p w14:paraId="3985EECE" w14:textId="7FF5220F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=4py</m:t>
              </m:r>
            </m:e>
          </m:borderBox>
        </m:oMath>
      </m:oMathPara>
    </w:p>
    <w:p w14:paraId="62271BCB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The focus is:</w:t>
      </w:r>
    </w:p>
    <w:p w14:paraId="1162151D" w14:textId="408A844F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borderBox>
        </m:oMath>
      </m:oMathPara>
    </w:p>
    <w:p w14:paraId="7AD0AF41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and the directrix is:</w:t>
      </w:r>
    </w:p>
    <w:p w14:paraId="32E059E2" w14:textId="1BE049B0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y=-p</m:t>
              </m:r>
            </m:e>
          </m:borderBox>
        </m:oMath>
      </m:oMathPara>
    </w:p>
    <w:p w14:paraId="63E503F3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pict w14:anchorId="281E2309">
          <v:rect id="_x0000_i1185" style="width:0;height:1.5pt" o:hralign="center" o:hrstd="t" o:hr="t" fillcolor="#a0a0a0" stroked="f"/>
        </w:pict>
      </w:r>
    </w:p>
    <w:p w14:paraId="63D55ABD" w14:textId="77777777" w:rsidR="003D556E" w:rsidRDefault="003D556E" w:rsidP="003D556E">
      <w:pPr>
        <w:pStyle w:val="Heading2"/>
      </w:pPr>
      <w:r w:rsidRPr="003D556E">
        <w:t>Parabola With a Translated Vertex</w:t>
      </w:r>
    </w:p>
    <w:p w14:paraId="119AEC37" w14:textId="7F64A7C2" w:rsidR="003D556E" w:rsidRPr="003D556E" w:rsidRDefault="003D556E" w:rsidP="003D55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070038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If the vertex is:</w:t>
      </w:r>
    </w:p>
    <w:p w14:paraId="26A02BFA" w14:textId="3FFF80E1" w:rsidR="003D556E" w:rsidRPr="003D556E" w:rsidRDefault="003D556E" w:rsidP="003D556E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69C3E22C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and the axis is horizontal:</w:t>
      </w:r>
    </w:p>
    <w:p w14:paraId="1AC88F59" w14:textId="5D9D122C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</m:borderBox>
        </m:oMath>
      </m:oMathPara>
    </w:p>
    <w:p w14:paraId="1B300940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If the axis is vertical:</w:t>
      </w:r>
    </w:p>
    <w:p w14:paraId="1CDF8D68" w14:textId="1AB18BDF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</m:borderBox>
        </m:oMath>
      </m:oMathPara>
    </w:p>
    <w:p w14:paraId="47408840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pict w14:anchorId="2732C5B2">
          <v:rect id="_x0000_i1186" style="width:0;height:1.5pt" o:hralign="center" o:hrstd="t" o:hr="t" fillcolor="#a0a0a0" stroked="f"/>
        </w:pict>
      </w:r>
    </w:p>
    <w:p w14:paraId="11B7E54E" w14:textId="77777777" w:rsidR="003D556E" w:rsidRDefault="003D556E" w:rsidP="003D556E">
      <w:pPr>
        <w:pStyle w:val="Heading2"/>
      </w:pPr>
      <w:r w:rsidRPr="003D556E">
        <w:lastRenderedPageBreak/>
        <w:t>Types / Construction Situations</w:t>
      </w:r>
    </w:p>
    <w:p w14:paraId="774EC6F4" w14:textId="2433763B" w:rsidR="003D556E" w:rsidRDefault="003D556E" w:rsidP="003D556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C3CBD5" w14:textId="49708377" w:rsidR="00125E0E" w:rsidRPr="003D556E" w:rsidRDefault="00125E0E" w:rsidP="003D556E">
      <w:r>
        <w:rPr>
          <w:noProof/>
        </w:rPr>
        <w:drawing>
          <wp:inline distT="0" distB="0" distL="0" distR="0" wp14:anchorId="412AF615" wp14:editId="3C29843D">
            <wp:extent cx="5943600" cy="3482340"/>
            <wp:effectExtent l="0" t="0" r="0" b="3810"/>
            <wp:docPr id="13315074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4A3F2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Constructing a Parabola</w:t>
      </w:r>
    </w:p>
    <w:p w14:paraId="1C72671D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From a Focus and Directrix</w:t>
      </w:r>
    </w:p>
    <w:p w14:paraId="6BEA8219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└──</w:t>
      </w:r>
      <w:r w:rsidRPr="003D556E">
        <w:rPr>
          <w:rFonts w:ascii="Roboto Mono" w:hAnsi="Roboto Mono"/>
        </w:rPr>
        <w:t xml:space="preserve"> Equal Distance Construction</w:t>
      </w:r>
    </w:p>
    <w:p w14:paraId="1E8DECA0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</w:p>
    <w:p w14:paraId="45BB6D33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From a Vertex and Focus</w:t>
      </w:r>
    </w:p>
    <w:p w14:paraId="42590469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└──</w:t>
      </w:r>
      <w:r w:rsidRPr="003D556E">
        <w:rPr>
          <w:rFonts w:ascii="Roboto Mono" w:hAnsi="Roboto Mono"/>
        </w:rPr>
        <w:t xml:space="preserve"> Construct the Directrix First</w:t>
      </w:r>
    </w:p>
    <w:p w14:paraId="6C0B038A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</w:p>
    <w:p w14:paraId="7D93A556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From a Vertex and Directrix</w:t>
      </w:r>
    </w:p>
    <w:p w14:paraId="243ADD23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└──</w:t>
      </w:r>
      <w:r w:rsidRPr="003D556E">
        <w:rPr>
          <w:rFonts w:ascii="Roboto Mono" w:hAnsi="Roboto Mono"/>
        </w:rPr>
        <w:t xml:space="preserve"> Locate the Focus</w:t>
      </w:r>
    </w:p>
    <w:p w14:paraId="01425C2A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</w:p>
    <w:p w14:paraId="69D65F91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From a Focus and Vertex</w:t>
      </w:r>
    </w:p>
    <w:p w14:paraId="601D333D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lastRenderedPageBreak/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└──</w:t>
      </w:r>
      <w:r w:rsidRPr="003D556E">
        <w:rPr>
          <w:rFonts w:ascii="Roboto Mono" w:hAnsi="Roboto Mono"/>
        </w:rPr>
        <w:t xml:space="preserve"> Construct the Axis and Directrix</w:t>
      </w:r>
    </w:p>
    <w:p w14:paraId="5B43903D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</w:p>
    <w:p w14:paraId="4A014F46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Using Focus-and-Points</w:t>
      </w:r>
    </w:p>
    <w:p w14:paraId="2F4B057A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└──</w:t>
      </w:r>
      <w:r w:rsidRPr="003D556E">
        <w:rPr>
          <w:rFonts w:ascii="Roboto Mono" w:hAnsi="Roboto Mono"/>
        </w:rPr>
        <w:t xml:space="preserve"> Intersect Equal-Distance Loci</w:t>
      </w:r>
    </w:p>
    <w:p w14:paraId="6C1DD303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</w:p>
    <w:p w14:paraId="4F35150C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Using Tangent Information</w:t>
      </w:r>
    </w:p>
    <w:p w14:paraId="42754A0C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└──</w:t>
      </w:r>
      <w:r w:rsidRPr="003D556E">
        <w:rPr>
          <w:rFonts w:ascii="Roboto Mono" w:hAnsi="Roboto Mono"/>
        </w:rPr>
        <w:t xml:space="preserve"> Construct Tangents and Points</w:t>
      </w:r>
    </w:p>
    <w:p w14:paraId="28A67C49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</w:p>
    <w:p w14:paraId="15FAD2C4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└──</w:t>
      </w:r>
      <w:r w:rsidRPr="003D556E">
        <w:rPr>
          <w:rFonts w:ascii="Roboto Mono" w:hAnsi="Roboto Mono"/>
        </w:rPr>
        <w:t xml:space="preserve"> Using an Auxiliary Rectangle / Grid</w:t>
      </w:r>
    </w:p>
    <w:p w14:paraId="52745F4D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    </w:t>
      </w:r>
      <w:r w:rsidRPr="003D556E">
        <w:rPr>
          <w:rFonts w:ascii="MS Gothic" w:eastAsia="MS Gothic" w:hAnsi="MS Gothic" w:cs="MS Gothic" w:hint="eastAsia"/>
        </w:rPr>
        <w:t>└──</w:t>
      </w:r>
      <w:r w:rsidRPr="003D556E">
        <w:rPr>
          <w:rFonts w:ascii="Roboto Mono" w:hAnsi="Roboto Mono"/>
        </w:rPr>
        <w:t xml:space="preserve"> Graphical Point Construction</w:t>
      </w:r>
    </w:p>
    <w:p w14:paraId="5578EC5B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  <w:b/>
          <w:bCs/>
        </w:rPr>
        <w:t>Classification note:</w:t>
      </w:r>
      <w:r w:rsidRPr="003D556E">
        <w:rPr>
          <w:rFonts w:ascii="Roboto Mono" w:hAnsi="Roboto Mono"/>
        </w:rPr>
        <w:t xml:space="preserve"> these are different </w:t>
      </w:r>
      <w:r w:rsidRPr="003D556E">
        <w:rPr>
          <w:rFonts w:ascii="Roboto Mono" w:hAnsi="Roboto Mono"/>
          <w:b/>
          <w:bCs/>
        </w:rPr>
        <w:t>construction situations or methods</w:t>
      </w:r>
      <w:r w:rsidRPr="003D556E">
        <w:rPr>
          <w:rFonts w:ascii="Roboto Mono" w:hAnsi="Roboto Mono"/>
        </w:rPr>
        <w:t>, rather than different mathematical types of parabolas.</w:t>
      </w:r>
    </w:p>
    <w:p w14:paraId="1B1041AB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pict w14:anchorId="61D704B2">
          <v:rect id="_x0000_i1187" style="width:0;height:1.5pt" o:hralign="center" o:hrstd="t" o:hr="t" fillcolor="#a0a0a0" stroked="f"/>
        </w:pict>
      </w:r>
    </w:p>
    <w:p w14:paraId="59B3F218" w14:textId="77777777" w:rsidR="003D556E" w:rsidRDefault="003D556E" w:rsidP="003D556E">
      <w:pPr>
        <w:pStyle w:val="Heading2"/>
      </w:pPr>
      <w:r w:rsidRPr="003D556E">
        <w:t>Basic Constructions Used</w:t>
      </w:r>
    </w:p>
    <w:p w14:paraId="6A7FB896" w14:textId="40D939F8" w:rsidR="003D556E" w:rsidRDefault="003D556E" w:rsidP="003D556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3A3D01" w14:textId="2B7408F8" w:rsidR="003515D6" w:rsidRPr="003D556E" w:rsidRDefault="003515D6" w:rsidP="003D556E">
      <w:r>
        <w:rPr>
          <w:noProof/>
        </w:rPr>
        <w:lastRenderedPageBreak/>
        <w:drawing>
          <wp:inline distT="0" distB="0" distL="0" distR="0" wp14:anchorId="03224A06" wp14:editId="3BECD340">
            <wp:extent cx="5943600" cy="3906520"/>
            <wp:effectExtent l="0" t="0" r="0" b="0"/>
            <wp:docPr id="3233088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B6CAA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Constructing a Parabola</w:t>
      </w:r>
    </w:p>
    <w:p w14:paraId="3964AFD1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Basic Constructions Used</w:t>
      </w:r>
    </w:p>
    <w:p w14:paraId="66B9BAA4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Line Segment</w:t>
      </w:r>
    </w:p>
    <w:p w14:paraId="7E3A1DFC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Perpendicular Line</w:t>
      </w:r>
    </w:p>
    <w:p w14:paraId="169D48C8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Midpoint Construction</w:t>
      </w:r>
    </w:p>
    <w:p w14:paraId="2AFDDA6D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Circle</w:t>
      </w:r>
    </w:p>
    <w:p w14:paraId="67B16328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Arc</w:t>
      </w:r>
    </w:p>
    <w:p w14:paraId="1B35F463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Copying a Length</w:t>
      </w:r>
    </w:p>
    <w:p w14:paraId="7FED414B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Parallel Line</w:t>
      </w:r>
    </w:p>
    <w:p w14:paraId="4BEED773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└──</w:t>
      </w:r>
      <w:r w:rsidRPr="003D556E">
        <w:rPr>
          <w:rFonts w:ascii="Roboto Mono" w:hAnsi="Roboto Mono"/>
        </w:rPr>
        <w:t xml:space="preserve"> Reflection</w:t>
      </w:r>
    </w:p>
    <w:p w14:paraId="24CC44B3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</w:p>
    <w:p w14:paraId="4B744C69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Given Information</w:t>
      </w:r>
    </w:p>
    <w:p w14:paraId="47A439A0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lastRenderedPageBreak/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Focus</w:t>
      </w:r>
    </w:p>
    <w:p w14:paraId="02439508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Directrix</w:t>
      </w:r>
    </w:p>
    <w:p w14:paraId="75B90894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Vertex</w:t>
      </w:r>
    </w:p>
    <w:p w14:paraId="568B0A35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Axis of Symmetry</w:t>
      </w:r>
    </w:p>
    <w:p w14:paraId="2F136826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└──</w:t>
      </w:r>
      <w:r w:rsidRPr="003D556E">
        <w:rPr>
          <w:rFonts w:ascii="Roboto Mono" w:hAnsi="Roboto Mono"/>
        </w:rPr>
        <w:t xml:space="preserve"> Focal Length</w:t>
      </w:r>
    </w:p>
    <w:p w14:paraId="168F4BEE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</w:p>
    <w:p w14:paraId="12609FF0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└──</w:t>
      </w:r>
      <w:r w:rsidRPr="003D556E">
        <w:rPr>
          <w:rFonts w:ascii="Roboto Mono" w:hAnsi="Roboto Mono"/>
        </w:rPr>
        <w:t xml:space="preserve"> Construction Methods</w:t>
      </w:r>
    </w:p>
    <w:p w14:paraId="1FE46FB0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 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Focus-and-Directrix</w:t>
      </w:r>
    </w:p>
    <w:p w14:paraId="199D80F1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 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Focus-and-Points</w:t>
      </w:r>
    </w:p>
    <w:p w14:paraId="4A685466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 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Tangent-Based</w:t>
      </w:r>
    </w:p>
    <w:p w14:paraId="1F7AA566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 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Rectangle / Grid</w:t>
      </w:r>
    </w:p>
    <w:p w14:paraId="3F27F373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    </w:t>
      </w:r>
      <w:r w:rsidRPr="003D556E">
        <w:rPr>
          <w:rFonts w:ascii="MS Gothic" w:eastAsia="MS Gothic" w:hAnsi="MS Gothic" w:cs="MS Gothic" w:hint="eastAsia"/>
        </w:rPr>
        <w:t>└──</w:t>
      </w:r>
      <w:r w:rsidRPr="003D556E">
        <w:rPr>
          <w:rFonts w:ascii="Roboto Mono" w:hAnsi="Roboto Mono"/>
        </w:rPr>
        <w:t xml:space="preserve"> Symmetry-Based</w:t>
      </w:r>
    </w:p>
    <w:p w14:paraId="7AB361DC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pict w14:anchorId="10DC0200">
          <v:rect id="_x0000_i1188" style="width:0;height:1.5pt" o:hralign="center" o:hrstd="t" o:hr="t" fillcolor="#a0a0a0" stroked="f"/>
        </w:pict>
      </w:r>
    </w:p>
    <w:p w14:paraId="4EBE2204" w14:textId="77777777" w:rsidR="003D556E" w:rsidRDefault="003D556E" w:rsidP="003D556E">
      <w:pPr>
        <w:pStyle w:val="Heading2"/>
      </w:pPr>
      <w:r w:rsidRPr="003D556E">
        <w:t>Fundamental Properties</w:t>
      </w:r>
    </w:p>
    <w:p w14:paraId="533E0B04" w14:textId="0E3969AE" w:rsidR="003D556E" w:rsidRPr="003D556E" w:rsidRDefault="003D556E" w:rsidP="003D55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2BDF46" w14:textId="77777777" w:rsidR="003D556E" w:rsidRPr="003D556E" w:rsidRDefault="003D556E" w:rsidP="003D556E">
      <w:pPr>
        <w:rPr>
          <w:rFonts w:ascii="Roboto Mono" w:hAnsi="Roboto Mono"/>
          <w:b/>
          <w:bCs/>
        </w:rPr>
      </w:pPr>
      <w:r w:rsidRPr="003D556E">
        <w:rPr>
          <w:rFonts w:ascii="Roboto Mono" w:hAnsi="Roboto Mono"/>
          <w:b/>
          <w:bCs/>
        </w:rPr>
        <w:t>Focus-Directrix Relationship</w:t>
      </w:r>
    </w:p>
    <w:p w14:paraId="012168E2" w14:textId="2AE63849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79C161AB" w14:textId="77777777" w:rsidR="003D556E" w:rsidRPr="003D556E" w:rsidRDefault="003D556E" w:rsidP="003D556E">
      <w:pPr>
        <w:rPr>
          <w:rFonts w:ascii="Roboto Mono" w:hAnsi="Roboto Mono"/>
          <w:b/>
          <w:bCs/>
        </w:rPr>
      </w:pPr>
      <w:r w:rsidRPr="003D556E">
        <w:rPr>
          <w:rFonts w:ascii="Roboto Mono" w:hAnsi="Roboto Mono"/>
          <w:b/>
          <w:bCs/>
        </w:rPr>
        <w:t>Eccentricity</w:t>
      </w:r>
    </w:p>
    <w:p w14:paraId="0ACCC67A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The eccentricity of a parabola is:</w:t>
      </w:r>
    </w:p>
    <w:p w14:paraId="6CE6DDCE" w14:textId="683092BB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e=1</m:t>
              </m:r>
            </m:e>
          </m:borderBox>
        </m:oMath>
      </m:oMathPara>
    </w:p>
    <w:p w14:paraId="6FD81D79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This is one of its defining characteristics as a conic.</w:t>
      </w:r>
    </w:p>
    <w:p w14:paraId="50EF8BB0" w14:textId="77777777" w:rsidR="003D556E" w:rsidRPr="003D556E" w:rsidRDefault="003D556E" w:rsidP="003D556E">
      <w:pPr>
        <w:rPr>
          <w:rFonts w:ascii="Roboto Mono" w:hAnsi="Roboto Mono"/>
          <w:b/>
          <w:bCs/>
        </w:rPr>
      </w:pPr>
      <w:r w:rsidRPr="003D556E">
        <w:rPr>
          <w:rFonts w:ascii="Roboto Mono" w:hAnsi="Roboto Mono"/>
          <w:b/>
          <w:bCs/>
        </w:rPr>
        <w:t>Axis of Symmetry</w:t>
      </w:r>
    </w:p>
    <w:p w14:paraId="10CECBF6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A parabola has exactly one reflection axis:</w:t>
      </w:r>
    </w:p>
    <w:p w14:paraId="68735ADB" w14:textId="77777777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Axis of Symmetry</m:t>
              </m:r>
            </m:e>
          </m:borderBox>
        </m:oMath>
      </m:oMathPara>
    </w:p>
    <w:p w14:paraId="2C717022" w14:textId="77777777" w:rsidR="003D556E" w:rsidRPr="003D556E" w:rsidRDefault="003D556E" w:rsidP="003D556E">
      <w:pPr>
        <w:rPr>
          <w:rFonts w:ascii="Roboto Mono" w:hAnsi="Roboto Mono"/>
          <w:b/>
          <w:bCs/>
        </w:rPr>
      </w:pPr>
      <w:r w:rsidRPr="003D556E">
        <w:rPr>
          <w:rFonts w:ascii="Roboto Mono" w:hAnsi="Roboto Mono"/>
          <w:b/>
          <w:bCs/>
        </w:rPr>
        <w:lastRenderedPageBreak/>
        <w:t>Rotational Symmetry</w:t>
      </w:r>
    </w:p>
    <w:p w14:paraId="16E78366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A non-degenerate parabola does </w:t>
      </w:r>
      <w:r w:rsidRPr="003D556E">
        <w:rPr>
          <w:rFonts w:ascii="Roboto Mono" w:hAnsi="Roboto Mono"/>
          <w:b/>
          <w:bCs/>
        </w:rPr>
        <w:t>not</w:t>
      </w:r>
      <w:r w:rsidRPr="003D556E">
        <w:rPr>
          <w:rFonts w:ascii="Roboto Mono" w:hAnsi="Roboto Mono"/>
        </w:rPr>
        <w:t xml:space="preserve"> have rotational symmetry about its vertex.</w:t>
      </w:r>
    </w:p>
    <w:p w14:paraId="4AA898A0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pict w14:anchorId="63456B9A">
          <v:rect id="_x0000_i1189" style="width:0;height:1.5pt" o:hralign="center" o:hrstd="t" o:hr="t" fillcolor="#a0a0a0" stroked="f"/>
        </w:pict>
      </w:r>
    </w:p>
    <w:p w14:paraId="40F41149" w14:textId="77777777" w:rsidR="003D556E" w:rsidRDefault="003D556E" w:rsidP="003D556E">
      <w:pPr>
        <w:pStyle w:val="Heading2"/>
      </w:pPr>
      <w:r w:rsidRPr="003D556E">
        <w:t>Focal Length</w:t>
      </w:r>
    </w:p>
    <w:p w14:paraId="06BDED07" w14:textId="3F3AD379" w:rsidR="003D556E" w:rsidRPr="003D556E" w:rsidRDefault="003D556E" w:rsidP="003D55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47EB38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The focal length is:</w:t>
      </w:r>
    </w:p>
    <w:p w14:paraId="5817AB0B" w14:textId="22AC5CAA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p=VF</m:t>
              </m:r>
            </m:e>
          </m:borderBox>
        </m:oMath>
      </m:oMathPara>
    </w:p>
    <w:p w14:paraId="1F09ADD3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The focus and directrix are positioned symmetrically with respect to the vertex:</w:t>
      </w:r>
    </w:p>
    <w:p w14:paraId="515E2F8C" w14:textId="3C3D8A82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VF=VD=p</m:t>
              </m:r>
            </m:e>
          </m:borderBox>
        </m:oMath>
      </m:oMathPara>
    </w:p>
    <w:p w14:paraId="2552FB08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The distance from the focus to the directrix is therefore:</w:t>
      </w:r>
    </w:p>
    <w:p w14:paraId="7B752E54" w14:textId="7563B9FB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FD=2p</m:t>
              </m:r>
            </m:e>
          </m:borderBox>
        </m:oMath>
      </m:oMathPara>
    </w:p>
    <w:p w14:paraId="597F5735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pict w14:anchorId="793DD639">
          <v:rect id="_x0000_i1190" style="width:0;height:1.5pt" o:hralign="center" o:hrstd="t" o:hr="t" fillcolor="#a0a0a0" stroked="f"/>
        </w:pict>
      </w:r>
    </w:p>
    <w:p w14:paraId="05416E7D" w14:textId="77777777" w:rsidR="003D556E" w:rsidRDefault="003D556E" w:rsidP="003D556E">
      <w:pPr>
        <w:pStyle w:val="Heading2"/>
      </w:pPr>
      <w:r w:rsidRPr="003D556E">
        <w:t>Latus Rectum</w:t>
      </w:r>
    </w:p>
    <w:p w14:paraId="2BAE08AB" w14:textId="4E8F657B" w:rsidR="003D556E" w:rsidRPr="003D556E" w:rsidRDefault="003D556E" w:rsidP="003D55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3869E8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The </w:t>
      </w:r>
      <w:r w:rsidRPr="003D556E">
        <w:rPr>
          <w:rFonts w:ascii="Roboto Mono" w:hAnsi="Roboto Mono"/>
          <w:b/>
          <w:bCs/>
        </w:rPr>
        <w:t>latus rectum</w:t>
      </w:r>
      <w:r w:rsidRPr="003D556E">
        <w:rPr>
          <w:rFonts w:ascii="Roboto Mono" w:hAnsi="Roboto Mono"/>
        </w:rPr>
        <w:t xml:space="preserve"> is the chord passing through the focus and perpendicular to the axis of symmetry.</w:t>
      </w:r>
    </w:p>
    <w:p w14:paraId="2143C179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Its length is:</w:t>
      </w:r>
    </w:p>
    <w:p w14:paraId="3F6210C7" w14:textId="07DD6AA7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4p</m:t>
              </m:r>
            </m:e>
          </m:borderBox>
        </m:oMath>
      </m:oMathPara>
    </w:p>
    <w:p w14:paraId="302A899F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For:</w:t>
      </w:r>
    </w:p>
    <w:p w14:paraId="6AEE5EBE" w14:textId="0AB73D30" w:rsidR="003D556E" w:rsidRPr="003D556E" w:rsidRDefault="003D556E" w:rsidP="003D556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=4px</m:t>
          </m:r>
        </m:oMath>
      </m:oMathPara>
    </w:p>
    <w:p w14:paraId="55B591E3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the endpoints of the latus rectum are:</w:t>
      </w:r>
    </w:p>
    <w:p w14:paraId="31AA9CD7" w14:textId="5000E312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2p</m:t>
                  </m:r>
                </m:e>
              </m:d>
            </m:e>
          </m:borderBox>
        </m:oMath>
      </m:oMathPara>
    </w:p>
    <w:p w14:paraId="794FA2BE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and:</w:t>
      </w:r>
    </w:p>
    <w:p w14:paraId="7F234D87" w14:textId="2C6DAABF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-2p</m:t>
                  </m:r>
                </m:e>
              </m:d>
            </m:e>
          </m:borderBox>
        </m:oMath>
      </m:oMathPara>
    </w:p>
    <w:p w14:paraId="086233A6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pict w14:anchorId="54503C65">
          <v:rect id="_x0000_i1191" style="width:0;height:1.5pt" o:hralign="center" o:hrstd="t" o:hr="t" fillcolor="#a0a0a0" stroked="f"/>
        </w:pict>
      </w:r>
    </w:p>
    <w:p w14:paraId="3A6427AB" w14:textId="77777777" w:rsidR="003D556E" w:rsidRDefault="003D556E" w:rsidP="003D556E">
      <w:pPr>
        <w:pStyle w:val="Heading2"/>
      </w:pPr>
      <w:r w:rsidRPr="003D556E">
        <w:t>Parabola vs Ellipse</w:t>
      </w:r>
    </w:p>
    <w:p w14:paraId="44C0F69E" w14:textId="39C1DA4C" w:rsidR="003D556E" w:rsidRDefault="003D556E" w:rsidP="003D556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70C398" w14:textId="4CFA8D2C" w:rsidR="000A2F3E" w:rsidRPr="003D556E" w:rsidRDefault="000A2F3E" w:rsidP="003D556E">
      <w:r>
        <w:rPr>
          <w:noProof/>
        </w:rPr>
        <w:drawing>
          <wp:inline distT="0" distB="0" distL="0" distR="0" wp14:anchorId="4F883B99" wp14:editId="442965CC">
            <wp:extent cx="5943600" cy="3279140"/>
            <wp:effectExtent l="0" t="0" r="0" b="0"/>
            <wp:docPr id="17667825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221"/>
        <w:gridCol w:w="3532"/>
      </w:tblGrid>
      <w:tr w:rsidR="003D556E" w:rsidRPr="003D556E" w14:paraId="03E557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2A616" w14:textId="77777777" w:rsidR="003D556E" w:rsidRPr="003D556E" w:rsidRDefault="003D556E" w:rsidP="003D556E">
            <w:pPr>
              <w:rPr>
                <w:rFonts w:ascii="Roboto Mono" w:hAnsi="Roboto Mono"/>
                <w:b/>
                <w:bCs/>
              </w:rPr>
            </w:pPr>
            <w:r w:rsidRPr="003D556E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0BA611A" w14:textId="77777777" w:rsidR="003D556E" w:rsidRPr="003D556E" w:rsidRDefault="003D556E" w:rsidP="003D556E">
            <w:pPr>
              <w:rPr>
                <w:rFonts w:ascii="Roboto Mono" w:hAnsi="Roboto Mono"/>
                <w:b/>
                <w:bCs/>
              </w:rPr>
            </w:pPr>
            <w:r w:rsidRPr="003D556E">
              <w:rPr>
                <w:rFonts w:ascii="Roboto Mono" w:hAnsi="Roboto Mono"/>
                <w:b/>
                <w:bCs/>
              </w:rPr>
              <w:t>Parabola</w:t>
            </w:r>
          </w:p>
        </w:tc>
        <w:tc>
          <w:tcPr>
            <w:tcW w:w="0" w:type="auto"/>
            <w:vAlign w:val="center"/>
            <w:hideMark/>
          </w:tcPr>
          <w:p w14:paraId="592BE462" w14:textId="77777777" w:rsidR="003D556E" w:rsidRPr="003D556E" w:rsidRDefault="003D556E" w:rsidP="003D556E">
            <w:pPr>
              <w:rPr>
                <w:rFonts w:ascii="Roboto Mono" w:hAnsi="Roboto Mono"/>
                <w:b/>
                <w:bCs/>
              </w:rPr>
            </w:pPr>
            <w:r w:rsidRPr="003D556E">
              <w:rPr>
                <w:rFonts w:ascii="Roboto Mono" w:hAnsi="Roboto Mono"/>
                <w:b/>
                <w:bCs/>
              </w:rPr>
              <w:t>Ellipse</w:t>
            </w:r>
          </w:p>
        </w:tc>
      </w:tr>
      <w:tr w:rsidR="003D556E" w:rsidRPr="003D556E" w14:paraId="038AC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89412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Number of branches</w:t>
            </w:r>
          </w:p>
        </w:tc>
        <w:tc>
          <w:tcPr>
            <w:tcW w:w="0" w:type="auto"/>
            <w:vAlign w:val="center"/>
            <w:hideMark/>
          </w:tcPr>
          <w:p w14:paraId="31354058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F24696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1</w:t>
            </w:r>
          </w:p>
        </w:tc>
      </w:tr>
      <w:tr w:rsidR="003D556E" w:rsidRPr="003D556E" w14:paraId="7665F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B8A19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0A5DEBEE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030ACE7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Segoe UI Symbol" w:hAnsi="Segoe UI Symbol" w:cs="Segoe UI Symbol"/>
              </w:rPr>
              <w:t>✓</w:t>
            </w:r>
          </w:p>
        </w:tc>
      </w:tr>
      <w:tr w:rsidR="003D556E" w:rsidRPr="003D556E" w14:paraId="29259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990B6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Foci</w:t>
            </w:r>
          </w:p>
        </w:tc>
        <w:tc>
          <w:tcPr>
            <w:tcW w:w="0" w:type="auto"/>
            <w:vAlign w:val="center"/>
            <w:hideMark/>
          </w:tcPr>
          <w:p w14:paraId="32C160F9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B1F58B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2</w:t>
            </w:r>
          </w:p>
        </w:tc>
      </w:tr>
      <w:tr w:rsidR="003D556E" w:rsidRPr="003D556E" w14:paraId="09C0E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C2AD6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Directrix</w:t>
            </w:r>
          </w:p>
        </w:tc>
        <w:tc>
          <w:tcPr>
            <w:tcW w:w="0" w:type="auto"/>
            <w:vAlign w:val="center"/>
            <w:hideMark/>
          </w:tcPr>
          <w:p w14:paraId="27C406EC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4A4189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2 associated directrices</w:t>
            </w:r>
          </w:p>
        </w:tc>
      </w:tr>
      <w:tr w:rsidR="003D556E" w:rsidRPr="003D556E" w14:paraId="479A3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DEE2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Defining relationship</w:t>
            </w:r>
          </w:p>
        </w:tc>
        <w:tc>
          <w:tcPr>
            <w:tcW w:w="0" w:type="auto"/>
            <w:vAlign w:val="center"/>
            <w:hideMark/>
          </w:tcPr>
          <w:p w14:paraId="1EC25DF1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Equal distances</w:t>
            </w:r>
          </w:p>
        </w:tc>
        <w:tc>
          <w:tcPr>
            <w:tcW w:w="0" w:type="auto"/>
            <w:vAlign w:val="center"/>
            <w:hideMark/>
          </w:tcPr>
          <w:p w14:paraId="219AB83A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Constant sum</w:t>
            </w:r>
          </w:p>
        </w:tc>
      </w:tr>
      <w:tr w:rsidR="003D556E" w:rsidRPr="003D556E" w14:paraId="73571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5950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Eccentricity</w:t>
            </w:r>
          </w:p>
        </w:tc>
        <w:tc>
          <w:tcPr>
            <w:tcW w:w="0" w:type="auto"/>
            <w:vAlign w:val="center"/>
            <w:hideMark/>
          </w:tcPr>
          <w:p w14:paraId="3F6EF774" w14:textId="68C67969" w:rsidR="003D556E" w:rsidRPr="003D556E" w:rsidRDefault="003D556E" w:rsidP="003D556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e=1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F17E91F" w14:textId="49BA0D4F" w:rsidR="003D556E" w:rsidRPr="003D556E" w:rsidRDefault="003D556E" w:rsidP="003D556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0≤e&lt;1</m:t>
                </m:r>
              </m:oMath>
            </m:oMathPara>
          </w:p>
        </w:tc>
      </w:tr>
      <w:tr w:rsidR="003D556E" w:rsidRPr="003D556E" w14:paraId="68CB2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B978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5BC52D7F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66F598C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Segoe UI Symbol" w:hAnsi="Segoe UI Symbol" w:cs="Segoe UI Symbol"/>
              </w:rPr>
              <w:t>✓</w:t>
            </w:r>
          </w:p>
        </w:tc>
      </w:tr>
      <w:tr w:rsidR="003D556E" w:rsidRPr="003D556E" w14:paraId="648BC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3308D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Axis of symmetry</w:t>
            </w:r>
          </w:p>
        </w:tc>
        <w:tc>
          <w:tcPr>
            <w:tcW w:w="0" w:type="auto"/>
            <w:vAlign w:val="center"/>
            <w:hideMark/>
          </w:tcPr>
          <w:p w14:paraId="621A8536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75495A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2</w:t>
            </w:r>
          </w:p>
        </w:tc>
      </w:tr>
      <w:tr w:rsidR="003D556E" w:rsidRPr="003D556E" w14:paraId="61FE7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29AD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lastRenderedPageBreak/>
              <w:t>Asymptotes</w:t>
            </w:r>
          </w:p>
        </w:tc>
        <w:tc>
          <w:tcPr>
            <w:tcW w:w="0" w:type="auto"/>
            <w:vAlign w:val="center"/>
            <w:hideMark/>
          </w:tcPr>
          <w:p w14:paraId="4C3EC28A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EBA092B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Segoe UI Symbol" w:hAnsi="Segoe UI Symbol" w:cs="Segoe UI Symbol"/>
              </w:rPr>
              <w:t>✗</w:t>
            </w:r>
          </w:p>
        </w:tc>
      </w:tr>
    </w:tbl>
    <w:p w14:paraId="7983A3E1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pict w14:anchorId="2529D9EA">
          <v:rect id="_x0000_i1192" style="width:0;height:1.5pt" o:hralign="center" o:hrstd="t" o:hr="t" fillcolor="#a0a0a0" stroked="f"/>
        </w:pict>
      </w:r>
    </w:p>
    <w:p w14:paraId="4A32E0EE" w14:textId="77777777" w:rsidR="003D556E" w:rsidRDefault="003D556E" w:rsidP="003D556E">
      <w:pPr>
        <w:pStyle w:val="Heading2"/>
      </w:pPr>
      <w:r w:rsidRPr="003D556E">
        <w:t>Parabola vs Hyperbola</w:t>
      </w:r>
    </w:p>
    <w:p w14:paraId="041ACB56" w14:textId="12F75353" w:rsidR="003D556E" w:rsidRDefault="003D556E" w:rsidP="003D556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A97ADF" w14:textId="5F5396A6" w:rsidR="00B742A7" w:rsidRPr="003D556E" w:rsidRDefault="00B742A7" w:rsidP="003D556E">
      <w:r>
        <w:rPr>
          <w:noProof/>
        </w:rPr>
        <w:drawing>
          <wp:inline distT="0" distB="0" distL="0" distR="0" wp14:anchorId="24846308" wp14:editId="6B87E688">
            <wp:extent cx="5943600" cy="2940685"/>
            <wp:effectExtent l="0" t="0" r="0" b="0"/>
            <wp:docPr id="5647337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221"/>
        <w:gridCol w:w="3532"/>
      </w:tblGrid>
      <w:tr w:rsidR="003D556E" w:rsidRPr="003D556E" w14:paraId="492F06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BDD69" w14:textId="77777777" w:rsidR="003D556E" w:rsidRPr="003D556E" w:rsidRDefault="003D556E" w:rsidP="003D556E">
            <w:pPr>
              <w:rPr>
                <w:rFonts w:ascii="Roboto Mono" w:hAnsi="Roboto Mono"/>
                <w:b/>
                <w:bCs/>
              </w:rPr>
            </w:pPr>
            <w:r w:rsidRPr="003D556E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F99BB8B" w14:textId="77777777" w:rsidR="003D556E" w:rsidRPr="003D556E" w:rsidRDefault="003D556E" w:rsidP="003D556E">
            <w:pPr>
              <w:rPr>
                <w:rFonts w:ascii="Roboto Mono" w:hAnsi="Roboto Mono"/>
                <w:b/>
                <w:bCs/>
              </w:rPr>
            </w:pPr>
            <w:r w:rsidRPr="003D556E">
              <w:rPr>
                <w:rFonts w:ascii="Roboto Mono" w:hAnsi="Roboto Mono"/>
                <w:b/>
                <w:bCs/>
              </w:rPr>
              <w:t>Parabola</w:t>
            </w:r>
          </w:p>
        </w:tc>
        <w:tc>
          <w:tcPr>
            <w:tcW w:w="0" w:type="auto"/>
            <w:vAlign w:val="center"/>
            <w:hideMark/>
          </w:tcPr>
          <w:p w14:paraId="67BC9863" w14:textId="77777777" w:rsidR="003D556E" w:rsidRPr="003D556E" w:rsidRDefault="003D556E" w:rsidP="003D556E">
            <w:pPr>
              <w:rPr>
                <w:rFonts w:ascii="Roboto Mono" w:hAnsi="Roboto Mono"/>
                <w:b/>
                <w:bCs/>
              </w:rPr>
            </w:pPr>
            <w:r w:rsidRPr="003D556E">
              <w:rPr>
                <w:rFonts w:ascii="Roboto Mono" w:hAnsi="Roboto Mono"/>
                <w:b/>
                <w:bCs/>
              </w:rPr>
              <w:t>Hyperbola</w:t>
            </w:r>
          </w:p>
        </w:tc>
      </w:tr>
      <w:tr w:rsidR="003D556E" w:rsidRPr="003D556E" w14:paraId="069B8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469D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Number of branches</w:t>
            </w:r>
          </w:p>
        </w:tc>
        <w:tc>
          <w:tcPr>
            <w:tcW w:w="0" w:type="auto"/>
            <w:vAlign w:val="center"/>
            <w:hideMark/>
          </w:tcPr>
          <w:p w14:paraId="13FCD0E6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E6D58E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2</w:t>
            </w:r>
          </w:p>
        </w:tc>
      </w:tr>
      <w:tr w:rsidR="003D556E" w:rsidRPr="003D556E" w14:paraId="7D298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BB74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27EC0A8A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55D08DB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Segoe UI Symbol" w:hAnsi="Segoe UI Symbol" w:cs="Segoe UI Symbol"/>
              </w:rPr>
              <w:t>✗</w:t>
            </w:r>
          </w:p>
        </w:tc>
      </w:tr>
      <w:tr w:rsidR="003D556E" w:rsidRPr="003D556E" w14:paraId="0D639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B82B5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Foci</w:t>
            </w:r>
          </w:p>
        </w:tc>
        <w:tc>
          <w:tcPr>
            <w:tcW w:w="0" w:type="auto"/>
            <w:vAlign w:val="center"/>
            <w:hideMark/>
          </w:tcPr>
          <w:p w14:paraId="6C421BEA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35C8C2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2</w:t>
            </w:r>
          </w:p>
        </w:tc>
      </w:tr>
      <w:tr w:rsidR="003D556E" w:rsidRPr="003D556E" w14:paraId="15D21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BD3D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Directrix</w:t>
            </w:r>
          </w:p>
        </w:tc>
        <w:tc>
          <w:tcPr>
            <w:tcW w:w="0" w:type="auto"/>
            <w:vAlign w:val="center"/>
            <w:hideMark/>
          </w:tcPr>
          <w:p w14:paraId="522590F8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3762B3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2 associated directrices</w:t>
            </w:r>
          </w:p>
        </w:tc>
      </w:tr>
      <w:tr w:rsidR="003D556E" w:rsidRPr="003D556E" w14:paraId="325BA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62FD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Eccentricity</w:t>
            </w:r>
          </w:p>
        </w:tc>
        <w:tc>
          <w:tcPr>
            <w:tcW w:w="0" w:type="auto"/>
            <w:vAlign w:val="center"/>
            <w:hideMark/>
          </w:tcPr>
          <w:p w14:paraId="1A8B4F37" w14:textId="274A0CD8" w:rsidR="003D556E" w:rsidRPr="003D556E" w:rsidRDefault="003D556E" w:rsidP="003D556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e=1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D6AB982" w14:textId="6004A8C6" w:rsidR="003D556E" w:rsidRPr="003D556E" w:rsidRDefault="003D556E" w:rsidP="003D556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e&gt;1</m:t>
                </m:r>
              </m:oMath>
            </m:oMathPara>
          </w:p>
        </w:tc>
      </w:tr>
      <w:tr w:rsidR="003D556E" w:rsidRPr="003D556E" w14:paraId="71EDE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F4918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70F3C2BB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28275CC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Segoe UI Symbol" w:hAnsi="Segoe UI Symbol" w:cs="Segoe UI Symbol"/>
              </w:rPr>
              <w:t>✓</w:t>
            </w:r>
          </w:p>
        </w:tc>
      </w:tr>
      <w:tr w:rsidR="003D556E" w:rsidRPr="003D556E" w14:paraId="69DF7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A7666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Asymptotes</w:t>
            </w:r>
          </w:p>
        </w:tc>
        <w:tc>
          <w:tcPr>
            <w:tcW w:w="0" w:type="auto"/>
            <w:vAlign w:val="center"/>
            <w:hideMark/>
          </w:tcPr>
          <w:p w14:paraId="252CF582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8D33685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Segoe UI Symbol" w:hAnsi="Segoe UI Symbol" w:cs="Segoe UI Symbol"/>
              </w:rPr>
              <w:t>✓</w:t>
            </w:r>
          </w:p>
        </w:tc>
      </w:tr>
      <w:tr w:rsidR="003D556E" w:rsidRPr="003D556E" w14:paraId="3C991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08941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lastRenderedPageBreak/>
              <w:t>Defining relationship</w:t>
            </w:r>
          </w:p>
        </w:tc>
        <w:tc>
          <w:tcPr>
            <w:tcW w:w="0" w:type="auto"/>
            <w:vAlign w:val="center"/>
            <w:hideMark/>
          </w:tcPr>
          <w:p w14:paraId="2D0E4C92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Equal distances</w:t>
            </w:r>
          </w:p>
        </w:tc>
        <w:tc>
          <w:tcPr>
            <w:tcW w:w="0" w:type="auto"/>
            <w:vAlign w:val="center"/>
            <w:hideMark/>
          </w:tcPr>
          <w:p w14:paraId="189C3B3B" w14:textId="77777777" w:rsidR="003D556E" w:rsidRPr="003D556E" w:rsidRDefault="003D556E" w:rsidP="003D556E">
            <w:pPr>
              <w:rPr>
                <w:rFonts w:ascii="Roboto Mono" w:hAnsi="Roboto Mono"/>
              </w:rPr>
            </w:pPr>
            <w:r w:rsidRPr="003D556E">
              <w:rPr>
                <w:rFonts w:ascii="Roboto Mono" w:hAnsi="Roboto Mono"/>
              </w:rPr>
              <w:t>Constant difference</w:t>
            </w:r>
          </w:p>
        </w:tc>
      </w:tr>
    </w:tbl>
    <w:p w14:paraId="58193EE1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pict w14:anchorId="5199BD13">
          <v:rect id="_x0000_i1193" style="width:0;height:1.5pt" o:hralign="center" o:hrstd="t" o:hr="t" fillcolor="#a0a0a0" stroked="f"/>
        </w:pict>
      </w:r>
    </w:p>
    <w:p w14:paraId="5B8E1B2C" w14:textId="77777777" w:rsidR="003D556E" w:rsidRDefault="003D556E" w:rsidP="003D556E">
      <w:pPr>
        <w:pStyle w:val="Heading2"/>
      </w:pPr>
      <w:r w:rsidRPr="003D556E">
        <w:t>The Three Principal Conic Sections</w:t>
      </w:r>
    </w:p>
    <w:p w14:paraId="73A93B04" w14:textId="3E49F39A" w:rsidR="003D556E" w:rsidRPr="003D556E" w:rsidRDefault="003D556E" w:rsidP="003D55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B5543A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The conics can be classified by eccentricity:</w:t>
      </w:r>
    </w:p>
    <w:p w14:paraId="486D2ED4" w14:textId="3DDC43FD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0≤e&lt;1&amp;→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Ellipse</m:t>
                  </m:r>
                </m:e>
                <m:e>
                  <m:r>
                    <w:rPr>
                      <w:rFonts w:ascii="Cambria Math" w:hAnsi="Cambria Math"/>
                    </w:rPr>
                    <m:t>e=1&amp;→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Parabola</m:t>
                  </m:r>
                </m:e>
                <m:e>
                  <m:r>
                    <w:rPr>
                      <w:rFonts w:ascii="Cambria Math" w:hAnsi="Cambria Math"/>
                    </w:rPr>
                    <m:t>e&gt;1&amp;→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Hyperbola</m:t>
                  </m:r>
                </m:e>
              </m:eqArr>
            </m:e>
          </m:borderBox>
        </m:oMath>
      </m:oMathPara>
    </w:p>
    <w:p w14:paraId="1FAA5B4D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Their focal definitions are:</w:t>
      </w:r>
    </w:p>
    <w:p w14:paraId="657D5C1B" w14:textId="77777777" w:rsidR="003D556E" w:rsidRPr="003D556E" w:rsidRDefault="003D556E" w:rsidP="003D556E">
      <w:pPr>
        <w:rPr>
          <w:rFonts w:ascii="Roboto Mono" w:hAnsi="Roboto Mono"/>
          <w:b/>
          <w:bCs/>
        </w:rPr>
      </w:pPr>
      <w:r w:rsidRPr="003D556E">
        <w:rPr>
          <w:rFonts w:ascii="Roboto Mono" w:hAnsi="Roboto Mono"/>
          <w:b/>
          <w:bCs/>
        </w:rPr>
        <w:t>Ellipse</w:t>
      </w:r>
    </w:p>
    <w:p w14:paraId="15436E6C" w14:textId="369A43EA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e>
          </m:borderBox>
        </m:oMath>
      </m:oMathPara>
    </w:p>
    <w:p w14:paraId="56EFED50" w14:textId="77777777" w:rsidR="003D556E" w:rsidRPr="003D556E" w:rsidRDefault="003D556E" w:rsidP="003D556E">
      <w:pPr>
        <w:rPr>
          <w:rFonts w:ascii="Roboto Mono" w:hAnsi="Roboto Mono"/>
          <w:b/>
          <w:bCs/>
        </w:rPr>
      </w:pPr>
      <w:r w:rsidRPr="003D556E">
        <w:rPr>
          <w:rFonts w:ascii="Roboto Mono" w:hAnsi="Roboto Mono"/>
          <w:b/>
          <w:bCs/>
        </w:rPr>
        <w:t>Parabola</w:t>
      </w:r>
    </w:p>
    <w:p w14:paraId="4D700C39" w14:textId="2E73AF24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5E91D1B4" w14:textId="77777777" w:rsidR="003D556E" w:rsidRPr="003D556E" w:rsidRDefault="003D556E" w:rsidP="003D556E">
      <w:pPr>
        <w:rPr>
          <w:rFonts w:ascii="Roboto Mono" w:hAnsi="Roboto Mono"/>
          <w:b/>
          <w:bCs/>
        </w:rPr>
      </w:pPr>
      <w:r w:rsidRPr="003D556E">
        <w:rPr>
          <w:rFonts w:ascii="Roboto Mono" w:hAnsi="Roboto Mono"/>
          <w:b/>
          <w:bCs/>
        </w:rPr>
        <w:t>Hyperbola</w:t>
      </w:r>
    </w:p>
    <w:p w14:paraId="1B26CEEB" w14:textId="3BFAAC00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e>
          </m:borderBox>
        </m:oMath>
      </m:oMathPara>
    </w:p>
    <w:p w14:paraId="3ADCCFC2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pict w14:anchorId="11F75E4B">
          <v:rect id="_x0000_i1194" style="width:0;height:1.5pt" o:hralign="center" o:hrstd="t" o:hr="t" fillcolor="#a0a0a0" stroked="f"/>
        </w:pict>
      </w:r>
    </w:p>
    <w:p w14:paraId="441B1CC5" w14:textId="77777777" w:rsidR="003D556E" w:rsidRDefault="003D556E" w:rsidP="003D556E">
      <w:pPr>
        <w:pStyle w:val="Heading2"/>
      </w:pPr>
      <w:r w:rsidRPr="003D556E">
        <w:t>Classification in Geometric Construction</w:t>
      </w:r>
    </w:p>
    <w:p w14:paraId="44DAE20B" w14:textId="1C1EAB39" w:rsidR="003D556E" w:rsidRDefault="003D556E" w:rsidP="003D556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420E17" w14:textId="21C00601" w:rsidR="000C31E6" w:rsidRPr="003D556E" w:rsidRDefault="000C31E6" w:rsidP="003D556E">
      <w:r>
        <w:rPr>
          <w:noProof/>
        </w:rPr>
        <w:lastRenderedPageBreak/>
        <w:drawing>
          <wp:inline distT="0" distB="0" distL="0" distR="0" wp14:anchorId="6880C778" wp14:editId="74FA5862">
            <wp:extent cx="5943600" cy="4239260"/>
            <wp:effectExtent l="0" t="0" r="0" b="8890"/>
            <wp:docPr id="7085653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B7C7E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>Types of Geometric Construction</w:t>
      </w:r>
    </w:p>
    <w:p w14:paraId="2253E031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Basic Constructions</w:t>
      </w:r>
    </w:p>
    <w:p w14:paraId="06CC794B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Line Constructions</w:t>
      </w:r>
    </w:p>
    <w:p w14:paraId="6D55DC47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Angle Constructions</w:t>
      </w:r>
    </w:p>
    <w:p w14:paraId="11F08C2D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└──</w:t>
      </w:r>
      <w:r w:rsidRPr="003D556E">
        <w:rPr>
          <w:rFonts w:ascii="Roboto Mono" w:hAnsi="Roboto Mono"/>
        </w:rPr>
        <w:t xml:space="preserve"> Circle Constructions</w:t>
      </w:r>
    </w:p>
    <w:p w14:paraId="543E61E7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</w:p>
    <w:p w14:paraId="783EC6A9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Polygon Constructions</w:t>
      </w:r>
    </w:p>
    <w:p w14:paraId="1B58493E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Triangle Constructions</w:t>
      </w:r>
    </w:p>
    <w:p w14:paraId="24FE8F24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Quadrilateral Constructions</w:t>
      </w:r>
    </w:p>
    <w:p w14:paraId="54C613B8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└──</w:t>
      </w:r>
      <w:r w:rsidRPr="003D556E">
        <w:rPr>
          <w:rFonts w:ascii="Roboto Mono" w:hAnsi="Roboto Mono"/>
        </w:rPr>
        <w:t xml:space="preserve"> Regular Polygon Constructions</w:t>
      </w:r>
    </w:p>
    <w:p w14:paraId="4DEF6A29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</w:p>
    <w:p w14:paraId="74C88B72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lastRenderedPageBreak/>
        <w:t>├──</w:t>
      </w:r>
      <w:r w:rsidRPr="003D556E">
        <w:rPr>
          <w:rFonts w:ascii="Roboto Mono" w:hAnsi="Roboto Mono"/>
        </w:rPr>
        <w:t xml:space="preserve"> Conic Constructions</w:t>
      </w:r>
    </w:p>
    <w:p w14:paraId="4C9A8B7A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Circle</w:t>
      </w:r>
    </w:p>
    <w:p w14:paraId="5FE592EC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Ellipse</w:t>
      </w:r>
    </w:p>
    <w:p w14:paraId="05424C24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Parabola</w:t>
      </w:r>
    </w:p>
    <w:p w14:paraId="5B6FC3D6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Focus-and-Directrix</w:t>
      </w:r>
    </w:p>
    <w:p w14:paraId="69B8E2E0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Focus-and-Points</w:t>
      </w:r>
    </w:p>
    <w:p w14:paraId="74E4880F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Tangent-Based</w:t>
      </w:r>
    </w:p>
    <w:p w14:paraId="7E449BBC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Rectangle / Grid</w:t>
      </w:r>
    </w:p>
    <w:p w14:paraId="291777E8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└──</w:t>
      </w:r>
      <w:r w:rsidRPr="003D556E">
        <w:rPr>
          <w:rFonts w:ascii="Roboto Mono" w:hAnsi="Roboto Mono"/>
        </w:rPr>
        <w:t xml:space="preserve"> Symmetry-Based</w:t>
      </w:r>
    </w:p>
    <w:p w14:paraId="045FB575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  <w:r w:rsidRPr="003D556E">
        <w:rPr>
          <w:rFonts w:ascii="Roboto Mono" w:hAnsi="Roboto Mono"/>
        </w:rPr>
        <w:t xml:space="preserve">   </w:t>
      </w:r>
      <w:r w:rsidRPr="003D556E">
        <w:rPr>
          <w:rFonts w:ascii="MS Gothic" w:eastAsia="MS Gothic" w:hAnsi="MS Gothic" w:cs="MS Gothic" w:hint="eastAsia"/>
        </w:rPr>
        <w:t>└──</w:t>
      </w:r>
      <w:r w:rsidRPr="003D556E">
        <w:rPr>
          <w:rFonts w:ascii="Roboto Mono" w:hAnsi="Roboto Mono"/>
        </w:rPr>
        <w:t xml:space="preserve"> Hyperbola</w:t>
      </w:r>
    </w:p>
    <w:p w14:paraId="66C1097E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│</w:t>
      </w:r>
    </w:p>
    <w:p w14:paraId="16960543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MS Gothic" w:eastAsia="MS Gothic" w:hAnsi="MS Gothic" w:cs="MS Gothic" w:hint="eastAsia"/>
        </w:rPr>
        <w:t>└──</w:t>
      </w:r>
      <w:r w:rsidRPr="003D556E">
        <w:rPr>
          <w:rFonts w:ascii="Roboto Mono" w:hAnsi="Roboto Mono"/>
        </w:rPr>
        <w:t xml:space="preserve"> Other Geometric Shape Constructions</w:t>
      </w:r>
    </w:p>
    <w:p w14:paraId="145490B1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 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Star Shapes</w:t>
      </w:r>
    </w:p>
    <w:p w14:paraId="0B3F965E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    </w:t>
      </w:r>
      <w:r w:rsidRPr="003D556E">
        <w:rPr>
          <w:rFonts w:ascii="MS Gothic" w:eastAsia="MS Gothic" w:hAnsi="MS Gothic" w:cs="MS Gothic" w:hint="eastAsia"/>
        </w:rPr>
        <w:t>├──</w:t>
      </w:r>
      <w:r w:rsidRPr="003D556E">
        <w:rPr>
          <w:rFonts w:ascii="Roboto Mono" w:hAnsi="Roboto Mono"/>
        </w:rPr>
        <w:t xml:space="preserve"> Composite Shapes</w:t>
      </w:r>
    </w:p>
    <w:p w14:paraId="2178533E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    </w:t>
      </w:r>
      <w:r w:rsidRPr="003D556E">
        <w:rPr>
          <w:rFonts w:ascii="MS Gothic" w:eastAsia="MS Gothic" w:hAnsi="MS Gothic" w:cs="MS Gothic" w:hint="eastAsia"/>
        </w:rPr>
        <w:t>└──</w:t>
      </w:r>
      <w:r w:rsidRPr="003D556E">
        <w:rPr>
          <w:rFonts w:ascii="Roboto Mono" w:hAnsi="Roboto Mono"/>
        </w:rPr>
        <w:t xml:space="preserve"> Freeform Shapes</w:t>
      </w:r>
    </w:p>
    <w:p w14:paraId="201E22C1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pict w14:anchorId="59E9154C">
          <v:rect id="_x0000_i1195" style="width:0;height:1.5pt" o:hralign="center" o:hrstd="t" o:hr="t" fillcolor="#a0a0a0" stroked="f"/>
        </w:pict>
      </w:r>
    </w:p>
    <w:p w14:paraId="3F28068D" w14:textId="77777777" w:rsidR="003D556E" w:rsidRDefault="003D556E" w:rsidP="003D556E">
      <w:pPr>
        <w:pStyle w:val="Heading2"/>
      </w:pPr>
      <w:r w:rsidRPr="003D556E">
        <w:t>Key Points</w:t>
      </w:r>
    </w:p>
    <w:p w14:paraId="5AC49B4C" w14:textId="43869C8F" w:rsidR="003D556E" w:rsidRPr="003D556E" w:rsidRDefault="003D556E" w:rsidP="003D55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903127" w14:textId="77777777" w:rsidR="003D556E" w:rsidRPr="003D556E" w:rsidRDefault="003D556E" w:rsidP="003D556E">
      <w:pPr>
        <w:numPr>
          <w:ilvl w:val="0"/>
          <w:numId w:val="10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A </w:t>
      </w:r>
      <w:r w:rsidRPr="003D556E">
        <w:rPr>
          <w:rFonts w:ascii="Roboto Mono" w:hAnsi="Roboto Mono"/>
          <w:b/>
          <w:bCs/>
        </w:rPr>
        <w:t>parabola</w:t>
      </w:r>
      <w:r w:rsidRPr="003D556E">
        <w:rPr>
          <w:rFonts w:ascii="Roboto Mono" w:hAnsi="Roboto Mono"/>
        </w:rPr>
        <w:t xml:space="preserve"> is a conic defined by equal distances from a focus and a directrix.</w:t>
      </w:r>
    </w:p>
    <w:p w14:paraId="1FBA8E85" w14:textId="77777777" w:rsidR="003D556E" w:rsidRPr="003D556E" w:rsidRDefault="003D556E" w:rsidP="003D556E">
      <w:pPr>
        <w:numPr>
          <w:ilvl w:val="0"/>
          <w:numId w:val="10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>Its fundamental property is:</w:t>
      </w:r>
    </w:p>
    <w:p w14:paraId="52FA46C7" w14:textId="0089B4AE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667A1E8D" w14:textId="77777777" w:rsidR="003D556E" w:rsidRPr="003D556E" w:rsidRDefault="003D556E" w:rsidP="003D556E">
      <w:pPr>
        <w:numPr>
          <w:ilvl w:val="0"/>
          <w:numId w:val="11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>It has:</w:t>
      </w:r>
    </w:p>
    <w:p w14:paraId="75F2F464" w14:textId="77777777" w:rsidR="003D556E" w:rsidRPr="003D556E" w:rsidRDefault="003D556E" w:rsidP="003D556E">
      <w:pPr>
        <w:numPr>
          <w:ilvl w:val="1"/>
          <w:numId w:val="11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>one focus;</w:t>
      </w:r>
    </w:p>
    <w:p w14:paraId="0496931F" w14:textId="77777777" w:rsidR="003D556E" w:rsidRPr="003D556E" w:rsidRDefault="003D556E" w:rsidP="003D556E">
      <w:pPr>
        <w:numPr>
          <w:ilvl w:val="1"/>
          <w:numId w:val="11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lastRenderedPageBreak/>
        <w:t>one directrix;</w:t>
      </w:r>
    </w:p>
    <w:p w14:paraId="1F96CA3B" w14:textId="77777777" w:rsidR="003D556E" w:rsidRPr="003D556E" w:rsidRDefault="003D556E" w:rsidP="003D556E">
      <w:pPr>
        <w:numPr>
          <w:ilvl w:val="1"/>
          <w:numId w:val="11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>one vertex;</w:t>
      </w:r>
    </w:p>
    <w:p w14:paraId="76D8F539" w14:textId="77777777" w:rsidR="003D556E" w:rsidRPr="003D556E" w:rsidRDefault="003D556E" w:rsidP="003D556E">
      <w:pPr>
        <w:numPr>
          <w:ilvl w:val="1"/>
          <w:numId w:val="11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>one axis of symmetry.</w:t>
      </w:r>
    </w:p>
    <w:p w14:paraId="7C4489F5" w14:textId="77777777" w:rsidR="003D556E" w:rsidRPr="003D556E" w:rsidRDefault="003D556E" w:rsidP="003D556E">
      <w:pPr>
        <w:numPr>
          <w:ilvl w:val="0"/>
          <w:numId w:val="11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>Its eccentricity is:</w:t>
      </w:r>
    </w:p>
    <w:p w14:paraId="6C6D7EC0" w14:textId="624C5B97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e=1</m:t>
              </m:r>
            </m:e>
          </m:borderBox>
        </m:oMath>
      </m:oMathPara>
    </w:p>
    <w:p w14:paraId="3FA48A9B" w14:textId="77777777" w:rsidR="003D556E" w:rsidRPr="003D556E" w:rsidRDefault="003D556E" w:rsidP="003D556E">
      <w:pPr>
        <w:numPr>
          <w:ilvl w:val="0"/>
          <w:numId w:val="12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>For a standard horizontal parabola:</w:t>
      </w:r>
    </w:p>
    <w:p w14:paraId="266623B8" w14:textId="29775910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=4px</m:t>
              </m:r>
            </m:e>
          </m:borderBox>
        </m:oMath>
      </m:oMathPara>
    </w:p>
    <w:p w14:paraId="3775014B" w14:textId="77777777" w:rsidR="003D556E" w:rsidRPr="003D556E" w:rsidRDefault="003D556E" w:rsidP="003D556E">
      <w:pPr>
        <w:numPr>
          <w:ilvl w:val="0"/>
          <w:numId w:val="13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>Its focus is:</w:t>
      </w:r>
    </w:p>
    <w:p w14:paraId="1EBF5D9C" w14:textId="4B9C0F2F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</m:oMath>
      </m:oMathPara>
    </w:p>
    <w:p w14:paraId="2E76E877" w14:textId="77777777" w:rsidR="003D556E" w:rsidRPr="003D556E" w:rsidRDefault="003D556E" w:rsidP="003D556E">
      <w:pPr>
        <w:numPr>
          <w:ilvl w:val="0"/>
          <w:numId w:val="14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>Its directrix is:</w:t>
      </w:r>
    </w:p>
    <w:p w14:paraId="22C0D8F3" w14:textId="5B46B349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x=-p</m:t>
              </m:r>
            </m:e>
          </m:borderBox>
        </m:oMath>
      </m:oMathPara>
    </w:p>
    <w:p w14:paraId="5B4FB333" w14:textId="77777777" w:rsidR="003D556E" w:rsidRPr="003D556E" w:rsidRDefault="003D556E" w:rsidP="003D556E">
      <w:pPr>
        <w:numPr>
          <w:ilvl w:val="0"/>
          <w:numId w:val="15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>The distance from the vertex to the focus equals the distance from the vertex to the directrix:</w:t>
      </w:r>
    </w:p>
    <w:p w14:paraId="1B9A8BF6" w14:textId="13674EA6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VF=VD=p</m:t>
              </m:r>
            </m:e>
          </m:borderBox>
        </m:oMath>
      </m:oMathPara>
    </w:p>
    <w:p w14:paraId="12F82D71" w14:textId="77777777" w:rsidR="003D556E" w:rsidRPr="003D556E" w:rsidRDefault="003D556E" w:rsidP="003D556E">
      <w:pPr>
        <w:numPr>
          <w:ilvl w:val="0"/>
          <w:numId w:val="16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>The focus-directrix method provides a direct geometric construction.</w:t>
      </w:r>
    </w:p>
    <w:p w14:paraId="55F4100E" w14:textId="77777777" w:rsidR="003D556E" w:rsidRPr="003D556E" w:rsidRDefault="003D556E" w:rsidP="003D556E">
      <w:pPr>
        <w:numPr>
          <w:ilvl w:val="0"/>
          <w:numId w:val="16"/>
        </w:numPr>
        <w:rPr>
          <w:rFonts w:ascii="Roboto Mono" w:hAnsi="Roboto Mono"/>
        </w:rPr>
      </w:pPr>
      <w:r w:rsidRPr="003D556E">
        <w:rPr>
          <w:rFonts w:ascii="Roboto Mono" w:hAnsi="Roboto Mono"/>
        </w:rPr>
        <w:t>A parabola can also be constructed using points, tangent information, an auxiliary grid, and symmetry.</w:t>
      </w:r>
    </w:p>
    <w:p w14:paraId="0F18D848" w14:textId="77777777" w:rsidR="003D556E" w:rsidRDefault="003D556E" w:rsidP="003D556E">
      <w:pPr>
        <w:pStyle w:val="Heading2"/>
      </w:pPr>
      <w:r w:rsidRPr="003D556E">
        <w:t>Conclusion</w:t>
      </w:r>
    </w:p>
    <w:p w14:paraId="78114226" w14:textId="4923B200" w:rsidR="003D556E" w:rsidRPr="003D556E" w:rsidRDefault="003D556E" w:rsidP="003D55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2E0AE9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A </w:t>
      </w:r>
      <w:r w:rsidRPr="003D556E">
        <w:rPr>
          <w:rFonts w:ascii="Roboto Mono" w:hAnsi="Roboto Mono"/>
          <w:b/>
          <w:bCs/>
        </w:rPr>
        <w:t>parabola</w:t>
      </w:r>
      <w:r w:rsidRPr="003D556E">
        <w:rPr>
          <w:rFonts w:ascii="Roboto Mono" w:hAnsi="Roboto Mono"/>
        </w:rPr>
        <w:t xml:space="preserve"> is a single open conic curve whose every point is equally distant from a fixed </w:t>
      </w:r>
      <w:r w:rsidRPr="003D556E">
        <w:rPr>
          <w:rFonts w:ascii="Roboto Mono" w:hAnsi="Roboto Mono"/>
          <w:b/>
          <w:bCs/>
        </w:rPr>
        <w:t>focus</w:t>
      </w:r>
      <w:r w:rsidRPr="003D556E">
        <w:rPr>
          <w:rFonts w:ascii="Roboto Mono" w:hAnsi="Roboto Mono"/>
        </w:rPr>
        <w:t xml:space="preserve"> and a fixed </w:t>
      </w:r>
      <w:r w:rsidRPr="003D556E">
        <w:rPr>
          <w:rFonts w:ascii="Roboto Mono" w:hAnsi="Roboto Mono"/>
          <w:b/>
          <w:bCs/>
        </w:rPr>
        <w:t>directrix</w:t>
      </w:r>
      <w:r w:rsidRPr="003D556E">
        <w:rPr>
          <w:rFonts w:ascii="Roboto Mono" w:hAnsi="Roboto Mono"/>
        </w:rPr>
        <w:t>. Its fundamental construction therefore consists of generating points satisfying</w:t>
      </w:r>
    </w:p>
    <w:p w14:paraId="4C6574CB" w14:textId="5E94B73B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6B3E7C04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lastRenderedPageBreak/>
        <w:t>The focus-and-directrix method provides the most direct geometric construction, while vertex-based, tangent-based, grid-based, and symmetry-based methods provide alternative construction situations. The parabola is distinguished from the ellipse and hyperbola by its eccentricity:</w:t>
      </w:r>
    </w:p>
    <w:p w14:paraId="57289159" w14:textId="112BFF4B" w:rsidR="003D556E" w:rsidRPr="003D556E" w:rsidRDefault="003D556E" w:rsidP="003D55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e=1</m:t>
              </m:r>
            </m:e>
          </m:borderBox>
        </m:oMath>
      </m:oMathPara>
    </w:p>
    <w:p w14:paraId="4A5CF2C0" w14:textId="77777777" w:rsidR="003D556E" w:rsidRPr="003D556E" w:rsidRDefault="003D556E" w:rsidP="003D556E">
      <w:pPr>
        <w:rPr>
          <w:rFonts w:ascii="Roboto Mono" w:hAnsi="Roboto Mono"/>
        </w:rPr>
      </w:pPr>
      <w:r w:rsidRPr="003D556E">
        <w:rPr>
          <w:rFonts w:ascii="Roboto Mono" w:hAnsi="Roboto Mono"/>
        </w:rPr>
        <w:t xml:space="preserve">and by having </w:t>
      </w:r>
      <w:r w:rsidRPr="003D556E">
        <w:rPr>
          <w:rFonts w:ascii="Roboto Mono" w:hAnsi="Roboto Mono"/>
          <w:b/>
          <w:bCs/>
        </w:rPr>
        <w:t>one focus, one directrix, one branch, and one axis of symmetry</w:t>
      </w:r>
      <w:r w:rsidRPr="003D556E">
        <w:rPr>
          <w:rFonts w:ascii="Roboto Mono" w:hAnsi="Roboto Mono"/>
        </w:rPr>
        <w:t>.</w:t>
      </w:r>
    </w:p>
    <w:p w14:paraId="193F834D" w14:textId="77777777" w:rsidR="00A70480" w:rsidRPr="003D556E" w:rsidRDefault="00A70480">
      <w:pPr>
        <w:rPr>
          <w:rFonts w:ascii="Roboto Mono" w:hAnsi="Roboto Mono"/>
        </w:rPr>
      </w:pPr>
    </w:p>
    <w:sectPr w:rsidR="00A70480" w:rsidRPr="003D5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B2D5A"/>
    <w:multiLevelType w:val="multilevel"/>
    <w:tmpl w:val="1F1CD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618B8"/>
    <w:multiLevelType w:val="multilevel"/>
    <w:tmpl w:val="0692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A0CCF"/>
    <w:multiLevelType w:val="multilevel"/>
    <w:tmpl w:val="4034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76F36"/>
    <w:multiLevelType w:val="multilevel"/>
    <w:tmpl w:val="5316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178FA"/>
    <w:multiLevelType w:val="multilevel"/>
    <w:tmpl w:val="B44A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65E5C"/>
    <w:multiLevelType w:val="multilevel"/>
    <w:tmpl w:val="4F9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C7613"/>
    <w:multiLevelType w:val="multilevel"/>
    <w:tmpl w:val="0896D1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3730A1"/>
    <w:multiLevelType w:val="multilevel"/>
    <w:tmpl w:val="93FA5E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6E2C98"/>
    <w:multiLevelType w:val="multilevel"/>
    <w:tmpl w:val="216CA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6165A4"/>
    <w:multiLevelType w:val="multilevel"/>
    <w:tmpl w:val="1BBE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96B8F"/>
    <w:multiLevelType w:val="multilevel"/>
    <w:tmpl w:val="45BA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D010F"/>
    <w:multiLevelType w:val="multilevel"/>
    <w:tmpl w:val="B89A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3E12C4"/>
    <w:multiLevelType w:val="multilevel"/>
    <w:tmpl w:val="1DB4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73007"/>
    <w:multiLevelType w:val="multilevel"/>
    <w:tmpl w:val="9592A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312AAC"/>
    <w:multiLevelType w:val="multilevel"/>
    <w:tmpl w:val="A7305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C8512D"/>
    <w:multiLevelType w:val="multilevel"/>
    <w:tmpl w:val="DDBE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360075">
    <w:abstractNumId w:val="3"/>
  </w:num>
  <w:num w:numId="2" w16cid:durableId="1190070317">
    <w:abstractNumId w:val="13"/>
  </w:num>
  <w:num w:numId="3" w16cid:durableId="1311598831">
    <w:abstractNumId w:val="10"/>
  </w:num>
  <w:num w:numId="4" w16cid:durableId="711807165">
    <w:abstractNumId w:val="8"/>
  </w:num>
  <w:num w:numId="5" w16cid:durableId="1427455487">
    <w:abstractNumId w:val="7"/>
  </w:num>
  <w:num w:numId="6" w16cid:durableId="1812021213">
    <w:abstractNumId w:val="14"/>
  </w:num>
  <w:num w:numId="7" w16cid:durableId="1169441168">
    <w:abstractNumId w:val="6"/>
  </w:num>
  <w:num w:numId="8" w16cid:durableId="1971547654">
    <w:abstractNumId w:val="12"/>
  </w:num>
  <w:num w:numId="9" w16cid:durableId="525679867">
    <w:abstractNumId w:val="0"/>
  </w:num>
  <w:num w:numId="10" w16cid:durableId="974144177">
    <w:abstractNumId w:val="1"/>
  </w:num>
  <w:num w:numId="11" w16cid:durableId="1303804555">
    <w:abstractNumId w:val="2"/>
  </w:num>
  <w:num w:numId="12" w16cid:durableId="1772318523">
    <w:abstractNumId w:val="9"/>
  </w:num>
  <w:num w:numId="13" w16cid:durableId="842010235">
    <w:abstractNumId w:val="4"/>
  </w:num>
  <w:num w:numId="14" w16cid:durableId="467477560">
    <w:abstractNumId w:val="5"/>
  </w:num>
  <w:num w:numId="15" w16cid:durableId="1819346639">
    <w:abstractNumId w:val="15"/>
  </w:num>
  <w:num w:numId="16" w16cid:durableId="11801206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FF2"/>
    <w:rsid w:val="000A2F3E"/>
    <w:rsid w:val="000C31E6"/>
    <w:rsid w:val="00125E0E"/>
    <w:rsid w:val="002D1F4F"/>
    <w:rsid w:val="003515D6"/>
    <w:rsid w:val="003D556E"/>
    <w:rsid w:val="0058458F"/>
    <w:rsid w:val="00711B4D"/>
    <w:rsid w:val="008952B3"/>
    <w:rsid w:val="009C7FF2"/>
    <w:rsid w:val="00A70480"/>
    <w:rsid w:val="00B742A7"/>
    <w:rsid w:val="00F3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45516"/>
  <w15:chartTrackingRefBased/>
  <w15:docId w15:val="{FD67AA1A-88B2-496C-8724-1B73C8B9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F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F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F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23</Pages>
  <Words>1968</Words>
  <Characters>11222</Characters>
  <Application>Microsoft Office Word</Application>
  <DocSecurity>0</DocSecurity>
  <Lines>93</Lines>
  <Paragraphs>26</Paragraphs>
  <ScaleCrop>false</ScaleCrop>
  <Company/>
  <LinksUpToDate>false</LinksUpToDate>
  <CharactersWithSpaces>13164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2026-09-29T13:34:00Z</dcterms:created>
  <dcterms:modified xsi:type="dcterms:W3CDTF">2026-09-29T13:43:00Z</dcterms:modified>
</cp:coreProperties>
</file>