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06A3" w14:textId="0EFB762C" w:rsidR="00A70480" w:rsidRDefault="00C25C16" w:rsidP="00C25C16">
      <w:pPr>
        <w:pStyle w:val="Heading1"/>
      </w:pPr>
      <w:r w:rsidRPr="00C25C16">
        <w:t>Irregular Mixed Shapes</w:t>
      </w:r>
    </w:p>
    <w:p w14:paraId="71F73DD9" w14:textId="615D6965" w:rsidR="00C25C16" w:rsidRPr="00C25C16" w:rsidRDefault="00C25C16" w:rsidP="00C25C1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C9010" w14:textId="3720FA5B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50F8EB65" wp14:editId="51F82143">
            <wp:extent cx="5943600" cy="4071620"/>
            <wp:effectExtent l="0" t="0" r="0" b="5080"/>
            <wp:docPr id="162628434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94BF" w14:textId="034F973C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786B5E14" wp14:editId="78CA4896">
            <wp:extent cx="5173980" cy="3619500"/>
            <wp:effectExtent l="0" t="0" r="7620" b="0"/>
            <wp:docPr id="130358466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428D" w14:textId="24622DB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4A0514AF" wp14:editId="552FC33F">
            <wp:extent cx="5943600" cy="5943600"/>
            <wp:effectExtent l="0" t="0" r="0" b="0"/>
            <wp:docPr id="213724675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C28F" w14:textId="4433D559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3FF75B4F" wp14:editId="3E224813">
            <wp:extent cx="3192780" cy="3352800"/>
            <wp:effectExtent l="0" t="0" r="7620" b="0"/>
            <wp:docPr id="115321748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CFA6" w14:textId="77777777" w:rsidR="00C25C16" w:rsidRDefault="00C25C16" w:rsidP="00C25C16">
      <w:pPr>
        <w:pStyle w:val="Heading2"/>
      </w:pPr>
      <w:r w:rsidRPr="00C25C16">
        <w:t>Definition</w:t>
      </w:r>
    </w:p>
    <w:p w14:paraId="1D040735" w14:textId="3E9543D0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DDFC21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An </w:t>
      </w:r>
      <w:r w:rsidRPr="00C25C16">
        <w:rPr>
          <w:rFonts w:ascii="Roboto Mono" w:hAnsi="Roboto Mono"/>
          <w:b/>
          <w:bCs/>
        </w:rPr>
        <w:t>Irregular Mixed Shape</w:t>
      </w:r>
      <w:r w:rsidRPr="00C25C16">
        <w:rPr>
          <w:rFonts w:ascii="Roboto Mono" w:hAnsi="Roboto Mono"/>
        </w:rPr>
        <w:t xml:space="preserve"> is a </w:t>
      </w:r>
      <w:r w:rsidRPr="00C25C16">
        <w:rPr>
          <w:rFonts w:ascii="Roboto Mono" w:hAnsi="Roboto Mono"/>
          <w:b/>
          <w:bCs/>
        </w:rPr>
        <w:t>closed two-dimensional shape whose boundary contains both straight-line segments and curved segments, without following a regular geometric pattern</w:t>
      </w:r>
      <w:r w:rsidRPr="00C25C16">
        <w:rPr>
          <w:rFonts w:ascii="Roboto Mono" w:hAnsi="Roboto Mono"/>
        </w:rPr>
        <w:t>.</w:t>
      </w:r>
    </w:p>
    <w:p w14:paraId="361E5C40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In simple terms:</w:t>
      </w:r>
    </w:p>
    <w:p w14:paraId="2FB50EB5" w14:textId="7AABC780" w:rsidR="00C25C16" w:rsidRPr="00C25C16" w:rsidRDefault="00C25C16" w:rsidP="003C5831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An irregular mixed shape combines </w:t>
      </w:r>
      <w:r w:rsidRPr="00C25C16">
        <w:rPr>
          <w:rFonts w:ascii="Roboto Mono" w:hAnsi="Roboto Mono"/>
          <w:b/>
          <w:bCs/>
        </w:rPr>
        <w:t>polygonal and curved parts</w:t>
      </w:r>
      <w:r w:rsidRPr="00C25C16">
        <w:rPr>
          <w:rFonts w:ascii="Roboto Mono" w:hAnsi="Roboto Mono"/>
        </w:rPr>
        <w:t xml:space="preserve"> into one irregular shape.</w:t>
      </w:r>
      <w:r w:rsidRPr="00C25C1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Irregular Mixed ShapeStraight Boundaries</m:t>
              </m:r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Curved Boundaries</m:t>
              </m:r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Irregular Form</m:t>
              </m:r>
            </m:e>
          </m:borderBox>
        </m:oMath>
      </m:oMathPara>
    </w:p>
    <w:p w14:paraId="5001F18C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0F76C875">
          <v:rect id="_x0000_i1025" style="width:0;height:1.5pt" o:hralign="center" o:hrstd="t" o:hr="t" fillcolor="#a0a0a0" stroked="f"/>
        </w:pict>
      </w:r>
    </w:p>
    <w:p w14:paraId="759C5FBF" w14:textId="77777777" w:rsidR="00C25C16" w:rsidRDefault="00C25C16" w:rsidP="00C25C16">
      <w:pPr>
        <w:pStyle w:val="Heading2"/>
      </w:pPr>
      <w:r w:rsidRPr="00C25C16">
        <w:t>Characteristics</w:t>
      </w:r>
    </w:p>
    <w:p w14:paraId="1A207724" w14:textId="6A87708D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22511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An irregular mixed shape typically:</w:t>
      </w:r>
    </w:p>
    <w:p w14:paraId="5224A842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Is a </w:t>
      </w:r>
      <w:r w:rsidRPr="00C25C16">
        <w:rPr>
          <w:rFonts w:ascii="Roboto Mono" w:hAnsi="Roboto Mono"/>
          <w:b/>
          <w:bCs/>
        </w:rPr>
        <w:t>2D shape</w:t>
      </w:r>
      <w:r w:rsidRPr="00C25C16">
        <w:rPr>
          <w:rFonts w:ascii="Roboto Mono" w:hAnsi="Roboto Mono"/>
        </w:rPr>
        <w:t>.</w:t>
      </w:r>
    </w:p>
    <w:p w14:paraId="6357D6D3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Is usually </w:t>
      </w:r>
      <w:r w:rsidRPr="00C25C16">
        <w:rPr>
          <w:rFonts w:ascii="Roboto Mono" w:hAnsi="Roboto Mono"/>
          <w:b/>
          <w:bCs/>
        </w:rPr>
        <w:t>closed</w:t>
      </w:r>
      <w:r w:rsidRPr="00C25C16">
        <w:rPr>
          <w:rFonts w:ascii="Roboto Mono" w:hAnsi="Roboto Mono"/>
        </w:rPr>
        <w:t xml:space="preserve"> when it represents a region.</w:t>
      </w:r>
    </w:p>
    <w:p w14:paraId="3BD9373E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 xml:space="preserve">Contains both </w:t>
      </w:r>
      <w:r w:rsidRPr="00C25C16">
        <w:rPr>
          <w:rFonts w:ascii="Roboto Mono" w:hAnsi="Roboto Mono"/>
          <w:b/>
          <w:bCs/>
        </w:rPr>
        <w:t>straight and curved boundaries</w:t>
      </w:r>
      <w:r w:rsidRPr="00C25C16">
        <w:rPr>
          <w:rFonts w:ascii="Roboto Mono" w:hAnsi="Roboto Mono"/>
        </w:rPr>
        <w:t>.</w:t>
      </w:r>
    </w:p>
    <w:p w14:paraId="17291028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Does not follow a single standard geometric shape.</w:t>
      </w:r>
    </w:p>
    <w:p w14:paraId="1D5D7EB6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May have straight and curved sections of different lengths.</w:t>
      </w:r>
    </w:p>
    <w:p w14:paraId="26D2DE17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May be asymmetric.</w:t>
      </w:r>
    </w:p>
    <w:p w14:paraId="029EE742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Can contain corners where straight and curved boundaries meet.</w:t>
      </w:r>
    </w:p>
    <w:p w14:paraId="251A8CB8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Can have an irregular perimeter.</w:t>
      </w:r>
    </w:p>
    <w:p w14:paraId="06953C1A" w14:textId="77777777" w:rsidR="00C25C16" w:rsidRPr="00C25C16" w:rsidRDefault="00C25C16" w:rsidP="00C25C16">
      <w:pPr>
        <w:numPr>
          <w:ilvl w:val="0"/>
          <w:numId w:val="1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May require multiple formulas or numerical methods to determine its area.</w:t>
      </w:r>
    </w:p>
    <w:p w14:paraId="262F5FFA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5AF4F36A">
          <v:rect id="_x0000_i1026" style="width:0;height:1.5pt" o:hralign="center" o:hrstd="t" o:hr="t" fillcolor="#a0a0a0" stroked="f"/>
        </w:pict>
      </w:r>
    </w:p>
    <w:p w14:paraId="0281CBF2" w14:textId="77777777" w:rsidR="00C25C16" w:rsidRDefault="00C25C16" w:rsidP="00C25C16">
      <w:pPr>
        <w:pStyle w:val="Heading2"/>
      </w:pPr>
      <w:r w:rsidRPr="00C25C16">
        <w:t>Examples</w:t>
      </w:r>
    </w:p>
    <w:p w14:paraId="527E7839" w14:textId="58D702D7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9B963" w14:textId="77777777" w:rsidR="00C25C16" w:rsidRP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1. Rectangle + Semicircle</w:t>
      </w:r>
    </w:p>
    <w:p w14:paraId="00C9E6D5" w14:textId="112D56CC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022B0B38" wp14:editId="24CABFD0">
            <wp:extent cx="5943600" cy="3148965"/>
            <wp:effectExtent l="0" t="0" r="0" b="0"/>
            <wp:docPr id="153775364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3804" w14:textId="13B380A0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485A116D" wp14:editId="5F45CC17">
            <wp:extent cx="4290060" cy="4290060"/>
            <wp:effectExtent l="0" t="0" r="0" b="0"/>
            <wp:docPr id="69554840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EBF6" w14:textId="659473AC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425B5146" wp14:editId="7287FA26">
            <wp:extent cx="5943600" cy="3618865"/>
            <wp:effectExtent l="0" t="0" r="0" b="635"/>
            <wp:docPr id="55379908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20FE" w14:textId="0EEECE79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4449D0A2" wp14:editId="359ACE72">
            <wp:extent cx="5943600" cy="3714750"/>
            <wp:effectExtent l="0" t="0" r="0" b="0"/>
            <wp:docPr id="111823866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AE4D" w14:textId="29C2E16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5ED5A766" wp14:editId="1318640C">
            <wp:extent cx="5943600" cy="3456940"/>
            <wp:effectExtent l="0" t="0" r="0" b="0"/>
            <wp:docPr id="188330252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ADBF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This type combines:</w:t>
      </w:r>
    </w:p>
    <w:p w14:paraId="16E62FE9" w14:textId="77777777" w:rsidR="00C25C16" w:rsidRPr="00C25C16" w:rsidRDefault="00C25C16" w:rsidP="00C25C16">
      <w:pPr>
        <w:numPr>
          <w:ilvl w:val="0"/>
          <w:numId w:val="2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Straight sides from a rectangle.</w:t>
      </w:r>
    </w:p>
    <w:p w14:paraId="17C8C7FA" w14:textId="77777777" w:rsidR="00C25C16" w:rsidRPr="00C25C16" w:rsidRDefault="00C25C16" w:rsidP="00C25C16">
      <w:pPr>
        <w:numPr>
          <w:ilvl w:val="0"/>
          <w:numId w:val="2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>A curved boundary from a semicircle.</w:t>
      </w:r>
    </w:p>
    <w:p w14:paraId="0CAC7C7E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4583D802">
          <v:rect id="_x0000_i1027" style="width:0;height:1.5pt" o:hralign="center" o:hrstd="t" o:hr="t" fillcolor="#a0a0a0" stroked="f"/>
        </w:pict>
      </w:r>
    </w:p>
    <w:p w14:paraId="5030A9DE" w14:textId="77777777" w:rsidR="00C25C16" w:rsidRP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2. Polygon + Circular Arc</w:t>
      </w:r>
    </w:p>
    <w:p w14:paraId="75F1770C" w14:textId="73B66B03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6E02AA67" wp14:editId="5E0EAAAC">
            <wp:extent cx="5943600" cy="4071620"/>
            <wp:effectExtent l="0" t="0" r="0" b="5080"/>
            <wp:docPr id="80138020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F98D" w14:textId="67C8D6E4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77501DE9" wp14:editId="69832900">
            <wp:extent cx="3619500" cy="3154680"/>
            <wp:effectExtent l="0" t="0" r="0" b="7620"/>
            <wp:docPr id="132021118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692B" w14:textId="26F16CFB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57987472" wp14:editId="51403300">
            <wp:extent cx="5173980" cy="3619500"/>
            <wp:effectExtent l="0" t="0" r="7620" b="0"/>
            <wp:docPr id="51127693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7361" w14:textId="0C79CF44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0EB81C8C" wp14:editId="3189BF3A">
            <wp:extent cx="3360420" cy="3246120"/>
            <wp:effectExtent l="0" t="0" r="0" b="0"/>
            <wp:docPr id="172914495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4B7F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Part of the boundary consists of straight segments, while another part is a circular arc.</w:t>
      </w:r>
    </w:p>
    <w:p w14:paraId="14291956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482BE640">
          <v:rect id="_x0000_i1028" style="width:0;height:1.5pt" o:hralign="center" o:hrstd="t" o:hr="t" fillcolor="#a0a0a0" stroked="f"/>
        </w:pict>
      </w:r>
    </w:p>
    <w:p w14:paraId="07BDB5B0" w14:textId="77777777" w:rsidR="00C25C16" w:rsidRP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3. Irregular Organic Mixed Shape</w:t>
      </w:r>
    </w:p>
    <w:p w14:paraId="13EFD251" w14:textId="1BF8CD52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572CF25A" wp14:editId="37B4B5C0">
            <wp:extent cx="5943600" cy="3963035"/>
            <wp:effectExtent l="0" t="0" r="0" b="0"/>
            <wp:docPr id="165105356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3BCC" w14:textId="5B48E8FA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725A3D03" wp14:editId="298A3F8C">
            <wp:extent cx="5943600" cy="4457700"/>
            <wp:effectExtent l="0" t="0" r="0" b="0"/>
            <wp:docPr id="9790766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012A" w14:textId="268B87A1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0AE37F86" wp14:editId="7553C3C4">
            <wp:extent cx="5943600" cy="7802880"/>
            <wp:effectExtent l="0" t="0" r="0" b="7620"/>
            <wp:docPr id="70753410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6C11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>This type may combine irregular straight edges with smooth organic curves.</w:t>
      </w:r>
    </w:p>
    <w:p w14:paraId="5E42B0C6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549FECA7">
          <v:rect id="_x0000_i1029" style="width:0;height:1.5pt" o:hralign="center" o:hrstd="t" o:hr="t" fillcolor="#a0a0a0" stroked="f"/>
        </w:pict>
      </w:r>
    </w:p>
    <w:p w14:paraId="3F848BA6" w14:textId="77777777" w:rsidR="00C25C16" w:rsidRP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4. Engineering Mixed Shape</w:t>
      </w:r>
    </w:p>
    <w:p w14:paraId="5AEE3279" w14:textId="08ECD5B3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1646AC9F" wp14:editId="387C0587">
            <wp:extent cx="5943600" cy="5169535"/>
            <wp:effectExtent l="0" t="0" r="0" b="0"/>
            <wp:docPr id="31740807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3D9F" w14:textId="055F5F2A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3058FD18" wp14:editId="40DD5053">
            <wp:extent cx="5943600" cy="6391275"/>
            <wp:effectExtent l="0" t="0" r="0" b="9525"/>
            <wp:docPr id="68221737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EBA8" w14:textId="420217B8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60F2576F" wp14:editId="69C191C5">
            <wp:extent cx="4762500" cy="3147060"/>
            <wp:effectExtent l="0" t="0" r="0" b="0"/>
            <wp:docPr id="45246377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5F46" w14:textId="4785BBEA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4C1135BC" wp14:editId="02D8857D">
            <wp:extent cx="5943600" cy="4451985"/>
            <wp:effectExtent l="0" t="0" r="0" b="5715"/>
            <wp:docPr id="11333096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F911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>Mechanical and engineering components often contain both straight edges and circular or freeform curves.</w:t>
      </w:r>
    </w:p>
    <w:p w14:paraId="0E76C597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4B47432A">
          <v:rect id="_x0000_i1030" style="width:0;height:1.5pt" o:hralign="center" o:hrstd="t" o:hr="t" fillcolor="#a0a0a0" stroked="f"/>
        </w:pict>
      </w:r>
    </w:p>
    <w:p w14:paraId="7D86DF1C" w14:textId="77777777" w:rsidR="00C25C16" w:rsidRDefault="00C25C16" w:rsidP="00C25C16">
      <w:pPr>
        <w:pStyle w:val="Heading2"/>
      </w:pPr>
      <w:r w:rsidRPr="00C25C16">
        <w:t>Straight vs. Curved Boundaries</w:t>
      </w:r>
    </w:p>
    <w:p w14:paraId="2CDCAEFD" w14:textId="2931DBC8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A2A49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The defining feature of a mixed shape is the presence of </w:t>
      </w:r>
      <w:r w:rsidRPr="00C25C16">
        <w:rPr>
          <w:rFonts w:ascii="Roboto Mono" w:hAnsi="Roboto Mono"/>
          <w:b/>
          <w:bCs/>
        </w:rPr>
        <w:t>both</w:t>
      </w:r>
      <w:r w:rsidRPr="00C25C16">
        <w:rPr>
          <w:rFonts w:ascii="Roboto Mono" w:hAnsi="Roboto Mono"/>
        </w:rPr>
        <w:t xml:space="preserve"> types of boundaries.</w:t>
      </w:r>
    </w:p>
    <w:p w14:paraId="7EA508C2" w14:textId="77777777" w:rsid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Straight Boundary</w:t>
      </w:r>
    </w:p>
    <w:p w14:paraId="62DBCFD7" w14:textId="6558684A" w:rsidR="003C5831" w:rsidRPr="00C25C16" w:rsidRDefault="003C5831" w:rsidP="00C25C1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84CC07" wp14:editId="1D69598F">
            <wp:extent cx="5943600" cy="349885"/>
            <wp:effectExtent l="0" t="0" r="0" b="0"/>
            <wp:docPr id="197427893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FD4E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</w:t>
      </w:r>
      <w:r w:rsidRPr="00C25C16">
        <w:rPr>
          <w:rFonts w:ascii="Arial" w:hAnsi="Arial" w:cs="Arial"/>
        </w:rPr>
        <w:t>────────</w:t>
      </w:r>
      <w:r w:rsidRPr="00C25C16">
        <w:rPr>
          <w:rFonts w:ascii="Roboto Mono" w:hAnsi="Roboto Mono"/>
        </w:rPr>
        <w:t>B</w:t>
      </w:r>
    </w:p>
    <w:p w14:paraId="76FB5281" w14:textId="77777777" w:rsid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Curved Boundary</w:t>
      </w:r>
    </w:p>
    <w:p w14:paraId="78BD2B82" w14:textId="400365C9" w:rsidR="006C683E" w:rsidRPr="00C25C16" w:rsidRDefault="006C683E" w:rsidP="00C25C1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07B864" wp14:editId="4C2D9726">
            <wp:extent cx="5943600" cy="466725"/>
            <wp:effectExtent l="0" t="0" r="0" b="9525"/>
            <wp:docPr id="3216610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0F68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       B</w:t>
      </w:r>
    </w:p>
    <w:p w14:paraId="64F0DC06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 \_____/</w:t>
      </w:r>
    </w:p>
    <w:p w14:paraId="0735CAD1" w14:textId="77777777" w:rsidR="00C25C16" w:rsidRDefault="00C25C16" w:rsidP="00C25C16">
      <w:pPr>
        <w:rPr>
          <w:rFonts w:ascii="Roboto Mono" w:hAnsi="Roboto Mono"/>
          <w:b/>
          <w:bCs/>
        </w:rPr>
      </w:pPr>
      <w:r w:rsidRPr="00C25C16">
        <w:rPr>
          <w:rFonts w:ascii="Roboto Mono" w:hAnsi="Roboto Mono"/>
          <w:b/>
          <w:bCs/>
        </w:rPr>
        <w:t>Mixed Boundary</w:t>
      </w:r>
    </w:p>
    <w:p w14:paraId="5403900B" w14:textId="02BB0CAB" w:rsidR="008A7B8F" w:rsidRPr="00C25C16" w:rsidRDefault="008A7B8F" w:rsidP="00C25C1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5704A" wp14:editId="25145E84">
            <wp:extent cx="5943600" cy="815340"/>
            <wp:effectExtent l="0" t="0" r="0" b="3810"/>
            <wp:docPr id="203901765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7856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</w:t>
      </w:r>
      <w:r w:rsidRPr="00C25C16">
        <w:rPr>
          <w:rFonts w:ascii="Arial" w:hAnsi="Arial" w:cs="Arial"/>
        </w:rPr>
        <w:t>────────</w:t>
      </w:r>
      <w:r w:rsidRPr="00C25C16">
        <w:rPr>
          <w:rFonts w:ascii="Roboto Mono" w:hAnsi="Roboto Mono"/>
        </w:rPr>
        <w:t>B</w:t>
      </w:r>
    </w:p>
    <w:p w14:paraId="1ABF4EDD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|        )</w:t>
      </w:r>
    </w:p>
    <w:p w14:paraId="38414309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|       )</w:t>
      </w:r>
    </w:p>
    <w:p w14:paraId="3AB58670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D</w:t>
      </w:r>
      <w:r w:rsidRPr="00C25C16">
        <w:rPr>
          <w:rFonts w:ascii="Arial" w:hAnsi="Arial" w:cs="Arial"/>
        </w:rPr>
        <w:t>──────</w:t>
      </w:r>
      <w:r w:rsidRPr="00C25C16">
        <w:rPr>
          <w:rFonts w:ascii="Roboto Mono" w:hAnsi="Roboto Mono"/>
        </w:rPr>
        <w:t>C</w:t>
      </w:r>
    </w:p>
    <w:p w14:paraId="53177436" w14:textId="3FDD48D5" w:rsidR="00C25C16" w:rsidRPr="00C25C16" w:rsidRDefault="00C25C16" w:rsidP="00BF053E">
      <w:pPr>
        <w:rPr>
          <w:rFonts w:ascii="Roboto Mono" w:hAnsi="Roboto Mono"/>
        </w:rPr>
      </w:pPr>
      <w:r w:rsidRPr="00C25C16">
        <w:rPr>
          <w:rFonts w:ascii="Roboto Mono" w:hAnsi="Roboto Mono"/>
        </w:rPr>
        <w:t>Therefore:</w:t>
      </w:r>
      <w:r w:rsidRPr="00C25C1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Mixed BoundaryStraight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</m:t>
              </m:r>
            </m:e>
          </m:borderBox>
        </m:oMath>
      </m:oMathPara>
    </w:p>
    <w:p w14:paraId="45D21A8D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7E8823F">
          <v:rect id="_x0000_i1031" style="width:0;height:1.5pt" o:hralign="center" o:hrstd="t" o:hr="t" fillcolor="#a0a0a0" stroked="f"/>
        </w:pict>
      </w:r>
    </w:p>
    <w:p w14:paraId="28517262" w14:textId="77777777" w:rsidR="00C25C16" w:rsidRDefault="00C25C16" w:rsidP="00C25C16">
      <w:pPr>
        <w:pStyle w:val="Heading2"/>
      </w:pPr>
      <w:r w:rsidRPr="00C25C16">
        <w:t>Types of Irregular Mixed Shapes</w:t>
      </w:r>
    </w:p>
    <w:p w14:paraId="374D9FBB" w14:textId="37F5A386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DE74D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 useful classification for your project is:</w:t>
      </w:r>
    </w:p>
    <w:p w14:paraId="5FBF5CAC" w14:textId="77777777" w:rsidR="00C25C16" w:rsidRDefault="00C25C16" w:rsidP="0061604E">
      <w:pPr>
        <w:pStyle w:val="Heading3"/>
      </w:pPr>
      <w:r w:rsidRPr="00C25C16">
        <w:t>1. Polygon–Circular Mixed Shapes</w:t>
      </w:r>
    </w:p>
    <w:p w14:paraId="25135801" w14:textId="6DCA1B76" w:rsidR="00E369ED" w:rsidRPr="00E369ED" w:rsidRDefault="00E369ED" w:rsidP="00E369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531B4F" w14:textId="77777777" w:rsid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Contain straight polygonal boundaries and circular arcs.</w:t>
      </w:r>
    </w:p>
    <w:p w14:paraId="69493E86" w14:textId="3CCFDC6F" w:rsidR="0061604E" w:rsidRDefault="0061604E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816383" wp14:editId="284197A1">
            <wp:extent cx="5943600" cy="4071620"/>
            <wp:effectExtent l="0" t="0" r="0" b="5080"/>
            <wp:docPr id="1690636878" name="Picture 1" descr="Determining Area of Composite Figures | TEK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termining Area of Composite Figures | TEKS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3A6C" w14:textId="1366AE7C" w:rsidR="006F6E23" w:rsidRDefault="006F6E23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4E43DD" wp14:editId="2E627D1E">
            <wp:extent cx="3619500" cy="3154680"/>
            <wp:effectExtent l="0" t="0" r="0" b="7620"/>
            <wp:docPr id="1740261637" name="Picture 2" descr="Lista de Exercícios sobre o cálculo da área a partir da decomposição de figuras geomét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ista de Exercícios sobre o cálculo da área a partir da decomposição de figuras geométrica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E55D" w14:textId="4252B9FC" w:rsidR="006F6E23" w:rsidRDefault="006F6E23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BD484E" wp14:editId="2FAAB0F0">
            <wp:extent cx="5173980" cy="3619500"/>
            <wp:effectExtent l="0" t="0" r="7620" b="0"/>
            <wp:docPr id="9574256" name="Picture 3" descr="geometry - How to calculate the Area of a &quot;Polygon&quot; including Arcs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eometry - How to calculate the Area of a &quot;Polygon&quot; including Arcs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8DB9" w14:textId="525E054B" w:rsidR="009D0059" w:rsidRDefault="009D0059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D3BD7E" wp14:editId="4EB35F5B">
            <wp:extent cx="5715000" cy="5715000"/>
            <wp:effectExtent l="0" t="0" r="0" b="0"/>
            <wp:docPr id="1646280199" name="Picture 4" descr="Kivitason muotoilu I reunan hionta ja altaan kiinnitys | Tuliki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ivitason muotoilu I reunan hionta ja altaan kiinnitys | Tulikivi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EE3C" w14:textId="5FD6ABE8" w:rsidR="008F0911" w:rsidRDefault="008F0911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3DF02F" wp14:editId="29092B81">
            <wp:extent cx="3360420" cy="3246120"/>
            <wp:effectExtent l="0" t="0" r="0" b="0"/>
            <wp:docPr id="1089318999" name="Picture 5" descr="Make a Fun &amp; Easy Halloween Hat - Folkw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ke a Fun &amp; Easy Halloween Hat - Folkwea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B3EB" w14:textId="3278C577" w:rsidR="006B000C" w:rsidRPr="00C25C16" w:rsidRDefault="006B000C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1B7127" wp14:editId="0197B6D0">
            <wp:extent cx="5943600" cy="4103370"/>
            <wp:effectExtent l="0" t="0" r="0" b="0"/>
            <wp:docPr id="326263592" name="Picture 6" descr="Find the area of the composite figure. All curves ar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ind the area of the composite figure. All curves are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B83F5" w14:textId="77777777" w:rsidR="00C25C16" w:rsidRDefault="00C25C16" w:rsidP="00E369ED">
      <w:pPr>
        <w:pStyle w:val="Heading3"/>
      </w:pPr>
      <w:r w:rsidRPr="00C25C16">
        <w:t>2. Polygon–Organic Mixed Shapes</w:t>
      </w:r>
    </w:p>
    <w:p w14:paraId="7BECE313" w14:textId="49D04191" w:rsidR="00E369ED" w:rsidRPr="00E369ED" w:rsidRDefault="00E369ED" w:rsidP="00E369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23B2D" w14:textId="77777777" w:rsid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>Combine straight polygonal segments with irregular organic curves.</w:t>
      </w:r>
    </w:p>
    <w:p w14:paraId="26227B24" w14:textId="141D79C1" w:rsidR="00D44081" w:rsidRDefault="00D44081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8824B4" wp14:editId="6FE36382">
            <wp:extent cx="5943600" cy="5943600"/>
            <wp:effectExtent l="0" t="0" r="0" b="0"/>
            <wp:docPr id="64850379" name="Picture 19" descr="KOTTA - Estudio de Dise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KOTTA - Estudio de Diseñ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E74C" w14:textId="77777777" w:rsidR="00D44081" w:rsidRDefault="00D44081" w:rsidP="00C25C16">
      <w:pPr>
        <w:rPr>
          <w:rFonts w:ascii="Roboto Mono" w:hAnsi="Roboto Mono"/>
        </w:rPr>
      </w:pPr>
    </w:p>
    <w:p w14:paraId="07F3927D" w14:textId="49A57E5D" w:rsidR="00D44081" w:rsidRDefault="00D44081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3DFFD0" wp14:editId="51F6D3E4">
            <wp:extent cx="5943600" cy="3582670"/>
            <wp:effectExtent l="0" t="0" r="0" b="0"/>
            <wp:docPr id="127268197" name="Picture 20" descr="799_elements_retro_futuristic_set_abstract_geometric_shapes_with_wireframe_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799_elements_retro_futuristic_set_abstract_geometric_shapes_with_wireframe_elements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4695" w14:textId="0365DAD4" w:rsidR="00A66352" w:rsidRPr="00C25C16" w:rsidRDefault="00A66352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1403B9" wp14:editId="626D7B85">
            <wp:extent cx="5943600" cy="5941060"/>
            <wp:effectExtent l="0" t="0" r="0" b="2540"/>
            <wp:docPr id="1801142420" name="Picture 21" descr="abstract shape modern simple for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bstract shape modern simple for poster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F9C6" w14:textId="77777777" w:rsidR="00C25C16" w:rsidRDefault="00C25C16" w:rsidP="00E369ED">
      <w:pPr>
        <w:pStyle w:val="Heading3"/>
      </w:pPr>
      <w:r w:rsidRPr="00C25C16">
        <w:t>3. Rectangle–Circular Mixed Shapes</w:t>
      </w:r>
    </w:p>
    <w:p w14:paraId="495A43A2" w14:textId="26E16FC0" w:rsidR="00E369ED" w:rsidRPr="00E369ED" w:rsidRDefault="00E369ED" w:rsidP="00E369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9F0543" w14:textId="77777777" w:rsid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Combine rectangles with circles or semicircles.</w:t>
      </w:r>
    </w:p>
    <w:p w14:paraId="2B6888AD" w14:textId="4F0CD1D6" w:rsidR="00064481" w:rsidRDefault="00064481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9ABFAD" wp14:editId="43F693F7">
            <wp:extent cx="5943600" cy="3148965"/>
            <wp:effectExtent l="0" t="0" r="0" b="0"/>
            <wp:docPr id="182337873" name="Picture 7" descr="Area and Compound Shapes | National 5 Maths | Nationa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rea and Compound Shapes | National 5 Maths | National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0A38" w14:textId="4FC418AB" w:rsidR="008B283A" w:rsidRDefault="008B283A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D17C80" wp14:editId="31A517C4">
            <wp:extent cx="5943600" cy="3714750"/>
            <wp:effectExtent l="0" t="0" r="0" b="0"/>
            <wp:docPr id="1218671236" name="Picture 8" descr="Blended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lended Learn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2E36" w14:textId="063DC540" w:rsidR="00AD0657" w:rsidRDefault="00AD0657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AC5459" wp14:editId="7C70AB4C">
            <wp:extent cx="5943600" cy="3714750"/>
            <wp:effectExtent l="0" t="0" r="0" b="0"/>
            <wp:docPr id="651875303" name="Picture 9" descr="Blended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lended Learn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923B" w14:textId="514002A8" w:rsidR="00863E11" w:rsidRDefault="00863E11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C5233" wp14:editId="168D9955">
            <wp:extent cx="3116580" cy="3200400"/>
            <wp:effectExtent l="0" t="0" r="7620" b="0"/>
            <wp:docPr id="2135210375" name="Picture 10" descr="Mensuration Class 8 Worksheet Maths Chapte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ensuration Class 8 Worksheet Maths Chapter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C3FA" w14:textId="5C22A42B" w:rsidR="007F69CD" w:rsidRPr="00C25C16" w:rsidRDefault="007F69CD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8C922B" wp14:editId="3FAC9D7D">
            <wp:extent cx="5867400" cy="4396740"/>
            <wp:effectExtent l="0" t="0" r="0" b="3810"/>
            <wp:docPr id="1768175603" name="Picture 11" descr="A semicircle is attached to the side of a rectangle as shown.  What is the best approximation for the area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semicircle is attached to the side of a rectangle as shown.  What is the best approximation for the area - Brainly.i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9723" w14:textId="77777777" w:rsidR="00C25C16" w:rsidRDefault="00C25C16" w:rsidP="00E369ED">
      <w:pPr>
        <w:pStyle w:val="Heading3"/>
      </w:pPr>
      <w:r w:rsidRPr="00C25C16">
        <w:t>4. Triangle–Circular Mixed Shapes</w:t>
      </w:r>
    </w:p>
    <w:p w14:paraId="591FC251" w14:textId="326E7E89" w:rsidR="00E369ED" w:rsidRPr="00E369ED" w:rsidRDefault="00E369ED" w:rsidP="00E369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47CB3E" w14:textId="77777777" w:rsid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Combine triangular boundaries with circular arcs.</w:t>
      </w:r>
    </w:p>
    <w:p w14:paraId="789BA10E" w14:textId="0E12DB68" w:rsidR="00A5186B" w:rsidRDefault="00A5186B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9FD80A" wp14:editId="3038CCBA">
            <wp:extent cx="4290060" cy="3634740"/>
            <wp:effectExtent l="0" t="0" r="0" b="3810"/>
            <wp:docPr id="837070408" name="Picture 12" descr="Luas bangun gabungan di bawah adalah ... c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Luas bangun gabungan di bawah adalah ... cm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B892" w14:textId="389040AE" w:rsidR="00A5186B" w:rsidRDefault="00A5186B" w:rsidP="00C25C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76E1EA" wp14:editId="237C080B">
            <wp:extent cx="5943600" cy="4439285"/>
            <wp:effectExtent l="0" t="0" r="0" b="0"/>
            <wp:docPr id="380131503" name="Picture 13" descr="The diagram shows a shape made from a &#10;right-angled triangle and a semicircle.&#10;AC is the d [Mat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he diagram shows a shape made from a &#10;right-angled triangle and a semicircle.&#10;AC is the d [Math]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EF92" w14:textId="250E38EE" w:rsidR="001615FB" w:rsidRDefault="001615FB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7C5B20" wp14:editId="69BC2750">
            <wp:extent cx="5943600" cy="5731510"/>
            <wp:effectExtent l="0" t="0" r="0" b="2540"/>
            <wp:docPr id="216693549" name="Picture 14" descr="Arcs &amp; Sectors | Geo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rcs &amp; Sectors | Geometry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3508" w14:textId="76E826EB" w:rsidR="00C84FE3" w:rsidRDefault="00C84FE3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4A0362" wp14:editId="2E9482EB">
            <wp:extent cx="5943600" cy="4303395"/>
            <wp:effectExtent l="0" t="0" r="0" b="1905"/>
            <wp:docPr id="202058149" name="Picture 15" descr="Calculate the area and perimeter of the composite shape consisting of a r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alculate the area and perimeter of the composite shape consisting of a r.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9CE5" w14:textId="42DDF54C" w:rsidR="00707324" w:rsidRDefault="00707324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9DE7AC" wp14:editId="035DDC6D">
            <wp:extent cx="3810000" cy="3810000"/>
            <wp:effectExtent l="0" t="0" r="0" b="0"/>
            <wp:docPr id="920791125" name="Picture 16" descr="SOLUTION: what is the area and perimeter of a ice cream cone shape object when the width given is 6m and the length given is 6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OLUTION: what is the area and perimeter of a ice cream cone shape object when the width given is 6m and the length given is 6m?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8C36" w14:textId="0E57E60B" w:rsidR="00407101" w:rsidRDefault="00407101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9D7544" wp14:editId="4CAB5048">
            <wp:extent cx="5943600" cy="5674360"/>
            <wp:effectExtent l="0" t="0" r="0" b="2540"/>
            <wp:docPr id="1916759375" name="Picture 17" descr="Circular Measures (IGCSE A LEVEL 97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ircular Measures (IGCSE A LEVEL 9709)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CF5D" w14:textId="63F0BF43" w:rsidR="006C77EB" w:rsidRPr="00C25C16" w:rsidRDefault="006C77EB" w:rsidP="00C25C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69A1CB" wp14:editId="4D3BE643">
            <wp:extent cx="5943600" cy="4199890"/>
            <wp:effectExtent l="0" t="0" r="0" b="0"/>
            <wp:docPr id="1756987100" name="Picture 18" descr="The figure is made up of a semicircle and a triangle. Find the area.&#10;A=□ cm^2 [Mat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The figure is made up of a semicircle and a triangle. Find the area.&#10;A=□ cm^2 [Math]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E5D6" w14:textId="77777777" w:rsidR="00C25C16" w:rsidRDefault="00C25C16" w:rsidP="00E369ED">
      <w:pPr>
        <w:pStyle w:val="Heading3"/>
      </w:pPr>
      <w:r w:rsidRPr="00C25C16">
        <w:t>5. Freeform Mixed Shapes</w:t>
      </w:r>
    </w:p>
    <w:p w14:paraId="2FD70C03" w14:textId="67F4A8DA" w:rsidR="00E369ED" w:rsidRPr="00E369ED" w:rsidRDefault="00E369ED" w:rsidP="00E369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1A1431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Combine straight segments with freely designed curves.</w:t>
      </w:r>
    </w:p>
    <w:p w14:paraId="0985604A" w14:textId="1041F068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7DD95225" wp14:editId="5AA1E7AE">
            <wp:extent cx="5715000" cy="4762500"/>
            <wp:effectExtent l="0" t="0" r="0" b="0"/>
            <wp:docPr id="740180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AB1B" w14:textId="243500EB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15315C8A" wp14:editId="1CD6BE6B">
            <wp:extent cx="5943600" cy="5943600"/>
            <wp:effectExtent l="0" t="0" r="0" b="0"/>
            <wp:docPr id="140095512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1BCE" w14:textId="4265AF4B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21B7E0CB" wp14:editId="4B882E51">
            <wp:extent cx="5943600" cy="4457700"/>
            <wp:effectExtent l="0" t="0" r="0" b="0"/>
            <wp:docPr id="193087305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5E04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26378A3D">
          <v:rect id="_x0000_i1032" style="width:0;height:1.5pt" o:hralign="center" o:hrstd="t" o:hr="t" fillcolor="#a0a0a0" stroked="f"/>
        </w:pict>
      </w:r>
    </w:p>
    <w:p w14:paraId="1E0E916D" w14:textId="77777777" w:rsidR="00C25C16" w:rsidRDefault="00C25C16" w:rsidP="00C25C16">
      <w:pPr>
        <w:pStyle w:val="Heading2"/>
      </w:pPr>
      <w:r w:rsidRPr="00C25C16">
        <w:t>Area</w:t>
      </w:r>
    </w:p>
    <w:p w14:paraId="5A172004" w14:textId="44342C2B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EDD180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An irregular mixed shape usually cannot be measured using one simple formula.</w:t>
      </w:r>
    </w:p>
    <w:p w14:paraId="28D44C2F" w14:textId="599FE5A1" w:rsidR="00C25C16" w:rsidRPr="00C25C16" w:rsidRDefault="00C25C16" w:rsidP="004244D3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Instead, it can be </w:t>
      </w:r>
      <w:r w:rsidRPr="00C25C16">
        <w:rPr>
          <w:rFonts w:ascii="Roboto Mono" w:hAnsi="Roboto Mono"/>
          <w:b/>
          <w:bCs/>
        </w:rPr>
        <w:t>decomposed</w:t>
      </w:r>
      <w:r w:rsidRPr="00C25C16">
        <w:rPr>
          <w:rFonts w:ascii="Roboto Mono" w:hAnsi="Roboto Mono"/>
        </w:rPr>
        <w:t xml:space="preserve"> into familiar shapes:</w:t>
      </w:r>
      <w:r w:rsidRPr="00C25C1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mixed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6441205A" w14:textId="21D25C47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t>For example, a rectangle with a semicircle attached can be calculated as:</w:t>
      </w:r>
      <w:r w:rsidRPr="00C25C1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</m:oMath>
      </m:oMathPara>
    </w:p>
    <w:p w14:paraId="088933D3" w14:textId="0F9B8B7F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t>Since:</w:t>
      </w:r>
      <w:r w:rsidRPr="00C25C1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sub>
          </m:sSub>
          <m:r>
            <w:rPr>
              <w:rFonts w:ascii="Cambria Math" w:hAnsi="Cambria Math"/>
            </w:rPr>
            <m:t>=lw</m:t>
          </m:r>
        </m:oMath>
      </m:oMathPara>
    </w:p>
    <w:p w14:paraId="199AD9F5" w14:textId="17FF0754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>and:</w:t>
      </w:r>
      <w:r w:rsidRPr="00C25C1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semicircle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F41F38" w14:textId="755FC8B7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t>then:</w:t>
      </w:r>
      <w:r w:rsidRPr="00C25C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15E6FF4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For more complicated shapes, numerical integration or computational geometry may be required.</w:t>
      </w:r>
    </w:p>
    <w:p w14:paraId="3EF9977E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3BBF0C5E">
          <v:rect id="_x0000_i1033" style="width:0;height:1.5pt" o:hralign="center" o:hrstd="t" o:hr="t" fillcolor="#a0a0a0" stroked="f"/>
        </w:pict>
      </w:r>
    </w:p>
    <w:p w14:paraId="08358AED" w14:textId="77777777" w:rsidR="00C25C16" w:rsidRDefault="00C25C16" w:rsidP="00C25C16">
      <w:pPr>
        <w:pStyle w:val="Heading2"/>
      </w:pPr>
      <w:r w:rsidRPr="00C25C16">
        <w:t>Perimeter</w:t>
      </w:r>
    </w:p>
    <w:p w14:paraId="77638504" w14:textId="3FF2EA22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543034" w14:textId="3951012F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The perimeter is the total length of </w:t>
      </w:r>
      <w:r w:rsidRPr="00C25C16">
        <w:rPr>
          <w:rFonts w:ascii="Roboto Mono" w:hAnsi="Roboto Mono"/>
          <w:b/>
          <w:bCs/>
        </w:rPr>
        <w:t>all straight and curved boundary sections</w:t>
      </w:r>
      <w:r w:rsidRPr="00C25C16">
        <w:rPr>
          <w:rFonts w:ascii="Roboto Mono" w:hAnsi="Roboto Mono"/>
        </w:rPr>
        <w:t>:</w:t>
      </w:r>
      <w:r w:rsidRPr="00C25C1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curved</m:t>
                  </m:r>
                </m:sub>
              </m:sSub>
            </m:e>
          </m:borderBox>
        </m:oMath>
      </m:oMathPara>
    </w:p>
    <w:p w14:paraId="33CA3250" w14:textId="582F5300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t>For a circular arc:</w:t>
      </w:r>
      <w:r w:rsidRPr="00C25C1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6EF8EAF2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when (\theta) is measured in radians.</w:t>
      </w:r>
    </w:p>
    <w:p w14:paraId="45C29B5B" w14:textId="05D982F0" w:rsidR="00C25C16" w:rsidRPr="00C25C16" w:rsidRDefault="00C25C16" w:rsidP="00DF2698">
      <w:pPr>
        <w:rPr>
          <w:rFonts w:ascii="Roboto Mono" w:hAnsi="Roboto Mono"/>
        </w:rPr>
      </w:pPr>
      <w:r w:rsidRPr="00C25C16">
        <w:rPr>
          <w:rFonts w:ascii="Roboto Mono" w:hAnsi="Roboto Mono"/>
        </w:rPr>
        <w:t>For a semicircle:</w:t>
      </w:r>
      <w:r w:rsidRPr="00C25C1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=πr</m:t>
          </m:r>
        </m:oMath>
      </m:oMathPara>
    </w:p>
    <w:p w14:paraId="55CECC92" w14:textId="77777777" w:rsidR="00C25C16" w:rsidRPr="00C25C16" w:rsidRDefault="00C25C16" w:rsidP="00C25C16">
      <w:pPr>
        <w:rPr>
          <w:rFonts w:ascii="Roboto Mono" w:hAnsi="Roboto Mono"/>
        </w:rPr>
      </w:pPr>
      <w:proofErr w:type="gramStart"/>
      <w:r w:rsidRPr="00C25C16">
        <w:rPr>
          <w:rFonts w:ascii="Roboto Mono" w:hAnsi="Roboto Mono"/>
        </w:rPr>
        <w:t>So</w:t>
      </w:r>
      <w:proofErr w:type="gramEnd"/>
      <w:r w:rsidRPr="00C25C16">
        <w:rPr>
          <w:rFonts w:ascii="Roboto Mono" w:hAnsi="Roboto Mono"/>
        </w:rPr>
        <w:t xml:space="preserve"> the total perimeter may require adding several different lengths.</w:t>
      </w:r>
    </w:p>
    <w:p w14:paraId="798AE70F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2B4A538F">
          <v:rect id="_x0000_i1034" style="width:0;height:1.5pt" o:hralign="center" o:hrstd="t" o:hr="t" fillcolor="#a0a0a0" stroked="f"/>
        </w:pict>
      </w:r>
    </w:p>
    <w:p w14:paraId="60CF2B79" w14:textId="77777777" w:rsidR="00C25C16" w:rsidRDefault="00C25C16" w:rsidP="00C25C16">
      <w:pPr>
        <w:pStyle w:val="Heading2"/>
      </w:pPr>
      <w:r w:rsidRPr="00C25C16">
        <w:t>Irregular Mixed Shape vs. Irregular Curved Shape</w:t>
      </w:r>
    </w:p>
    <w:p w14:paraId="684345DE" w14:textId="77DC3D6C" w:rsidR="00C25C16" w:rsidRDefault="00C25C16" w:rsidP="00C25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0932D" w14:textId="33EB93F3" w:rsidR="0036414B" w:rsidRPr="00C25C16" w:rsidRDefault="0036414B" w:rsidP="00C25C16">
      <w:r>
        <w:rPr>
          <w:noProof/>
        </w:rPr>
        <w:lastRenderedPageBreak/>
        <w:drawing>
          <wp:inline distT="0" distB="0" distL="0" distR="0" wp14:anchorId="5D63DBFA" wp14:editId="4CF2C9DC">
            <wp:extent cx="5943600" cy="2252980"/>
            <wp:effectExtent l="0" t="0" r="0" b="0"/>
            <wp:docPr id="191759143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3033"/>
        <w:gridCol w:w="3689"/>
      </w:tblGrid>
      <w:tr w:rsidR="00C25C16" w:rsidRPr="00C25C16" w14:paraId="23813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3B912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9FA189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Irregular Mixed Shape</w:t>
            </w:r>
          </w:p>
        </w:tc>
        <w:tc>
          <w:tcPr>
            <w:tcW w:w="0" w:type="auto"/>
            <w:vAlign w:val="center"/>
            <w:hideMark/>
          </w:tcPr>
          <w:p w14:paraId="1004CEE0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Irregular Curved Shape</w:t>
            </w:r>
          </w:p>
        </w:tc>
      </w:tr>
      <w:tr w:rsidR="00C25C16" w:rsidRPr="00C25C16" w14:paraId="4B7DB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A45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0A29AA1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6E2491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Usually no</w:t>
            </w:r>
          </w:p>
        </w:tc>
      </w:tr>
      <w:tr w:rsidR="00C25C16" w:rsidRPr="00C25C16" w14:paraId="3C11E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E50C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622CBA59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F5E2FD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Yes</w:t>
            </w:r>
          </w:p>
        </w:tc>
      </w:tr>
      <w:tr w:rsidR="00C25C16" w:rsidRPr="00C25C16" w14:paraId="0857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989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Closed region</w:t>
            </w:r>
          </w:p>
        </w:tc>
        <w:tc>
          <w:tcPr>
            <w:tcW w:w="0" w:type="auto"/>
            <w:vAlign w:val="center"/>
            <w:hideMark/>
          </w:tcPr>
          <w:p w14:paraId="21819F46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proofErr w:type="gramStart"/>
            <w:r w:rsidRPr="00C25C16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C8043E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May be open or closed</w:t>
            </w:r>
          </w:p>
        </w:tc>
      </w:tr>
      <w:tr w:rsidR="00C25C16" w:rsidRPr="00C25C16" w14:paraId="785C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823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5BD68B55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50AC2D8B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proofErr w:type="gramStart"/>
            <w:r w:rsidRPr="00C25C16">
              <w:rPr>
                <w:rFonts w:ascii="Roboto Mono" w:hAnsi="Roboto Mono"/>
              </w:rPr>
              <w:t>Usually</w:t>
            </w:r>
            <w:proofErr w:type="gramEnd"/>
            <w:r w:rsidRPr="00C25C16">
              <w:rPr>
                <w:rFonts w:ascii="Roboto Mono" w:hAnsi="Roboto Mono"/>
              </w:rPr>
              <w:t xml:space="preserve"> no sharp corners</w:t>
            </w:r>
          </w:p>
        </w:tc>
      </w:tr>
      <w:tr w:rsidR="00C25C16" w:rsidRPr="00C25C16" w14:paraId="44FCC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FB94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F508BF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Rectangle + semicircle</w:t>
            </w:r>
          </w:p>
        </w:tc>
        <w:tc>
          <w:tcPr>
            <w:tcW w:w="0" w:type="auto"/>
            <w:vAlign w:val="center"/>
            <w:hideMark/>
          </w:tcPr>
          <w:p w14:paraId="485D7921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Irregular blob</w:t>
            </w:r>
          </w:p>
        </w:tc>
      </w:tr>
      <w:tr w:rsidR="00C25C16" w:rsidRPr="00C25C16" w14:paraId="72D07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549F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Area calculation</w:t>
            </w:r>
          </w:p>
        </w:tc>
        <w:tc>
          <w:tcPr>
            <w:tcW w:w="0" w:type="auto"/>
            <w:vAlign w:val="center"/>
            <w:hideMark/>
          </w:tcPr>
          <w:p w14:paraId="01371595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Often decomposition</w:t>
            </w:r>
          </w:p>
        </w:tc>
        <w:tc>
          <w:tcPr>
            <w:tcW w:w="0" w:type="auto"/>
            <w:vAlign w:val="center"/>
            <w:hideMark/>
          </w:tcPr>
          <w:p w14:paraId="3943A2FC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Often numerical/parametric</w:t>
            </w:r>
          </w:p>
        </w:tc>
      </w:tr>
    </w:tbl>
    <w:p w14:paraId="4372633D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5D744D85">
          <v:rect id="_x0000_i1035" style="width:0;height:1.5pt" o:hralign="center" o:hrstd="t" o:hr="t" fillcolor="#a0a0a0" stroked="f"/>
        </w:pict>
      </w:r>
    </w:p>
    <w:p w14:paraId="1655EBB6" w14:textId="77777777" w:rsidR="00C25C16" w:rsidRDefault="00C25C16" w:rsidP="00C25C16">
      <w:pPr>
        <w:pStyle w:val="Heading2"/>
      </w:pPr>
      <w:r w:rsidRPr="00C25C16">
        <w:t>Irregular Mixed Shape vs. Polygonal Shape</w:t>
      </w:r>
    </w:p>
    <w:p w14:paraId="413A1BA6" w14:textId="6D43779C" w:rsidR="00C25C16" w:rsidRDefault="00C25C16" w:rsidP="00C25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1E813D" w14:textId="2550F18F" w:rsidR="00D61F55" w:rsidRPr="00C25C16" w:rsidRDefault="00D61F55" w:rsidP="00C25C16">
      <w:r>
        <w:rPr>
          <w:noProof/>
        </w:rPr>
        <w:lastRenderedPageBreak/>
        <w:drawing>
          <wp:inline distT="0" distB="0" distL="0" distR="0" wp14:anchorId="5F18F826" wp14:editId="64722B65">
            <wp:extent cx="5943600" cy="1908175"/>
            <wp:effectExtent l="0" t="0" r="0" b="0"/>
            <wp:docPr id="12506827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229"/>
        <w:gridCol w:w="2668"/>
      </w:tblGrid>
      <w:tr w:rsidR="00C25C16" w:rsidRPr="00C25C16" w14:paraId="5C2EE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62B4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6179F6F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Irregular Mixed Shape</w:t>
            </w:r>
          </w:p>
        </w:tc>
        <w:tc>
          <w:tcPr>
            <w:tcW w:w="0" w:type="auto"/>
            <w:vAlign w:val="center"/>
            <w:hideMark/>
          </w:tcPr>
          <w:p w14:paraId="434C2B88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Irregular Polygon</w:t>
            </w:r>
          </w:p>
        </w:tc>
      </w:tr>
      <w:tr w:rsidR="00C25C16" w:rsidRPr="00C25C16" w14:paraId="2938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C780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Straight boundaries</w:t>
            </w:r>
          </w:p>
        </w:tc>
        <w:tc>
          <w:tcPr>
            <w:tcW w:w="0" w:type="auto"/>
            <w:vAlign w:val="center"/>
            <w:hideMark/>
          </w:tcPr>
          <w:p w14:paraId="5F87324B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A15B4F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Yes</w:t>
            </w:r>
          </w:p>
        </w:tc>
      </w:tr>
      <w:tr w:rsidR="00C25C16" w:rsidRPr="00C25C16" w14:paraId="0D34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AAE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Curved boundaries</w:t>
            </w:r>
          </w:p>
        </w:tc>
        <w:tc>
          <w:tcPr>
            <w:tcW w:w="0" w:type="auto"/>
            <w:vAlign w:val="center"/>
            <w:hideMark/>
          </w:tcPr>
          <w:p w14:paraId="63A457FF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D0BED0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No</w:t>
            </w:r>
          </w:p>
        </w:tc>
      </w:tr>
      <w:tr w:rsidR="00C25C16" w:rsidRPr="00C25C16" w14:paraId="17560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71C0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791FB5BA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508B9EC0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Yes</w:t>
            </w:r>
          </w:p>
        </w:tc>
      </w:tr>
      <w:tr w:rsidR="00C25C16" w:rsidRPr="00C25C16" w14:paraId="627C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CB49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Standard polygon</w:t>
            </w:r>
          </w:p>
        </w:tc>
        <w:tc>
          <w:tcPr>
            <w:tcW w:w="0" w:type="auto"/>
            <w:vAlign w:val="center"/>
            <w:hideMark/>
          </w:tcPr>
          <w:p w14:paraId="70A799FD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CB836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Yes</w:t>
            </w:r>
          </w:p>
        </w:tc>
      </w:tr>
      <w:tr w:rsidR="00C25C16" w:rsidRPr="00C25C16" w14:paraId="3494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5769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5A3ABA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Rectangle + semicircle</w:t>
            </w:r>
          </w:p>
        </w:tc>
        <w:tc>
          <w:tcPr>
            <w:tcW w:w="0" w:type="auto"/>
            <w:vAlign w:val="center"/>
            <w:hideMark/>
          </w:tcPr>
          <w:p w14:paraId="328BB468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Irregular pentagon</w:t>
            </w:r>
          </w:p>
        </w:tc>
      </w:tr>
    </w:tbl>
    <w:p w14:paraId="4CA9CAE2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51CEC679">
          <v:rect id="_x0000_i1036" style="width:0;height:1.5pt" o:hralign="center" o:hrstd="t" o:hr="t" fillcolor="#a0a0a0" stroked="f"/>
        </w:pict>
      </w:r>
    </w:p>
    <w:p w14:paraId="28D90E67" w14:textId="77777777" w:rsidR="00C25C16" w:rsidRDefault="00C25C16" w:rsidP="00C25C16">
      <w:pPr>
        <w:pStyle w:val="Heading2"/>
      </w:pPr>
      <w:r w:rsidRPr="00C25C16">
        <w:t>Irregular Mixed Shape vs. Regular Shape</w:t>
      </w:r>
    </w:p>
    <w:p w14:paraId="599889A6" w14:textId="4BE58E21" w:rsidR="00C25C16" w:rsidRDefault="00C25C16" w:rsidP="00C25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3BB7B8" w14:textId="6AC725C7" w:rsidR="004051F6" w:rsidRPr="00C25C16" w:rsidRDefault="004051F6" w:rsidP="00C25C16">
      <w:r>
        <w:rPr>
          <w:noProof/>
        </w:rPr>
        <w:drawing>
          <wp:inline distT="0" distB="0" distL="0" distR="0" wp14:anchorId="27584F3D" wp14:editId="23CD2C3C">
            <wp:extent cx="5943600" cy="1922145"/>
            <wp:effectExtent l="0" t="0" r="0" b="1905"/>
            <wp:docPr id="201016721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085"/>
        <w:gridCol w:w="3820"/>
      </w:tblGrid>
      <w:tr w:rsidR="00C25C16" w:rsidRPr="00C25C16" w14:paraId="24E0E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A5824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E424EF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Irregular Mixed Shape</w:t>
            </w:r>
          </w:p>
        </w:tc>
        <w:tc>
          <w:tcPr>
            <w:tcW w:w="0" w:type="auto"/>
            <w:vAlign w:val="center"/>
            <w:hideMark/>
          </w:tcPr>
          <w:p w14:paraId="7069C614" w14:textId="77777777" w:rsidR="00C25C16" w:rsidRPr="00C25C16" w:rsidRDefault="00C25C16" w:rsidP="00C25C16">
            <w:pPr>
              <w:rPr>
                <w:rFonts w:ascii="Roboto Mono" w:hAnsi="Roboto Mono"/>
                <w:b/>
                <w:bCs/>
              </w:rPr>
            </w:pPr>
            <w:r w:rsidRPr="00C25C16">
              <w:rPr>
                <w:rFonts w:ascii="Roboto Mono" w:hAnsi="Roboto Mono"/>
                <w:b/>
                <w:bCs/>
              </w:rPr>
              <w:t>Regular Shape</w:t>
            </w:r>
          </w:p>
        </w:tc>
      </w:tr>
      <w:tr w:rsidR="00C25C16" w:rsidRPr="00C25C16" w14:paraId="5BAA8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B599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9D6A8DE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Straight + curved</w:t>
            </w:r>
          </w:p>
        </w:tc>
        <w:tc>
          <w:tcPr>
            <w:tcW w:w="0" w:type="auto"/>
            <w:vAlign w:val="center"/>
            <w:hideMark/>
          </w:tcPr>
          <w:p w14:paraId="0B1910E9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Uniform geometric form</w:t>
            </w:r>
          </w:p>
        </w:tc>
      </w:tr>
      <w:tr w:rsidR="00C25C16" w:rsidRPr="00C25C16" w14:paraId="0ED3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ED8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lastRenderedPageBreak/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12E969A6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1F86BB7B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Equal for regular polygons</w:t>
            </w:r>
          </w:p>
        </w:tc>
      </w:tr>
      <w:tr w:rsidR="00C25C16" w:rsidRPr="00C25C16" w14:paraId="0B194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2DF8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7BE5ECE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3D47EB43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Equal for regular polygons</w:t>
            </w:r>
          </w:p>
        </w:tc>
      </w:tr>
      <w:tr w:rsidR="00C25C16" w:rsidRPr="00C25C16" w14:paraId="2A1E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9956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7D375F0A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0460AED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Precisely defined</w:t>
            </w:r>
          </w:p>
        </w:tc>
      </w:tr>
      <w:tr w:rsidR="00C25C16" w:rsidRPr="00C25C16" w14:paraId="6D7AC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50F5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A9CB992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987E576" w14:textId="77777777" w:rsidR="00C25C16" w:rsidRPr="00C25C16" w:rsidRDefault="00C25C16" w:rsidP="00C25C16">
            <w:pPr>
              <w:rPr>
                <w:rFonts w:ascii="Roboto Mono" w:hAnsi="Roboto Mono"/>
              </w:rPr>
            </w:pPr>
            <w:r w:rsidRPr="00C25C16">
              <w:rPr>
                <w:rFonts w:ascii="Roboto Mono" w:hAnsi="Roboto Mono"/>
              </w:rPr>
              <w:t>Usually highly symmetric</w:t>
            </w:r>
          </w:p>
        </w:tc>
      </w:tr>
    </w:tbl>
    <w:p w14:paraId="1B4C82CF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04A10406">
          <v:rect id="_x0000_i1037" style="width:0;height:1.5pt" o:hralign="center" o:hrstd="t" o:hr="t" fillcolor="#a0a0a0" stroked="f"/>
        </w:pict>
      </w:r>
    </w:p>
    <w:p w14:paraId="614306C1" w14:textId="77777777" w:rsidR="00C25C16" w:rsidRDefault="00C25C16" w:rsidP="00C25C16">
      <w:pPr>
        <w:pStyle w:val="Heading2"/>
      </w:pPr>
      <w:r w:rsidRPr="00C25C16">
        <w:t>Real-World Examples</w:t>
      </w:r>
    </w:p>
    <w:p w14:paraId="0AEAEDEA" w14:textId="71B5E679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705DC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Irregular mixed shapes occur frequently in:</w:t>
      </w:r>
    </w:p>
    <w:p w14:paraId="0258AA68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🏠</w:t>
      </w:r>
      <w:r w:rsidRPr="00C25C16">
        <w:rPr>
          <w:rFonts w:ascii="Roboto Mono" w:hAnsi="Roboto Mono"/>
        </w:rPr>
        <w:t xml:space="preserve"> Building floor plans</w:t>
      </w:r>
    </w:p>
    <w:p w14:paraId="1E8E1753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🚗</w:t>
      </w:r>
      <w:r w:rsidRPr="00C25C16">
        <w:rPr>
          <w:rFonts w:ascii="Roboto Mono" w:hAnsi="Roboto Mono"/>
        </w:rPr>
        <w:t xml:space="preserve"> Automotive body panels</w:t>
      </w:r>
    </w:p>
    <w:p w14:paraId="4C217FD4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⚙️</w:t>
      </w:r>
      <w:r w:rsidRPr="00C25C16">
        <w:rPr>
          <w:rFonts w:ascii="Roboto Mono" w:hAnsi="Roboto Mono"/>
        </w:rPr>
        <w:t xml:space="preserve"> Mechanical components</w:t>
      </w:r>
    </w:p>
    <w:p w14:paraId="3C31CD18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Roboto Mono" w:hAnsi="Roboto Mono" w:cs="Roboto Mono"/>
        </w:rPr>
        <w:t>🪟</w:t>
      </w:r>
      <w:r w:rsidRPr="00C25C16">
        <w:rPr>
          <w:rFonts w:ascii="Roboto Mono" w:hAnsi="Roboto Mono"/>
        </w:rPr>
        <w:t xml:space="preserve"> Windows</w:t>
      </w:r>
    </w:p>
    <w:p w14:paraId="5D95ECD4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🛣️</w:t>
      </w:r>
      <w:r w:rsidRPr="00C25C16">
        <w:rPr>
          <w:rFonts w:ascii="Roboto Mono" w:hAnsi="Roboto Mono"/>
        </w:rPr>
        <w:t xml:space="preserve"> Road layouts</w:t>
      </w:r>
    </w:p>
    <w:p w14:paraId="5BAB7C6C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🏞️</w:t>
      </w:r>
      <w:r w:rsidRPr="00C25C16">
        <w:rPr>
          <w:rFonts w:ascii="Roboto Mono" w:hAnsi="Roboto Mono"/>
        </w:rPr>
        <w:t xml:space="preserve"> Land boundaries</w:t>
      </w:r>
    </w:p>
    <w:p w14:paraId="5CD11B4A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🪑</w:t>
      </w:r>
      <w:r w:rsidRPr="00C25C16">
        <w:rPr>
          <w:rFonts w:ascii="Roboto Mono" w:hAnsi="Roboto Mono"/>
        </w:rPr>
        <w:t xml:space="preserve"> Furniture designs</w:t>
      </w:r>
    </w:p>
    <w:p w14:paraId="5D10E0D7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📦</w:t>
      </w:r>
      <w:r w:rsidRPr="00C25C16">
        <w:rPr>
          <w:rFonts w:ascii="Roboto Mono" w:hAnsi="Roboto Mono"/>
        </w:rPr>
        <w:t xml:space="preserve"> Packaging</w:t>
      </w:r>
    </w:p>
    <w:p w14:paraId="6B8E74B7" w14:textId="77777777" w:rsidR="00C25C16" w:rsidRPr="00C25C16" w:rsidRDefault="00C25C16" w:rsidP="00C25C16">
      <w:pPr>
        <w:numPr>
          <w:ilvl w:val="0"/>
          <w:numId w:val="3"/>
        </w:numPr>
        <w:rPr>
          <w:rFonts w:ascii="Roboto Mono" w:hAnsi="Roboto Mono"/>
        </w:rPr>
      </w:pPr>
      <w:r w:rsidRPr="00C25C16">
        <w:rPr>
          <w:rFonts w:ascii="Segoe UI Emoji" w:hAnsi="Segoe UI Emoji" w:cs="Segoe UI Emoji"/>
        </w:rPr>
        <w:t>🖥️</w:t>
      </w:r>
      <w:r w:rsidRPr="00C25C16">
        <w:rPr>
          <w:rFonts w:ascii="Roboto Mono" w:hAnsi="Roboto Mono"/>
        </w:rPr>
        <w:t xml:space="preserve"> Product housings</w:t>
      </w:r>
    </w:p>
    <w:p w14:paraId="53207DCD" w14:textId="5DCBA62C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30241B85" wp14:editId="3DC8DCCE">
            <wp:extent cx="5379720" cy="4335780"/>
            <wp:effectExtent l="0" t="0" r="0" b="7620"/>
            <wp:docPr id="142377275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FBEA" w14:textId="70F113C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74407FC6" wp14:editId="0E3A62E8">
            <wp:extent cx="5943600" cy="4137025"/>
            <wp:effectExtent l="0" t="0" r="0" b="0"/>
            <wp:docPr id="76425768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FCB2" w14:textId="2075B193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6972D38D" wp14:editId="402D2F20">
            <wp:extent cx="5943600" cy="5283200"/>
            <wp:effectExtent l="0" t="0" r="0" b="0"/>
            <wp:docPr id="51881954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3DD1" w14:textId="74EE0DB6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752AB58A" wp14:editId="32BF6E0F">
            <wp:extent cx="5242560" cy="3817620"/>
            <wp:effectExtent l="0" t="0" r="0" b="0"/>
            <wp:docPr id="6485062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25DC" w14:textId="29E60BBC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drawing>
          <wp:inline distT="0" distB="0" distL="0" distR="0" wp14:anchorId="02836FDD" wp14:editId="23B61F2D">
            <wp:extent cx="5943600" cy="3343275"/>
            <wp:effectExtent l="0" t="0" r="0" b="9525"/>
            <wp:docPr id="170555711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E45D5" w14:textId="6C0DC15B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noProof/>
        </w:rPr>
        <w:lastRenderedPageBreak/>
        <w:drawing>
          <wp:inline distT="0" distB="0" distL="0" distR="0" wp14:anchorId="0767272A" wp14:editId="7762C896">
            <wp:extent cx="5943600" cy="3962400"/>
            <wp:effectExtent l="0" t="0" r="0" b="0"/>
            <wp:docPr id="159615933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DF35" w14:textId="77777777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1B561A61">
          <v:rect id="_x0000_i1038" style="width:0;height:1.5pt" o:hralign="center" o:hrstd="t" o:hr="t" fillcolor="#a0a0a0" stroked="f"/>
        </w:pict>
      </w:r>
    </w:p>
    <w:p w14:paraId="31B4E47F" w14:textId="77777777" w:rsidR="00C25C16" w:rsidRDefault="00C25C16" w:rsidP="00C25C16">
      <w:pPr>
        <w:pStyle w:val="Heading2"/>
      </w:pPr>
      <w:r w:rsidRPr="00C25C16">
        <w:t>Mathematical Representation</w:t>
      </w:r>
    </w:p>
    <w:p w14:paraId="3B24C167" w14:textId="0C1C69B5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EB9E0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A mixed shape can be represented using several geometric components.</w:t>
      </w:r>
    </w:p>
    <w:p w14:paraId="442E827A" w14:textId="756C57DA" w:rsidR="00C25C16" w:rsidRPr="00C25C16" w:rsidRDefault="00C25C16" w:rsidP="001E1E36">
      <w:pPr>
        <w:rPr>
          <w:rFonts w:ascii="Roboto Mono" w:hAnsi="Roboto Mono"/>
        </w:rPr>
      </w:pPr>
      <w:r w:rsidRPr="00C25C16">
        <w:rPr>
          <w:rFonts w:ascii="Roboto Mono" w:hAnsi="Roboto Mono"/>
        </w:rPr>
        <w:t>For example:</w:t>
      </w:r>
      <w:r w:rsidRPr="00C25C1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7506407" w14:textId="4798F9E1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 xml:space="preserve">where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25C16">
        <w:rPr>
          <w:rFonts w:ascii="Roboto Mono" w:hAnsi="Roboto Mono"/>
        </w:rPr>
        <w:t xml:space="preserve"> may be a different geometric region.</w:t>
      </w:r>
    </w:p>
    <w:p w14:paraId="3ED6F5D7" w14:textId="6FC0E6E9" w:rsidR="00C25C16" w:rsidRPr="00C25C16" w:rsidRDefault="00C25C16" w:rsidP="00F20F68">
      <w:pPr>
        <w:rPr>
          <w:rFonts w:ascii="Roboto Mono" w:hAnsi="Roboto Mono"/>
        </w:rPr>
      </w:pPr>
      <w:r w:rsidRPr="00C25C16">
        <w:rPr>
          <w:rFonts w:ascii="Roboto Mono" w:hAnsi="Roboto Mono"/>
        </w:rPr>
        <w:t>Its boundary can be described as:</w:t>
      </w:r>
      <w:r w:rsidRPr="00C25C16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∂S=∂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sub>
          </m:sSub>
          <m:r>
            <w:rPr>
              <w:rFonts w:ascii="Cambria Math" w:hAnsi="Cambria Math"/>
            </w:rPr>
            <m:t>∪∂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sub>
          </m:sSub>
        </m:oMath>
      </m:oMathPara>
    </w:p>
    <w:p w14:paraId="57A220BB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For computer graphics and CAD, the boundary may be represented using:</w:t>
      </w:r>
    </w:p>
    <w:p w14:paraId="01CE87CB" w14:textId="77777777" w:rsidR="00C25C16" w:rsidRPr="00C25C16" w:rsidRDefault="00C25C16" w:rsidP="00C25C16">
      <w:pPr>
        <w:numPr>
          <w:ilvl w:val="0"/>
          <w:numId w:val="4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Line segments.</w:t>
      </w:r>
    </w:p>
    <w:p w14:paraId="6B3C32C3" w14:textId="77777777" w:rsidR="00C25C16" w:rsidRPr="00C25C16" w:rsidRDefault="00C25C16" w:rsidP="00C25C16">
      <w:pPr>
        <w:numPr>
          <w:ilvl w:val="0"/>
          <w:numId w:val="4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lastRenderedPageBreak/>
        <w:t>Circular arcs.</w:t>
      </w:r>
    </w:p>
    <w:p w14:paraId="7F744FA2" w14:textId="77777777" w:rsidR="00C25C16" w:rsidRPr="00C25C16" w:rsidRDefault="00C25C16" w:rsidP="00C25C16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C25C16">
        <w:rPr>
          <w:rFonts w:ascii="Roboto Mono" w:hAnsi="Roboto Mono"/>
        </w:rPr>
        <w:t>Bézier</w:t>
      </w:r>
      <w:proofErr w:type="spellEnd"/>
      <w:r w:rsidRPr="00C25C16">
        <w:rPr>
          <w:rFonts w:ascii="Roboto Mono" w:hAnsi="Roboto Mono"/>
        </w:rPr>
        <w:t xml:space="preserve"> curves.</w:t>
      </w:r>
    </w:p>
    <w:p w14:paraId="2C20073E" w14:textId="77777777" w:rsidR="00C25C16" w:rsidRPr="00C25C16" w:rsidRDefault="00C25C16" w:rsidP="00C25C16">
      <w:pPr>
        <w:numPr>
          <w:ilvl w:val="0"/>
          <w:numId w:val="4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Splines.</w:t>
      </w:r>
    </w:p>
    <w:p w14:paraId="63C2A612" w14:textId="77777777" w:rsidR="00C25C16" w:rsidRPr="00C25C16" w:rsidRDefault="00C25C16" w:rsidP="00C25C16">
      <w:pPr>
        <w:numPr>
          <w:ilvl w:val="0"/>
          <w:numId w:val="4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Parametric curves.</w:t>
      </w:r>
    </w:p>
    <w:p w14:paraId="0198EF95" w14:textId="385748A8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513EB479">
          <v:rect id="_x0000_i1039" style="width:0;height:1.5pt" o:hralign="center" o:hrstd="t" o:hr="t" fillcolor="#a0a0a0" stroked="f"/>
        </w:pict>
      </w:r>
    </w:p>
    <w:p w14:paraId="632BE4CB" w14:textId="77777777" w:rsidR="00C25C16" w:rsidRDefault="00C25C16" w:rsidP="00C25C16">
      <w:pPr>
        <w:pStyle w:val="Heading2"/>
      </w:pPr>
      <w:r w:rsidRPr="00C25C16">
        <w:t>Key Points</w:t>
      </w:r>
    </w:p>
    <w:p w14:paraId="49B4EC2B" w14:textId="7FDBA20B" w:rsidR="00C25C16" w:rsidRPr="004C4E5B" w:rsidRDefault="00C25C16" w:rsidP="004C4E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C25C1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Mixed ShapeStraight Boundaries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Boundaries</m:t>
              </m:r>
            </m:e>
          </m:borderBox>
        </m:oMath>
      </m:oMathPara>
    </w:p>
    <w:p w14:paraId="3CD5006B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</w:rPr>
        <w:t>It is:</w:t>
      </w:r>
    </w:p>
    <w:p w14:paraId="527DD7B2" w14:textId="77777777" w:rsidR="00C25C16" w:rsidRPr="00C25C16" w:rsidRDefault="00C25C16" w:rsidP="00C25C16">
      <w:pPr>
        <w:numPr>
          <w:ilvl w:val="0"/>
          <w:numId w:val="7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Irregular.</w:t>
      </w:r>
    </w:p>
    <w:p w14:paraId="40C8A4CD" w14:textId="77777777" w:rsidR="00C25C16" w:rsidRPr="00C25C16" w:rsidRDefault="00C25C16" w:rsidP="00C25C16">
      <w:pPr>
        <w:numPr>
          <w:ilvl w:val="0"/>
          <w:numId w:val="7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Usually closed.</w:t>
      </w:r>
    </w:p>
    <w:p w14:paraId="6C671DD8" w14:textId="77777777" w:rsidR="00C25C16" w:rsidRPr="00C25C16" w:rsidRDefault="00C25C16" w:rsidP="00C25C16">
      <w:pPr>
        <w:numPr>
          <w:ilvl w:val="0"/>
          <w:numId w:val="7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Made from both straight and curved boundary sections.</w:t>
      </w:r>
    </w:p>
    <w:p w14:paraId="4AF0CB59" w14:textId="77777777" w:rsidR="00C25C16" w:rsidRPr="00C25C16" w:rsidRDefault="00C25C16" w:rsidP="00C25C16">
      <w:pPr>
        <w:numPr>
          <w:ilvl w:val="0"/>
          <w:numId w:val="7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Not a single standard geometric shape.</w:t>
      </w:r>
    </w:p>
    <w:p w14:paraId="12B5F41F" w14:textId="77777777" w:rsidR="00C25C16" w:rsidRDefault="00C25C16" w:rsidP="00C25C16">
      <w:pPr>
        <w:numPr>
          <w:ilvl w:val="0"/>
          <w:numId w:val="7"/>
        </w:numPr>
        <w:rPr>
          <w:rFonts w:ascii="Roboto Mono" w:hAnsi="Roboto Mono"/>
        </w:rPr>
      </w:pPr>
      <w:r w:rsidRPr="00C25C16">
        <w:rPr>
          <w:rFonts w:ascii="Roboto Mono" w:hAnsi="Roboto Mono"/>
        </w:rPr>
        <w:t>Often measured by decomposing it into simpler shapes.</w:t>
      </w:r>
    </w:p>
    <w:p w14:paraId="27DDC581" w14:textId="3BDED4DC" w:rsidR="00C25C16" w:rsidRPr="00C25C16" w:rsidRDefault="00000000" w:rsidP="00C25C16">
      <w:pPr>
        <w:rPr>
          <w:rFonts w:ascii="Roboto Mono" w:hAnsi="Roboto Mono"/>
        </w:rPr>
      </w:pPr>
      <w:r>
        <w:rPr>
          <w:rFonts w:ascii="Roboto Mono" w:hAnsi="Roboto Mono"/>
        </w:rPr>
        <w:pict w14:anchorId="01EEA93A">
          <v:rect id="_x0000_i1040" style="width:0;height:1.5pt" o:hralign="center" o:hrstd="t" o:hr="t" fillcolor="#a0a0a0" stroked="f"/>
        </w:pict>
      </w:r>
    </w:p>
    <w:p w14:paraId="6962F41E" w14:textId="77777777" w:rsidR="00C25C16" w:rsidRDefault="00C25C16" w:rsidP="00C25C16">
      <w:pPr>
        <w:pStyle w:val="Heading2"/>
      </w:pPr>
      <w:r w:rsidRPr="00C25C16">
        <w:t>Conclusion</w:t>
      </w:r>
    </w:p>
    <w:p w14:paraId="32414C96" w14:textId="0E23D30A" w:rsidR="00C25C16" w:rsidRPr="00C25C16" w:rsidRDefault="00C25C16" w:rsidP="00C25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C1F35" w14:textId="77777777" w:rsidR="00C25C16" w:rsidRPr="00C25C16" w:rsidRDefault="00C25C16" w:rsidP="00C25C16">
      <w:pPr>
        <w:rPr>
          <w:rFonts w:ascii="Roboto Mono" w:hAnsi="Roboto Mono"/>
        </w:rPr>
      </w:pPr>
      <w:r w:rsidRPr="00C25C16">
        <w:rPr>
          <w:rFonts w:ascii="Roboto Mono" w:hAnsi="Roboto Mono"/>
          <w:b/>
          <w:bCs/>
        </w:rPr>
        <w:t>Irregular Mixed Shapes</w:t>
      </w:r>
      <w:r w:rsidRPr="00C25C16">
        <w:rPr>
          <w:rFonts w:ascii="Roboto Mono" w:hAnsi="Roboto Mono"/>
        </w:rPr>
        <w:t xml:space="preserve"> are irregular two-dimensional shapes whose boundaries contain </w:t>
      </w:r>
      <w:r w:rsidRPr="00C25C16">
        <w:rPr>
          <w:rFonts w:ascii="Roboto Mono" w:hAnsi="Roboto Mono"/>
          <w:b/>
          <w:bCs/>
        </w:rPr>
        <w:t>both straight and curved sections</w:t>
      </w:r>
      <w:r w:rsidRPr="00C25C16">
        <w:rPr>
          <w:rFonts w:ascii="Roboto Mono" w:hAnsi="Roboto Mono"/>
        </w:rPr>
        <w:t xml:space="preserve">. They combine characteristics of polygonal and curved shapes and may include rectangles, triangles, circular arcs, organic curves, or freeform curves. Their area and perimeter are often determined by </w:t>
      </w:r>
      <w:r w:rsidRPr="00C25C16">
        <w:rPr>
          <w:rFonts w:ascii="Roboto Mono" w:hAnsi="Roboto Mono"/>
          <w:b/>
          <w:bCs/>
        </w:rPr>
        <w:t>decomposing the shape into simpler geometric parts</w:t>
      </w:r>
      <w:r w:rsidRPr="00C25C16">
        <w:rPr>
          <w:rFonts w:ascii="Roboto Mono" w:hAnsi="Roboto Mono"/>
        </w:rPr>
        <w:t xml:space="preserve"> or by using numerical and computational methods. They are common in </w:t>
      </w:r>
      <w:r w:rsidRPr="00C25C16">
        <w:rPr>
          <w:rFonts w:ascii="Roboto Mono" w:hAnsi="Roboto Mono"/>
          <w:b/>
          <w:bCs/>
        </w:rPr>
        <w:t>geometry, architecture, engineering, CAD, computer graphics, product design, GIS, and real-world modeling</w:t>
      </w:r>
      <w:r w:rsidRPr="00C25C16">
        <w:rPr>
          <w:rFonts w:ascii="Roboto Mono" w:hAnsi="Roboto Mono"/>
        </w:rPr>
        <w:t>.</w:t>
      </w:r>
    </w:p>
    <w:p w14:paraId="23A9B10E" w14:textId="77777777" w:rsidR="00C25C16" w:rsidRPr="00C25C16" w:rsidRDefault="00C25C16" w:rsidP="00C25C16">
      <w:pPr>
        <w:rPr>
          <w:rFonts w:ascii="Roboto Mono" w:hAnsi="Roboto Mono"/>
        </w:rPr>
      </w:pPr>
    </w:p>
    <w:sectPr w:rsidR="00C25C16" w:rsidRPr="00C2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C04"/>
    <w:multiLevelType w:val="multilevel"/>
    <w:tmpl w:val="923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79C0"/>
    <w:multiLevelType w:val="multilevel"/>
    <w:tmpl w:val="19A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F42DA"/>
    <w:multiLevelType w:val="multilevel"/>
    <w:tmpl w:val="F3A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A0637"/>
    <w:multiLevelType w:val="multilevel"/>
    <w:tmpl w:val="3F5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379C8"/>
    <w:multiLevelType w:val="multilevel"/>
    <w:tmpl w:val="7F60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46FAE"/>
    <w:multiLevelType w:val="multilevel"/>
    <w:tmpl w:val="5AE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35BB1"/>
    <w:multiLevelType w:val="multilevel"/>
    <w:tmpl w:val="D68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969217">
    <w:abstractNumId w:val="1"/>
  </w:num>
  <w:num w:numId="2" w16cid:durableId="1664315858">
    <w:abstractNumId w:val="0"/>
  </w:num>
  <w:num w:numId="3" w16cid:durableId="609821536">
    <w:abstractNumId w:val="6"/>
  </w:num>
  <w:num w:numId="4" w16cid:durableId="565997910">
    <w:abstractNumId w:val="2"/>
  </w:num>
  <w:num w:numId="5" w16cid:durableId="1804151973">
    <w:abstractNumId w:val="3"/>
  </w:num>
  <w:num w:numId="6" w16cid:durableId="721100687">
    <w:abstractNumId w:val="4"/>
  </w:num>
  <w:num w:numId="7" w16cid:durableId="1998343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2F"/>
    <w:rsid w:val="00064481"/>
    <w:rsid w:val="000A4BFB"/>
    <w:rsid w:val="00157D2F"/>
    <w:rsid w:val="001615FB"/>
    <w:rsid w:val="001E1E36"/>
    <w:rsid w:val="002D1F4F"/>
    <w:rsid w:val="0036414B"/>
    <w:rsid w:val="003C5831"/>
    <w:rsid w:val="004051F6"/>
    <w:rsid w:val="00407101"/>
    <w:rsid w:val="004244D3"/>
    <w:rsid w:val="004C4E5B"/>
    <w:rsid w:val="00536079"/>
    <w:rsid w:val="0061604E"/>
    <w:rsid w:val="006B000C"/>
    <w:rsid w:val="006C2447"/>
    <w:rsid w:val="006C683E"/>
    <w:rsid w:val="006C77EB"/>
    <w:rsid w:val="006F6E23"/>
    <w:rsid w:val="00707324"/>
    <w:rsid w:val="00711B4D"/>
    <w:rsid w:val="0075589F"/>
    <w:rsid w:val="007F69CD"/>
    <w:rsid w:val="00863E11"/>
    <w:rsid w:val="008952B3"/>
    <w:rsid w:val="008A7B8F"/>
    <w:rsid w:val="008B283A"/>
    <w:rsid w:val="008F0911"/>
    <w:rsid w:val="009D0059"/>
    <w:rsid w:val="00A50078"/>
    <w:rsid w:val="00A5186B"/>
    <w:rsid w:val="00A66352"/>
    <w:rsid w:val="00A70480"/>
    <w:rsid w:val="00AD0657"/>
    <w:rsid w:val="00BF053E"/>
    <w:rsid w:val="00C25C16"/>
    <w:rsid w:val="00C84FE3"/>
    <w:rsid w:val="00CC5C99"/>
    <w:rsid w:val="00D44081"/>
    <w:rsid w:val="00D61F55"/>
    <w:rsid w:val="00DF2698"/>
    <w:rsid w:val="00E2764B"/>
    <w:rsid w:val="00E369ED"/>
    <w:rsid w:val="00F2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A29C"/>
  <w15:chartTrackingRefBased/>
  <w15:docId w15:val="{449CEE52-8E3E-4626-96D6-E8D5BDE9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46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2026-08-11T02:48:00Z</dcterms:created>
  <dcterms:modified xsi:type="dcterms:W3CDTF">2026-08-11T03:04:00Z</dcterms:modified>
</cp:coreProperties>
</file>