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985F" w14:textId="77777777" w:rsidR="00E213E5" w:rsidRDefault="00E213E5">
      <w:pPr>
        <w:pStyle w:val="Heading1"/>
      </w:pPr>
      <w:bookmarkStart w:id="0" w:name="_queez683o5go" w:colFirst="0" w:colLast="0"/>
      <w:bookmarkEnd w:id="0"/>
      <w:r>
        <w:t>Online Thesaurus</w:t>
      </w:r>
    </w:p>
    <w:p w14:paraId="32D53DA5" w14:textId="77777777" w:rsidR="00E213E5" w:rsidRDefault="00E213E5">
      <w:pPr>
        <w:pStyle w:val="Heading2"/>
      </w:pPr>
      <w:bookmarkStart w:id="1" w:name="_7c4sivx6okk1" w:colFirst="0" w:colLast="0"/>
      <w:bookmarkEnd w:id="1"/>
      <w:r>
        <w:t>What is Online Thesaurus</w:t>
      </w:r>
    </w:p>
    <w:p w14:paraId="39AAA135" w14:textId="77777777" w:rsidR="00E213E5" w:rsidRDefault="00E213E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F745EB" w14:textId="77777777" w:rsidR="00E213E5" w:rsidRDefault="00E213E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Online Thesaurus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web-based or app-based resource</w:t>
      </w:r>
      <w:r>
        <w:rPr>
          <w:rFonts w:ascii="Roboto Mono" w:eastAsia="Roboto Mono" w:hAnsi="Roboto Mono" w:cs="Roboto Mono"/>
        </w:rPr>
        <w:t xml:space="preserve"> that allows users to find synonyms, antonyms, and related words </w:t>
      </w:r>
      <w:r>
        <w:rPr>
          <w:rFonts w:ascii="Roboto Mono" w:eastAsia="Roboto Mono" w:hAnsi="Roboto Mono" w:cs="Roboto Mono"/>
          <w:b/>
        </w:rPr>
        <w:t>instantly</w:t>
      </w:r>
      <w:r>
        <w:rPr>
          <w:rFonts w:ascii="Roboto Mono" w:eastAsia="Roboto Mono" w:hAnsi="Roboto Mono" w:cs="Roboto Mono"/>
        </w:rPr>
        <w:t xml:space="preserve"> using </w:t>
      </w:r>
      <w:r>
        <w:rPr>
          <w:rFonts w:ascii="Roboto Mono" w:eastAsia="Roboto Mono" w:hAnsi="Roboto Mono" w:cs="Roboto Mono"/>
          <w:b/>
        </w:rPr>
        <w:t>digital search functions</w:t>
      </w:r>
      <w:r>
        <w:rPr>
          <w:rFonts w:ascii="Roboto Mono" w:eastAsia="Roboto Mono" w:hAnsi="Roboto Mono" w:cs="Roboto Mono"/>
        </w:rPr>
        <w:t xml:space="preserve">. These tools often combine the features of traditional and dictionary-style thesauruses, with added benefits like </w:t>
      </w:r>
      <w:r>
        <w:rPr>
          <w:rFonts w:ascii="Roboto Mono" w:eastAsia="Roboto Mono" w:hAnsi="Roboto Mono" w:cs="Roboto Mono"/>
          <w:b/>
        </w:rPr>
        <w:t>real-time suggestions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usage examples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interactive features</w:t>
      </w:r>
      <w:r>
        <w:rPr>
          <w:rFonts w:ascii="Roboto Mono" w:eastAsia="Roboto Mono" w:hAnsi="Roboto Mono" w:cs="Roboto Mono"/>
        </w:rPr>
        <w:t>.</w:t>
      </w:r>
    </w:p>
    <w:p w14:paraId="66423624" w14:textId="77777777" w:rsidR="00E213E5" w:rsidRDefault="00E213E5">
      <w:r>
        <w:pict w14:anchorId="3B508208">
          <v:rect id="_x0000_i1025" style="width:0;height:1.5pt" o:hralign="center" o:hrstd="t" o:hr="t" fillcolor="#a0a0a0" stroked="f"/>
        </w:pict>
      </w:r>
    </w:p>
    <w:p w14:paraId="1523E0E4" w14:textId="77777777" w:rsidR="00E213E5" w:rsidRDefault="00E213E5">
      <w:pPr>
        <w:pStyle w:val="Heading2"/>
        <w:keepNext w:val="0"/>
        <w:keepLines w:val="0"/>
        <w:spacing w:before="280"/>
      </w:pPr>
      <w:bookmarkStart w:id="2" w:name="_345hsxecz6gl" w:colFirst="0" w:colLast="0"/>
      <w:bookmarkEnd w:id="2"/>
      <w:r>
        <w:t>🔹 Key Features of an Online Thesaurus</w:t>
      </w:r>
    </w:p>
    <w:p w14:paraId="1C774E31" w14:textId="77777777" w:rsidR="00E213E5" w:rsidRDefault="00E213E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FF6C98" w14:textId="77777777" w:rsidR="00E213E5" w:rsidRDefault="00E213E5">
      <w:r>
        <w:rPr>
          <w:noProof/>
        </w:rPr>
        <w:drawing>
          <wp:inline distT="114300" distB="114300" distL="114300" distR="114300" wp14:anchorId="647A4B3E" wp14:editId="42A57259">
            <wp:extent cx="5943600" cy="194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6875"/>
      </w:tblGrid>
      <w:tr w:rsidR="00E213E5" w14:paraId="15B1E89C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5BEF1" w14:textId="77777777" w:rsidR="00E213E5" w:rsidRDefault="00E213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ACE1C" w14:textId="77777777" w:rsidR="00E213E5" w:rsidRDefault="00E213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213E5" w14:paraId="49ED8F80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55361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Accessibility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9E9B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Available via </w:t>
            </w:r>
            <w:r>
              <w:rPr>
                <w:rFonts w:ascii="Roboto Mono" w:eastAsia="Roboto Mono" w:hAnsi="Roboto Mono" w:cs="Roboto Mono"/>
                <w:b/>
              </w:rPr>
              <w:t>web browsers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apps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integrated software</w:t>
            </w:r>
          </w:p>
        </w:tc>
      </w:tr>
      <w:tr w:rsidR="00E213E5" w14:paraId="70859821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7109F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Navigation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5658C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Searchable by keyword</w:t>
            </w:r>
            <w:r>
              <w:rPr>
                <w:rFonts w:ascii="Roboto Mono" w:eastAsia="Roboto Mono" w:hAnsi="Roboto Mono" w:cs="Roboto Mono"/>
              </w:rPr>
              <w:t xml:space="preserve">, often with </w:t>
            </w:r>
            <w:r>
              <w:rPr>
                <w:rFonts w:ascii="Roboto Mono" w:eastAsia="Roboto Mono" w:hAnsi="Roboto Mono" w:cs="Roboto Mono"/>
                <w:b/>
              </w:rPr>
              <w:t>autocomplete</w:t>
            </w:r>
            <w:r>
              <w:rPr>
                <w:rFonts w:ascii="Roboto Mono" w:eastAsia="Roboto Mono" w:hAnsi="Roboto Mono" w:cs="Roboto Mono"/>
              </w:rPr>
              <w:t xml:space="preserve"> and filters</w:t>
            </w:r>
          </w:p>
        </w:tc>
      </w:tr>
      <w:tr w:rsidR="00E213E5" w14:paraId="1B1AC1FB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A15E2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66E84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Provides </w:t>
            </w:r>
            <w:r>
              <w:rPr>
                <w:rFonts w:ascii="Roboto Mono" w:eastAsia="Roboto Mono" w:hAnsi="Roboto Mono" w:cs="Roboto Mono"/>
                <w:b/>
              </w:rPr>
              <w:t>synonyms, antonyms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usage examples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related terms</w:t>
            </w:r>
          </w:p>
        </w:tc>
      </w:tr>
      <w:tr w:rsidR="00E213E5" w14:paraId="61FB00A7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06FC1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Interactivity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C3A71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May include </w:t>
            </w:r>
            <w:r>
              <w:rPr>
                <w:rFonts w:ascii="Roboto Mono" w:eastAsia="Roboto Mono" w:hAnsi="Roboto Mono" w:cs="Roboto Mono"/>
                <w:b/>
              </w:rPr>
              <w:t>clickable word maps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audio pronunciations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filters</w:t>
            </w:r>
          </w:p>
        </w:tc>
      </w:tr>
      <w:tr w:rsidR="00E213E5" w14:paraId="4185F24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4ED64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Updates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416A7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Frequently updated with </w:t>
            </w:r>
            <w:r>
              <w:rPr>
                <w:rFonts w:ascii="Roboto Mono" w:eastAsia="Roboto Mono" w:hAnsi="Roboto Mono" w:cs="Roboto Mono"/>
                <w:b/>
              </w:rPr>
              <w:t>new words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slang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usage trends</w:t>
            </w:r>
          </w:p>
        </w:tc>
      </w:tr>
    </w:tbl>
    <w:p w14:paraId="4AACD0C2" w14:textId="77777777" w:rsidR="00E213E5" w:rsidRDefault="00E213E5">
      <w:r>
        <w:pict w14:anchorId="1A9946E6">
          <v:rect id="_x0000_i1026" style="width:0;height:1.5pt" o:hralign="center" o:hrstd="t" o:hr="t" fillcolor="#a0a0a0" stroked="f"/>
        </w:pict>
      </w:r>
    </w:p>
    <w:p w14:paraId="62D16E14" w14:textId="77777777" w:rsidR="00E213E5" w:rsidRDefault="00E213E5">
      <w:pPr>
        <w:pStyle w:val="Heading2"/>
        <w:keepNext w:val="0"/>
        <w:keepLines w:val="0"/>
        <w:spacing w:before="280"/>
      </w:pPr>
      <w:bookmarkStart w:id="3" w:name="_mxexrs6jlsm4" w:colFirst="0" w:colLast="0"/>
      <w:bookmarkEnd w:id="3"/>
      <w:r>
        <w:t>🔹 Popular Online Thesauruses</w:t>
      </w:r>
    </w:p>
    <w:p w14:paraId="1778D9AC" w14:textId="77777777" w:rsidR="00E213E5" w:rsidRDefault="00E213E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435E40" w14:textId="77777777" w:rsidR="00E213E5" w:rsidRDefault="00E213E5">
      <w:r>
        <w:rPr>
          <w:noProof/>
        </w:rPr>
        <w:drawing>
          <wp:inline distT="114300" distB="114300" distL="114300" distR="114300" wp14:anchorId="60209E97" wp14:editId="5E70F406">
            <wp:extent cx="5943600" cy="2146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5795"/>
      </w:tblGrid>
      <w:tr w:rsidR="00E213E5" w14:paraId="04BFDFC6" w14:textId="7777777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36AA8" w14:textId="77777777" w:rsidR="00E213E5" w:rsidRDefault="00E213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F8BB7" w14:textId="77777777" w:rsidR="00E213E5" w:rsidRDefault="00E213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Features</w:t>
            </w:r>
          </w:p>
        </w:tc>
      </w:tr>
      <w:tr w:rsidR="00E213E5" w14:paraId="46E4BDC7" w14:textId="77777777">
        <w:trPr>
          <w:trHeight w:val="78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85ECF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Thesaurus.com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A07AA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of the most popular online thesauruses; includes definitions and usage</w:t>
            </w:r>
          </w:p>
        </w:tc>
      </w:tr>
      <w:tr w:rsidR="00E213E5" w14:paraId="0616E3C8" w14:textId="77777777">
        <w:trPr>
          <w:trHeight w:val="78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15DE6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Merriam-Webster Online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1BE4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Combines dictionary and thesaurus entries; has learner-focused tools</w:t>
            </w:r>
          </w:p>
        </w:tc>
      </w:tr>
      <w:tr w:rsidR="00E213E5" w14:paraId="0905518A" w14:textId="77777777">
        <w:trPr>
          <w:trHeight w:val="78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D1CFD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Oxford Learner's Thesaurus (Online)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DEBA0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Ideal for students; distinguishes fine shades of meaning</w:t>
            </w:r>
          </w:p>
        </w:tc>
      </w:tr>
      <w:tr w:rsidR="00E213E5" w14:paraId="6A4D0527" w14:textId="77777777">
        <w:trPr>
          <w:trHeight w:val="78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5CAA4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WordHippo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AF32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Offers synonyms, antonyms, rhymes, translations, and more</w:t>
            </w:r>
          </w:p>
        </w:tc>
      </w:tr>
      <w:tr w:rsidR="00E213E5" w14:paraId="3E22F163" w14:textId="7777777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B89E7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Power Thesaurus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62980" w14:textId="77777777" w:rsidR="00E213E5" w:rsidRDefault="00E213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Crowdsourced entries, ranked by user votes</w:t>
            </w:r>
          </w:p>
        </w:tc>
      </w:tr>
    </w:tbl>
    <w:p w14:paraId="5D932D4B" w14:textId="77777777" w:rsidR="00E213E5" w:rsidRDefault="00E213E5">
      <w:r>
        <w:pict w14:anchorId="05419ECE">
          <v:rect id="_x0000_i1027" style="width:0;height:1.5pt" o:hralign="center" o:hrstd="t" o:hr="t" fillcolor="#a0a0a0" stroked="f"/>
        </w:pict>
      </w:r>
    </w:p>
    <w:p w14:paraId="723D7747" w14:textId="77777777" w:rsidR="00E213E5" w:rsidRDefault="00E213E5">
      <w:pPr>
        <w:pStyle w:val="Heading2"/>
        <w:keepNext w:val="0"/>
        <w:keepLines w:val="0"/>
        <w:spacing w:before="280"/>
      </w:pPr>
      <w:bookmarkStart w:id="4" w:name="_zganrtno9dop" w:colFirst="0" w:colLast="0"/>
      <w:bookmarkEnd w:id="4"/>
      <w:r>
        <w:t>🔹 Advantages</w:t>
      </w:r>
    </w:p>
    <w:p w14:paraId="3B15C140" w14:textId="77777777" w:rsidR="00E213E5" w:rsidRDefault="00E213E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A381CD" w14:textId="77777777" w:rsidR="00E213E5" w:rsidRDefault="00E213E5" w:rsidP="00E213E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Fast and convenient</w:t>
      </w:r>
      <w:r>
        <w:rPr>
          <w:rFonts w:ascii="Roboto Mono" w:eastAsia="Roboto Mono" w:hAnsi="Roboto Mono" w:cs="Roboto Mono"/>
        </w:rPr>
        <w:t xml:space="preserve"> access from anywhere</w:t>
      </w:r>
      <w:r>
        <w:rPr>
          <w:rFonts w:ascii="Roboto Mono" w:eastAsia="Roboto Mono" w:hAnsi="Roboto Mono" w:cs="Roboto Mono"/>
        </w:rPr>
        <w:br/>
      </w:r>
    </w:p>
    <w:p w14:paraId="37B76F3D" w14:textId="77777777" w:rsidR="00E213E5" w:rsidRDefault="00E213E5" w:rsidP="00E213E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</w:t>
      </w:r>
      <w:r>
        <w:rPr>
          <w:rFonts w:ascii="Roboto Mono" w:eastAsia="Roboto Mono" w:hAnsi="Roboto Mono" w:cs="Roboto Mono"/>
          <w:b/>
        </w:rPr>
        <w:t>free to use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mobile-friendly</w:t>
      </w:r>
      <w:r>
        <w:rPr>
          <w:rFonts w:ascii="Roboto Mono" w:eastAsia="Roboto Mono" w:hAnsi="Roboto Mono" w:cs="Roboto Mono"/>
          <w:b/>
        </w:rPr>
        <w:br/>
      </w:r>
    </w:p>
    <w:p w14:paraId="133341DE" w14:textId="77777777" w:rsidR="00E213E5" w:rsidRDefault="00E213E5" w:rsidP="00E213E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Includes </w:t>
      </w:r>
      <w:r>
        <w:rPr>
          <w:rFonts w:ascii="Roboto Mono" w:eastAsia="Roboto Mono" w:hAnsi="Roboto Mono" w:cs="Roboto Mono"/>
          <w:b/>
        </w:rPr>
        <w:t>modern vocabulary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slang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idiomatic expressions</w:t>
      </w:r>
      <w:r>
        <w:rPr>
          <w:rFonts w:ascii="Roboto Mono" w:eastAsia="Roboto Mono" w:hAnsi="Roboto Mono" w:cs="Roboto Mono"/>
          <w:b/>
        </w:rPr>
        <w:br/>
      </w:r>
    </w:p>
    <w:p w14:paraId="307298CC" w14:textId="77777777" w:rsidR="00E213E5" w:rsidRDefault="00E213E5" w:rsidP="00E213E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Great for </w:t>
      </w:r>
      <w:r>
        <w:rPr>
          <w:rFonts w:ascii="Roboto Mono" w:eastAsia="Roboto Mono" w:hAnsi="Roboto Mono" w:cs="Roboto Mono"/>
          <w:b/>
        </w:rPr>
        <w:t>writers, students, and ESL learners</w:t>
      </w:r>
    </w:p>
    <w:p w14:paraId="375C97F6" w14:textId="77777777" w:rsidR="00E213E5" w:rsidRDefault="00E213E5">
      <w:r>
        <w:pict w14:anchorId="4175EF9F">
          <v:rect id="_x0000_i1028" style="width:0;height:1.5pt" o:hralign="center" o:hrstd="t" o:hr="t" fillcolor="#a0a0a0" stroked="f"/>
        </w:pict>
      </w:r>
    </w:p>
    <w:p w14:paraId="763E87A3" w14:textId="77777777" w:rsidR="00E213E5" w:rsidRDefault="00E213E5">
      <w:pPr>
        <w:pStyle w:val="Heading2"/>
        <w:keepNext w:val="0"/>
        <w:keepLines w:val="0"/>
        <w:spacing w:before="280"/>
      </w:pPr>
      <w:bookmarkStart w:id="5" w:name="_n9meh8im7f5j" w:colFirst="0" w:colLast="0"/>
      <w:bookmarkEnd w:id="5"/>
      <w:r>
        <w:t>🔹 Limitations</w:t>
      </w:r>
    </w:p>
    <w:p w14:paraId="57E67F29" w14:textId="77777777" w:rsidR="00E213E5" w:rsidRDefault="00E213E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A926FB" w14:textId="77777777" w:rsidR="00E213E5" w:rsidRDefault="00E213E5" w:rsidP="00E213E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Internet-dependent</w:t>
      </w:r>
      <w:r>
        <w:rPr>
          <w:rFonts w:ascii="Roboto Mono" w:eastAsia="Roboto Mono" w:hAnsi="Roboto Mono" w:cs="Roboto Mono"/>
        </w:rPr>
        <w:t xml:space="preserve"> (unless using a downloaded app)</w:t>
      </w:r>
      <w:r>
        <w:rPr>
          <w:rFonts w:ascii="Roboto Mono" w:eastAsia="Roboto Mono" w:hAnsi="Roboto Mono" w:cs="Roboto Mono"/>
        </w:rPr>
        <w:br/>
      </w:r>
    </w:p>
    <w:p w14:paraId="344931EB" w14:textId="77777777" w:rsidR="00E213E5" w:rsidRDefault="00E213E5" w:rsidP="00E213E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Quality and accuracy</w:t>
      </w:r>
      <w:r>
        <w:rPr>
          <w:rFonts w:ascii="Roboto Mono" w:eastAsia="Roboto Mono" w:hAnsi="Roboto Mono" w:cs="Roboto Mono"/>
        </w:rPr>
        <w:t xml:space="preserve"> can vary across platforms</w:t>
      </w:r>
      <w:r>
        <w:rPr>
          <w:rFonts w:ascii="Roboto Mono" w:eastAsia="Roboto Mono" w:hAnsi="Roboto Mono" w:cs="Roboto Mono"/>
        </w:rPr>
        <w:br/>
      </w:r>
    </w:p>
    <w:p w14:paraId="770CC9D4" w14:textId="77777777" w:rsidR="00E213E5" w:rsidRDefault="00E213E5" w:rsidP="00E213E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May </w:t>
      </w:r>
      <w:r>
        <w:rPr>
          <w:rFonts w:ascii="Roboto Mono" w:eastAsia="Roboto Mono" w:hAnsi="Roboto Mono" w:cs="Roboto Mono"/>
          <w:b/>
        </w:rPr>
        <w:t>overwhelm users</w:t>
      </w:r>
      <w:r>
        <w:rPr>
          <w:rFonts w:ascii="Roboto Mono" w:eastAsia="Roboto Mono" w:hAnsi="Roboto Mono" w:cs="Roboto Mono"/>
        </w:rPr>
        <w:t xml:space="preserve"> with long synonym lists without clear distinctions</w:t>
      </w:r>
    </w:p>
    <w:p w14:paraId="40A7B277" w14:textId="77777777" w:rsidR="00E213E5" w:rsidRDefault="00E213E5">
      <w:r>
        <w:pict w14:anchorId="647675BC">
          <v:rect id="_x0000_i1029" style="width:0;height:1.5pt" o:hralign="center" o:hrstd="t" o:hr="t" fillcolor="#a0a0a0" stroked="f"/>
        </w:pict>
      </w:r>
    </w:p>
    <w:p w14:paraId="7C766129" w14:textId="77777777" w:rsidR="00E213E5" w:rsidRDefault="00E213E5"/>
    <w:p w14:paraId="79C67A5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07A35"/>
    <w:multiLevelType w:val="multilevel"/>
    <w:tmpl w:val="235A8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C245D3"/>
    <w:multiLevelType w:val="multilevel"/>
    <w:tmpl w:val="FB1E5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9572634">
    <w:abstractNumId w:val="1"/>
  </w:num>
  <w:num w:numId="2" w16cid:durableId="120220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3E5"/>
    <w:rsid w:val="002D1F4F"/>
    <w:rsid w:val="00711B4D"/>
    <w:rsid w:val="008952B3"/>
    <w:rsid w:val="00A70480"/>
    <w:rsid w:val="00C905FD"/>
    <w:rsid w:val="00E21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91507"/>
  <w15:chartTrackingRefBased/>
  <w15:docId w15:val="{BE43E04E-35CD-4162-AA52-584AE1BC7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1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3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3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3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3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3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