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8009" w14:textId="77777777" w:rsidR="00B86393" w:rsidRDefault="00B86393">
      <w:pPr>
        <w:pStyle w:val="Heading1"/>
      </w:pPr>
      <w:bookmarkStart w:id="0" w:name="_dta8yyspmunw" w:colFirst="0" w:colLast="0"/>
      <w:bookmarkEnd w:id="0"/>
      <w:r>
        <w:t>Informal Diction</w:t>
      </w:r>
    </w:p>
    <w:p w14:paraId="1E55CC36" w14:textId="77777777" w:rsidR="00B86393" w:rsidRDefault="00B86393">
      <w:pPr>
        <w:pStyle w:val="Heading2"/>
      </w:pPr>
      <w:bookmarkStart w:id="1" w:name="_8vzdiudgozma" w:colFirst="0" w:colLast="0"/>
      <w:bookmarkEnd w:id="1"/>
      <w:r>
        <w:t>🗣️ What is Informal Diction</w:t>
      </w:r>
    </w:p>
    <w:p w14:paraId="5C87FF85" w14:textId="77777777" w:rsidR="00B86393" w:rsidRDefault="00B8639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26B3A" w14:textId="77777777" w:rsidR="00B86393" w:rsidRDefault="00B863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Informal diction</w:t>
      </w:r>
      <w:r>
        <w:rPr>
          <w:rFonts w:ascii="Roboto Mono" w:eastAsia="Roboto Mono" w:hAnsi="Roboto Mono" w:cs="Roboto Mono"/>
        </w:rPr>
        <w:t xml:space="preserve"> is relaxed, conversational language used in everyday speech and casual writing. It reflects </w:t>
      </w:r>
      <w:r>
        <w:rPr>
          <w:rFonts w:ascii="Roboto Mono" w:eastAsia="Roboto Mono" w:hAnsi="Roboto Mono" w:cs="Roboto Mono"/>
          <w:b/>
        </w:rPr>
        <w:t>natural speaking patterns</w:t>
      </w:r>
      <w:r>
        <w:rPr>
          <w:rFonts w:ascii="Roboto Mono" w:eastAsia="Roboto Mono" w:hAnsi="Roboto Mono" w:cs="Roboto Mono"/>
        </w:rPr>
        <w:t xml:space="preserve">, and often includes </w:t>
      </w:r>
      <w:r>
        <w:rPr>
          <w:rFonts w:ascii="Roboto Mono" w:eastAsia="Roboto Mono" w:hAnsi="Roboto Mono" w:cs="Roboto Mono"/>
          <w:b/>
        </w:rPr>
        <w:t>contractions, slang, idioms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personal tone</w:t>
      </w:r>
      <w:r>
        <w:rPr>
          <w:rFonts w:ascii="Roboto Mono" w:eastAsia="Roboto Mono" w:hAnsi="Roboto Mono" w:cs="Roboto Mono"/>
        </w:rPr>
        <w:t>.</w:t>
      </w:r>
    </w:p>
    <w:p w14:paraId="22B88F13" w14:textId="77777777" w:rsidR="00B86393" w:rsidRDefault="00B86393">
      <w:r>
        <w:pict w14:anchorId="2DF090AF">
          <v:rect id="_x0000_i1025" style="width:0;height:1.5pt" o:hralign="center" o:hrstd="t" o:hr="t" fillcolor="#a0a0a0" stroked="f"/>
        </w:pict>
      </w:r>
    </w:p>
    <w:p w14:paraId="1D55A12C" w14:textId="77777777" w:rsidR="00B86393" w:rsidRDefault="00B86393">
      <w:pPr>
        <w:pStyle w:val="Heading2"/>
        <w:keepNext w:val="0"/>
        <w:keepLines w:val="0"/>
        <w:spacing w:before="280"/>
      </w:pPr>
      <w:bookmarkStart w:id="2" w:name="_h2u1fp3aee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914E395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BB9B9" w14:textId="77777777" w:rsidR="00B86393" w:rsidRDefault="00B86393">
      <w:r>
        <w:rPr>
          <w:noProof/>
        </w:rPr>
        <w:drawing>
          <wp:inline distT="114300" distB="114300" distL="114300" distR="114300" wp14:anchorId="7E419C4A" wp14:editId="3615C81B">
            <wp:extent cx="5943600" cy="190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800"/>
      </w:tblGrid>
      <w:tr w:rsidR="00B86393" w14:paraId="1023FC9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CBF2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BF4E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86393" w14:paraId="77AB8F3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CE61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33AF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friendly, sometimes humorous</w:t>
            </w:r>
          </w:p>
        </w:tc>
      </w:tr>
      <w:tr w:rsidR="00B86393" w14:paraId="0F20415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597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6A78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words, contractions, phrasal verbs, simple expressions</w:t>
            </w:r>
          </w:p>
        </w:tc>
      </w:tr>
      <w:tr w:rsidR="00B86393" w14:paraId="5DAA3CF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1525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2047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break strict grammar rules (e.g., “ain’t,” sentence fragments)</w:t>
            </w:r>
          </w:p>
        </w:tc>
      </w:tr>
      <w:tr w:rsidR="00B86393" w14:paraId="78C7548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B77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515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letters, dialogue in fiction, blogs, texts, casual conversation</w:t>
            </w:r>
          </w:p>
        </w:tc>
      </w:tr>
      <w:tr w:rsidR="00B86393" w14:paraId="7E922D7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5633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9AF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sound relatable, natural, or familiar</w:t>
            </w:r>
          </w:p>
        </w:tc>
      </w:tr>
    </w:tbl>
    <w:p w14:paraId="48E85D71" w14:textId="77777777" w:rsidR="00B86393" w:rsidRDefault="00B86393">
      <w:r>
        <w:pict w14:anchorId="00EB53C2">
          <v:rect id="_x0000_i1026" style="width:0;height:1.5pt" o:hralign="center" o:hrstd="t" o:hr="t" fillcolor="#a0a0a0" stroked="f"/>
        </w:pict>
      </w:r>
    </w:p>
    <w:p w14:paraId="15559F15" w14:textId="77777777" w:rsidR="00B86393" w:rsidRDefault="00B86393">
      <w:pPr>
        <w:pStyle w:val="Heading2"/>
        <w:keepNext w:val="0"/>
        <w:keepLines w:val="0"/>
        <w:spacing w:before="280"/>
      </w:pPr>
      <w:bookmarkStart w:id="3" w:name="_5gb3mtmkpn9r" w:colFirst="0" w:colLast="0"/>
      <w:bookmarkEnd w:id="3"/>
      <w:r>
        <w:t>🧠 Examples:</w:t>
      </w:r>
    </w:p>
    <w:p w14:paraId="10C492BE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E39A5" w14:textId="77777777" w:rsidR="00B86393" w:rsidRDefault="00B86393">
      <w:r>
        <w:rPr>
          <w:noProof/>
        </w:rPr>
        <w:drawing>
          <wp:inline distT="114300" distB="114300" distL="114300" distR="114300" wp14:anchorId="7CAA8C25" wp14:editId="35CF6D90">
            <wp:extent cx="5943600" cy="1257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5"/>
        <w:gridCol w:w="3035"/>
      </w:tblGrid>
      <w:tr w:rsidR="00B86393" w14:paraId="47FD749E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58BD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36C9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</w:tr>
      <w:tr w:rsidR="00B86393" w14:paraId="2015E13C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A2B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regret to inform you that we must decline.”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639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“Sorry, but we can’t do that.”</w:t>
            </w:r>
          </w:p>
        </w:tc>
      </w:tr>
      <w:tr w:rsidR="00B86393" w14:paraId="366A7D25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84A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 is essential that we proceed with caution.”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BE6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 gotta be careful.”</w:t>
            </w:r>
          </w:p>
        </w:tc>
      </w:tr>
      <w:tr w:rsidR="00B86393" w14:paraId="3E089545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D699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individual was extremely exhausted.”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8379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totally wiped out.”</w:t>
            </w:r>
          </w:p>
        </w:tc>
      </w:tr>
    </w:tbl>
    <w:p w14:paraId="6A534983" w14:textId="77777777" w:rsidR="00B86393" w:rsidRDefault="00B86393">
      <w:r>
        <w:pict w14:anchorId="5EF8E635">
          <v:rect id="_x0000_i1027" style="width:0;height:1.5pt" o:hralign="center" o:hrstd="t" o:hr="t" fillcolor="#a0a0a0" stroked="f"/>
        </w:pict>
      </w:r>
    </w:p>
    <w:p w14:paraId="18381171" w14:textId="77777777" w:rsidR="00B86393" w:rsidRDefault="00B86393">
      <w:pPr>
        <w:pStyle w:val="Heading2"/>
        <w:keepNext w:val="0"/>
        <w:keepLines w:val="0"/>
        <w:spacing w:before="280"/>
      </w:pPr>
      <w:bookmarkStart w:id="4" w:name="_r6lq7nw5pt4p" w:colFirst="0" w:colLast="0"/>
      <w:bookmarkEnd w:id="4"/>
      <w:r>
        <w:t>🔍 Typical Elements in Informal Diction:</w:t>
      </w:r>
    </w:p>
    <w:p w14:paraId="3A01D047" w14:textId="77777777" w:rsidR="00B86393" w:rsidRDefault="00B863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9FFE6B" w14:textId="77777777" w:rsidR="00B86393" w:rsidRDefault="00B86393" w:rsidP="00B863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Contractions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can’t, won’t, it’s, they’re</w:t>
      </w:r>
      <w:r>
        <w:rPr>
          <w:rFonts w:ascii="Roboto Mono" w:eastAsia="Roboto Mono" w:hAnsi="Roboto Mono" w:cs="Roboto Mono"/>
          <w:i/>
        </w:rPr>
        <w:br/>
      </w:r>
    </w:p>
    <w:p w14:paraId="7EF04BC6" w14:textId="77777777" w:rsidR="00B86393" w:rsidRDefault="00B86393" w:rsidP="00B863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Idioms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hit the books, let the cat out of the bag</w:t>
      </w:r>
      <w:r>
        <w:rPr>
          <w:rFonts w:ascii="Roboto Mono" w:eastAsia="Roboto Mono" w:hAnsi="Roboto Mono" w:cs="Roboto Mono"/>
          <w:i/>
        </w:rPr>
        <w:br/>
      </w:r>
    </w:p>
    <w:p w14:paraId="6397E356" w14:textId="77777777" w:rsidR="00B86393" w:rsidRDefault="00B86393" w:rsidP="00B863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Colloquialisms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guy, cool, chill out</w:t>
      </w:r>
      <w:r>
        <w:rPr>
          <w:rFonts w:ascii="Roboto Mono" w:eastAsia="Roboto Mono" w:hAnsi="Roboto Mono" w:cs="Roboto Mono"/>
          <w:i/>
        </w:rPr>
        <w:br/>
      </w:r>
    </w:p>
    <w:p w14:paraId="54F9568C" w14:textId="77777777" w:rsidR="00B86393" w:rsidRDefault="00B86393" w:rsidP="00B863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Sentence fragments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“No idea.”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“Totally forgot.”</w:t>
      </w:r>
    </w:p>
    <w:p w14:paraId="7C7A1FCF" w14:textId="77777777" w:rsidR="00B86393" w:rsidRDefault="00B86393">
      <w:r>
        <w:pict w14:anchorId="0DA469F5">
          <v:rect id="_x0000_i1028" style="width:0;height:1.5pt" o:hralign="center" o:hrstd="t" o:hr="t" fillcolor="#a0a0a0" stroked="f"/>
        </w:pict>
      </w:r>
    </w:p>
    <w:p w14:paraId="74233810" w14:textId="77777777" w:rsidR="00B86393" w:rsidRDefault="00B86393">
      <w:pPr>
        <w:pStyle w:val="Heading2"/>
        <w:keepNext w:val="0"/>
        <w:keepLines w:val="0"/>
        <w:spacing w:before="280"/>
      </w:pPr>
      <w:bookmarkStart w:id="5" w:name="_gc981j2q5l2u" w:colFirst="0" w:colLast="0"/>
      <w:bookmarkEnd w:id="5"/>
      <w:r>
        <w:t>📌 Who Uses It &amp; When?</w:t>
      </w:r>
    </w:p>
    <w:p w14:paraId="062AC55D" w14:textId="77777777" w:rsidR="00B86393" w:rsidRDefault="00B863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E22487" w14:textId="77777777" w:rsidR="00B86393" w:rsidRDefault="00B86393" w:rsidP="00B863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Friends texting each other</w:t>
      </w:r>
      <w:r>
        <w:rPr>
          <w:rFonts w:ascii="Roboto Mono" w:eastAsia="Roboto Mono" w:hAnsi="Roboto Mono" w:cs="Roboto Mono"/>
        </w:rPr>
        <w:br/>
      </w:r>
    </w:p>
    <w:p w14:paraId="4BA01B2B" w14:textId="77777777" w:rsidR="00B86393" w:rsidRDefault="00B86393" w:rsidP="00B863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Bloggers speaking directly to readers</w:t>
      </w:r>
      <w:r>
        <w:rPr>
          <w:rFonts w:ascii="Roboto Mono" w:eastAsia="Roboto Mono" w:hAnsi="Roboto Mono" w:cs="Roboto Mono"/>
        </w:rPr>
        <w:br/>
      </w:r>
    </w:p>
    <w:p w14:paraId="583F2F70" w14:textId="77777777" w:rsidR="00B86393" w:rsidRDefault="00B86393" w:rsidP="00B863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Characters in stories and movies</w:t>
      </w:r>
      <w:r>
        <w:rPr>
          <w:rFonts w:ascii="Roboto Mono" w:eastAsia="Roboto Mono" w:hAnsi="Roboto Mono" w:cs="Roboto Mono"/>
        </w:rPr>
        <w:br/>
      </w:r>
    </w:p>
    <w:p w14:paraId="0B0BCE55" w14:textId="77777777" w:rsidR="00B86393" w:rsidRDefault="00B86393" w:rsidP="00B8639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 explaining in a relatable way</w:t>
      </w:r>
    </w:p>
    <w:p w14:paraId="5EF742E8" w14:textId="77777777" w:rsidR="00B86393" w:rsidRDefault="00B86393">
      <w:r>
        <w:pict w14:anchorId="77818DC1">
          <v:rect id="_x0000_i1029" style="width:0;height:1.5pt" o:hralign="center" o:hrstd="t" o:hr="t" fillcolor="#a0a0a0" stroked="f"/>
        </w:pict>
      </w:r>
    </w:p>
    <w:p w14:paraId="4ECEA8AE" w14:textId="77777777" w:rsidR="00B86393" w:rsidRDefault="00B86393">
      <w:pPr>
        <w:pStyle w:val="Heading2"/>
        <w:keepNext w:val="0"/>
        <w:keepLines w:val="0"/>
        <w:spacing w:before="280"/>
      </w:pPr>
      <w:bookmarkStart w:id="6" w:name="_s3ishy4korzh" w:colFirst="0" w:colLast="0"/>
      <w:bookmarkEnd w:id="6"/>
      <w:r>
        <w:t>📊 Comparison Snapshot:</w:t>
      </w:r>
    </w:p>
    <w:p w14:paraId="6929F25A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434A0E" w14:textId="77777777" w:rsidR="00B86393" w:rsidRDefault="00B86393">
      <w:r>
        <w:rPr>
          <w:noProof/>
        </w:rPr>
        <w:drawing>
          <wp:inline distT="114300" distB="114300" distL="114300" distR="114300" wp14:anchorId="71AB0C8B" wp14:editId="4A0D2B87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685"/>
        <w:gridCol w:w="2900"/>
      </w:tblGrid>
      <w:tr w:rsidR="00B86393" w14:paraId="369DF56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A904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58E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5007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B86393" w14:paraId="1C80F2F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80F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F93D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8E1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Essays, reports, speeches</w:t>
            </w:r>
          </w:p>
        </w:tc>
      </w:tr>
      <w:tr w:rsidR="00B86393" w14:paraId="5F40940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FD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5FB3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29A6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Texts, casual emails, fiction</w:t>
            </w:r>
          </w:p>
        </w:tc>
      </w:tr>
    </w:tbl>
    <w:p w14:paraId="4B7CB341" w14:textId="77777777" w:rsidR="00B86393" w:rsidRDefault="00B86393">
      <w:r>
        <w:pict w14:anchorId="40281655">
          <v:rect id="_x0000_i1030" style="width:0;height:1.5pt" o:hralign="center" o:hrstd="t" o:hr="t" fillcolor="#a0a0a0" stroked="f"/>
        </w:pict>
      </w:r>
    </w:p>
    <w:p w14:paraId="09F59A1C" w14:textId="77777777" w:rsidR="00B86393" w:rsidRDefault="00B86393">
      <w:pPr>
        <w:spacing w:before="240" w:after="240"/>
      </w:pPr>
    </w:p>
    <w:p w14:paraId="2E25E151" w14:textId="77777777" w:rsidR="00B86393" w:rsidRDefault="00B86393"/>
    <w:p w14:paraId="44B9A7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B211E"/>
    <w:multiLevelType w:val="multilevel"/>
    <w:tmpl w:val="87F8A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1B24D8"/>
    <w:multiLevelType w:val="multilevel"/>
    <w:tmpl w:val="51AEF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9716950">
    <w:abstractNumId w:val="0"/>
  </w:num>
  <w:num w:numId="2" w16cid:durableId="44893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3"/>
    <w:rsid w:val="002D1F4F"/>
    <w:rsid w:val="00711B4D"/>
    <w:rsid w:val="008952B3"/>
    <w:rsid w:val="00A70480"/>
    <w:rsid w:val="00B8639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AE25"/>
  <w15:chartTrackingRefBased/>
  <w15:docId w15:val="{0F8DF7CE-ACBC-427A-99CE-FA5EA903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