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9811" w14:textId="77777777" w:rsidR="009B0A6B" w:rsidRDefault="009B0A6B">
      <w:pPr>
        <w:pStyle w:val="Heading1"/>
        <w:keepNext w:val="0"/>
        <w:keepLines w:val="0"/>
        <w:spacing w:before="280"/>
      </w:pPr>
      <w:bookmarkStart w:id="0" w:name="_2u3lz3wvrx7q" w:colFirst="0" w:colLast="0"/>
      <w:bookmarkEnd w:id="0"/>
      <w:r>
        <w:t>Types of Identical Rhyme</w:t>
      </w:r>
    </w:p>
    <w:p w14:paraId="63026D9C" w14:textId="77777777" w:rsidR="009B0A6B" w:rsidRDefault="009B0A6B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33E4AB" w14:textId="77777777" w:rsidR="009B0A6B" w:rsidRDefault="009B0A6B">
      <w:r>
        <w:rPr>
          <w:noProof/>
        </w:rPr>
        <w:drawing>
          <wp:inline distT="114300" distB="114300" distL="114300" distR="114300" wp14:anchorId="1DB7AA5A" wp14:editId="2A0F0A73">
            <wp:extent cx="5943600" cy="276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85CA6" w14:textId="77777777" w:rsidR="009B0A6B" w:rsidRDefault="009B0A6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3"/>
        <w:gridCol w:w="3534"/>
        <w:gridCol w:w="1805"/>
        <w:gridCol w:w="2098"/>
      </w:tblGrid>
      <w:tr w:rsidR="009B0A6B" w14:paraId="678C8E6E" w14:textId="77777777">
        <w:trPr>
          <w:trHeight w:val="5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0EC4" w14:textId="77777777" w:rsidR="009B0A6B" w:rsidRDefault="009B0A6B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5376" w14:textId="77777777" w:rsidR="009B0A6B" w:rsidRDefault="009B0A6B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C331" w14:textId="77777777" w:rsidR="009B0A6B" w:rsidRDefault="009B0A6B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E2E1" w14:textId="77777777" w:rsidR="009B0A6B" w:rsidRDefault="009B0A6B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9B0A6B" w14:paraId="37CBD26A" w14:textId="77777777">
        <w:trPr>
          <w:trHeight w:val="78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F0C0" w14:textId="77777777" w:rsidR="009B0A6B" w:rsidRDefault="009B0A6B">
            <w:r>
              <w:rPr>
                <w:b/>
              </w:rPr>
              <w:t>Repetitive Rhyme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A09C" w14:textId="77777777" w:rsidR="009B0A6B" w:rsidRDefault="009B0A6B">
            <w:r>
              <w:t>The same word is repeated at the end of both rhyming lines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569E" w14:textId="77777777" w:rsidR="009B0A6B" w:rsidRDefault="009B0A6B">
            <w:r>
              <w:rPr>
                <w:i/>
              </w:rPr>
              <w:t>night / night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ABFC" w14:textId="77777777" w:rsidR="009B0A6B" w:rsidRDefault="009B0A6B">
            <w:r>
              <w:t>Can emphasize a theme or tone</w:t>
            </w:r>
          </w:p>
        </w:tc>
      </w:tr>
      <w:tr w:rsidR="009B0A6B" w14:paraId="770CE726" w14:textId="77777777">
        <w:trPr>
          <w:trHeight w:val="105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0D9E" w14:textId="77777777" w:rsidR="009B0A6B" w:rsidRDefault="009B0A6B">
            <w:r>
              <w:rPr>
                <w:b/>
              </w:rPr>
              <w:t>Homonymic Rhyme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2976" w14:textId="77777777" w:rsidR="009B0A6B" w:rsidRDefault="009B0A6B">
            <w:r>
              <w:t>Words that sound the same but have different meanings or spellings (homonyms)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5D26" w14:textId="77777777" w:rsidR="009B0A6B" w:rsidRDefault="009B0A6B">
            <w:r>
              <w:rPr>
                <w:i/>
              </w:rPr>
              <w:t>right / rite</w:t>
            </w:r>
            <w:r>
              <w:t xml:space="preserve">, </w:t>
            </w:r>
            <w:r>
              <w:rPr>
                <w:i/>
              </w:rPr>
              <w:t>bare / bear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4702" w14:textId="77777777" w:rsidR="009B0A6B" w:rsidRDefault="009B0A6B">
            <w:r>
              <w:t xml:space="preserve">Also overlaps with </w:t>
            </w:r>
            <w:r>
              <w:rPr>
                <w:b/>
              </w:rPr>
              <w:t>rich rhyme</w:t>
            </w:r>
          </w:p>
        </w:tc>
      </w:tr>
      <w:tr w:rsidR="009B0A6B" w14:paraId="4B121073" w14:textId="77777777">
        <w:trPr>
          <w:trHeight w:val="78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8B53" w14:textId="77777777" w:rsidR="009B0A6B" w:rsidRDefault="009B0A6B">
            <w:r>
              <w:rPr>
                <w:b/>
              </w:rPr>
              <w:t>Reflexive Rhyme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C5FF" w14:textId="77777777" w:rsidR="009B0A6B" w:rsidRDefault="009B0A6B">
            <w:r>
              <w:t>A word rhymes with a different grammatical form of itself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8F1E" w14:textId="77777777" w:rsidR="009B0A6B" w:rsidRDefault="009B0A6B">
            <w:r>
              <w:rPr>
                <w:i/>
              </w:rPr>
              <w:t>run / running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56AD" w14:textId="77777777" w:rsidR="009B0A6B" w:rsidRDefault="009B0A6B">
            <w:r>
              <w:t>Similar roots, not always exact</w:t>
            </w:r>
          </w:p>
        </w:tc>
      </w:tr>
      <w:tr w:rsidR="009B0A6B" w14:paraId="5ED29440" w14:textId="77777777">
        <w:trPr>
          <w:trHeight w:val="78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F14F" w14:textId="77777777" w:rsidR="009B0A6B" w:rsidRDefault="009B0A6B">
            <w:r>
              <w:rPr>
                <w:b/>
              </w:rPr>
              <w:t>Full Repetition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1BE6" w14:textId="77777777" w:rsidR="009B0A6B" w:rsidRDefault="009B0A6B">
            <w:r>
              <w:t>Entire lines or phrases are repeated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02E0" w14:textId="77777777" w:rsidR="009B0A6B" w:rsidRDefault="009B0A6B">
            <w:r>
              <w:rPr>
                <w:i/>
              </w:rPr>
              <w:t>“I go to sleep” / “I go to sleep”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0752" w14:textId="77777777" w:rsidR="009B0A6B" w:rsidRDefault="009B0A6B">
            <w:r>
              <w:t>Poetic or rhetorical device</w:t>
            </w:r>
          </w:p>
        </w:tc>
      </w:tr>
      <w:tr w:rsidR="009B0A6B" w14:paraId="6477DCFD" w14:textId="77777777">
        <w:trPr>
          <w:trHeight w:val="105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55AF" w14:textId="77777777" w:rsidR="009B0A6B" w:rsidRDefault="009B0A6B">
            <w:r>
              <w:rPr>
                <w:b/>
              </w:rPr>
              <w:t>Self-Rhyme (Auto-Rhyme)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ECC6" w14:textId="77777777" w:rsidR="009B0A6B" w:rsidRDefault="009B0A6B">
            <w:r>
              <w:t>A word rhymes with itself, deliberately used for effect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255F" w14:textId="77777777" w:rsidR="009B0A6B" w:rsidRDefault="009B0A6B">
            <w:r>
              <w:rPr>
                <w:i/>
              </w:rPr>
              <w:t>“Time after time”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8540" w14:textId="77777777" w:rsidR="009B0A6B" w:rsidRDefault="009B0A6B">
            <w:r>
              <w:t>Common in slogans and lyrical writing</w:t>
            </w:r>
          </w:p>
        </w:tc>
      </w:tr>
    </w:tbl>
    <w:p w14:paraId="6565AFBF" w14:textId="77777777" w:rsidR="009B0A6B" w:rsidRDefault="009B0A6B"/>
    <w:p w14:paraId="09142A6D" w14:textId="77777777" w:rsidR="009B0A6B" w:rsidRDefault="009B0A6B"/>
    <w:p w14:paraId="65AC4A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6B"/>
    <w:rsid w:val="002D1F4F"/>
    <w:rsid w:val="00711B4D"/>
    <w:rsid w:val="008952B3"/>
    <w:rsid w:val="009B0A6B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E51C"/>
  <w15:chartTrackingRefBased/>
  <w15:docId w15:val="{89678B0A-8F7A-40D6-ADDC-709BADF4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