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B4D90" w14:textId="77777777" w:rsidR="00480FF5" w:rsidRDefault="00480FF5">
      <w:pPr>
        <w:pStyle w:val="Heading1"/>
      </w:pPr>
      <w:bookmarkStart w:id="0" w:name="_avnzkauhcdap" w:colFirst="0" w:colLast="0"/>
      <w:bookmarkEnd w:id="0"/>
      <w:r>
        <w:t>Perfect Rhyme Couplets</w:t>
      </w:r>
    </w:p>
    <w:p w14:paraId="36CB601C" w14:textId="77777777" w:rsidR="00480FF5" w:rsidRDefault="00480FF5">
      <w:pPr>
        <w:pStyle w:val="Heading2"/>
      </w:pPr>
      <w:bookmarkStart w:id="1" w:name="_uguxk0isetvy" w:colFirst="0" w:colLast="0"/>
      <w:bookmarkEnd w:id="1"/>
      <w:r>
        <w:t>🎯 What is Perfect Rhyme Couplets</w:t>
      </w:r>
    </w:p>
    <w:p w14:paraId="3332E0FF" w14:textId="77777777" w:rsidR="00480FF5" w:rsidRDefault="00480FF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EE73C6" w14:textId="77777777" w:rsidR="00480FF5" w:rsidRDefault="00480FF5">
      <w:r>
        <w:rPr>
          <w:noProof/>
        </w:rPr>
        <w:drawing>
          <wp:inline distT="114300" distB="114300" distL="114300" distR="114300" wp14:anchorId="4A59AB33" wp14:editId="6D09AD8C">
            <wp:extent cx="5943600" cy="2095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7760"/>
      </w:tblGrid>
      <w:tr w:rsidR="00480FF5" w14:paraId="656086F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C444D" w14:textId="77777777" w:rsidR="00480FF5" w:rsidRDefault="00480F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521DA" w14:textId="77777777" w:rsidR="00480FF5" w:rsidRDefault="00480FF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480FF5" w14:paraId="29BE7B29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71C68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997B9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Perfect Rhyme Couplets</w:t>
            </w:r>
          </w:p>
        </w:tc>
      </w:tr>
      <w:tr w:rsidR="00480FF5" w14:paraId="71ED9551" w14:textId="77777777">
        <w:trPr>
          <w:trHeight w:val="7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79D67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E3329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pair of lines where the final stressed syllables of each line rhyme </w:t>
            </w:r>
            <w:r>
              <w:rPr>
                <w:rFonts w:ascii="Roboto Mono" w:eastAsia="Roboto Mono" w:hAnsi="Roboto Mono" w:cs="Roboto Mono"/>
                <w:b/>
              </w:rPr>
              <w:t>exactly</w:t>
            </w:r>
            <w:r>
              <w:rPr>
                <w:rFonts w:ascii="Roboto Mono" w:eastAsia="Roboto Mono" w:hAnsi="Roboto Mono" w:cs="Roboto Mono"/>
              </w:rPr>
              <w:t xml:space="preserve"> in both </w:t>
            </w:r>
            <w:r>
              <w:rPr>
                <w:rFonts w:ascii="Roboto Mono" w:eastAsia="Roboto Mono" w:hAnsi="Roboto Mono" w:cs="Roboto Mono"/>
                <w:b/>
              </w:rPr>
              <w:t>vowel</w:t>
            </w:r>
            <w:r>
              <w:rPr>
                <w:rFonts w:ascii="Roboto Mono" w:eastAsia="Roboto Mono" w:hAnsi="Roboto Mono" w:cs="Roboto Mono"/>
              </w:rPr>
              <w:t xml:space="preserve"> and </w:t>
            </w:r>
            <w:r>
              <w:rPr>
                <w:rFonts w:ascii="Roboto Mono" w:eastAsia="Roboto Mono" w:hAnsi="Roboto Mono" w:cs="Roboto Mono"/>
                <w:b/>
              </w:rPr>
              <w:t>consonant</w:t>
            </w:r>
            <w:r>
              <w:rPr>
                <w:rFonts w:ascii="Roboto Mono" w:eastAsia="Roboto Mono" w:hAnsi="Roboto Mono" w:cs="Roboto Mono"/>
              </w:rPr>
              <w:t xml:space="preserve"> sounds.</w:t>
            </w:r>
          </w:p>
        </w:tc>
      </w:tr>
      <w:tr w:rsidR="00480FF5" w14:paraId="468A2C35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3425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Structure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B42B0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consecutive lines, often of similar meter, ending with perfect rhymes.</w:t>
            </w:r>
          </w:p>
        </w:tc>
      </w:tr>
      <w:tr w:rsidR="00480FF5" w14:paraId="633D1201" w14:textId="77777777">
        <w:trPr>
          <w:trHeight w:val="785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ED807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Use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2582A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Traditional poetry, heroic couplets, sonnets, rhymed verse.</w:t>
            </w:r>
          </w:p>
        </w:tc>
      </w:tr>
      <w:tr w:rsidR="00480FF5" w14:paraId="4496F714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ACE5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Effect</w:t>
            </w:r>
          </w:p>
        </w:tc>
        <w:tc>
          <w:tcPr>
            <w:tcW w:w="7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3DA2AF" w14:textId="77777777" w:rsidR="00480FF5" w:rsidRDefault="00480FF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Creates a strong sense of harmony, closure, and musicality.</w:t>
            </w:r>
          </w:p>
        </w:tc>
      </w:tr>
    </w:tbl>
    <w:p w14:paraId="6E919C7E" w14:textId="77777777" w:rsidR="00480FF5" w:rsidRDefault="00480FF5">
      <w:r>
        <w:pict w14:anchorId="2753D4E3">
          <v:rect id="_x0000_i1025" style="width:0;height:1.5pt" o:hralign="center" o:hrstd="t" o:hr="t" fillcolor="#a0a0a0" stroked="f"/>
        </w:pict>
      </w:r>
    </w:p>
    <w:p w14:paraId="632D92FE" w14:textId="77777777" w:rsidR="00480FF5" w:rsidRDefault="00480FF5">
      <w:pPr>
        <w:pStyle w:val="Heading2"/>
        <w:keepNext w:val="0"/>
        <w:keepLines w:val="0"/>
        <w:spacing w:before="280"/>
      </w:pPr>
      <w:bookmarkStart w:id="2" w:name="_nc2qsg9yj616" w:colFirst="0" w:colLast="0"/>
      <w:bookmarkEnd w:id="2"/>
      <w:r>
        <w:rPr>
          <w:rFonts w:ascii="Arial Unicode MS" w:eastAsia="Arial Unicode MS" w:hAnsi="Arial Unicode MS" w:cs="Arial Unicode MS"/>
        </w:rPr>
        <w:t>✅ Example of Perfect Rhyme in a Couplet</w:t>
      </w:r>
    </w:p>
    <w:p w14:paraId="666D18FA" w14:textId="77777777" w:rsidR="00480FF5" w:rsidRDefault="00480FF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640E95" w14:textId="77777777" w:rsidR="00480FF5" w:rsidRDefault="00480FF5"/>
    <w:p w14:paraId="539022D9" w14:textId="77777777" w:rsidR="00480FF5" w:rsidRDefault="00480FF5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The sky grew dark, the winds took flight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>The trees bent low beneath the night</w:t>
      </w:r>
    </w:p>
    <w:p w14:paraId="5B95CBEE" w14:textId="77777777" w:rsidR="00480FF5" w:rsidRDefault="00480FF5" w:rsidP="00480FF5">
      <w:pPr>
        <w:numPr>
          <w:ilvl w:val="0"/>
          <w:numId w:val="1"/>
        </w:numPr>
        <w:spacing w:before="240" w:after="240" w:line="276" w:lineRule="auto"/>
      </w:pPr>
      <w:r>
        <w:rPr>
          <w:rFonts w:ascii="Roboto Mono" w:eastAsia="Roboto Mono" w:hAnsi="Roboto Mono" w:cs="Roboto Mono"/>
          <w:b/>
        </w:rPr>
        <w:t>"flight" / "night"</w:t>
      </w:r>
      <w:r>
        <w:rPr>
          <w:rFonts w:ascii="Roboto Mono" w:eastAsia="Roboto Mono" w:hAnsi="Roboto Mono" w:cs="Roboto Mono"/>
        </w:rPr>
        <w:t xml:space="preserve"> is a perfect rhyme: identical vowel (long "i") and final consonant ("t").</w:t>
      </w:r>
    </w:p>
    <w:p w14:paraId="1CBD45ED" w14:textId="77777777" w:rsidR="00480FF5" w:rsidRDefault="00480FF5">
      <w:r>
        <w:pict w14:anchorId="561ADA36">
          <v:rect id="_x0000_i1026" style="width:0;height:1.5pt" o:hralign="center" o:hrstd="t" o:hr="t" fillcolor="#a0a0a0" stroked="f"/>
        </w:pict>
      </w:r>
    </w:p>
    <w:p w14:paraId="24304E1F" w14:textId="77777777" w:rsidR="00480FF5" w:rsidRDefault="00480FF5"/>
    <w:p w14:paraId="6C31B78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1029F"/>
    <w:multiLevelType w:val="multilevel"/>
    <w:tmpl w:val="7AF8EF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24559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F5"/>
    <w:rsid w:val="002D1F4F"/>
    <w:rsid w:val="00480FF5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5DDC1C"/>
  <w15:chartTrackingRefBased/>
  <w15:docId w15:val="{C74EE47A-86E9-4CD5-B900-BC4599720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0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