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FB7E" w14:textId="77777777" w:rsidR="00F94C8F" w:rsidRDefault="00F94C8F">
      <w:pPr>
        <w:pStyle w:val="Heading1"/>
      </w:pPr>
      <w:bookmarkStart w:id="0" w:name="_eyr9ng983nho" w:colFirst="0" w:colLast="0"/>
      <w:bookmarkEnd w:id="0"/>
      <w:r>
        <w:t>Hexameter</w:t>
      </w:r>
    </w:p>
    <w:p w14:paraId="2098E5E5" w14:textId="77777777" w:rsidR="00F94C8F" w:rsidRDefault="00F94C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okjjcgw3phsh" w:colFirst="0" w:colLast="0"/>
      <w:bookmarkEnd w:id="1"/>
      <w:r>
        <w:rPr>
          <w:b/>
          <w:color w:val="000000"/>
          <w:sz w:val="26"/>
          <w:szCs w:val="26"/>
        </w:rPr>
        <w:t>📏 What is Hexameter</w:t>
      </w:r>
    </w:p>
    <w:p w14:paraId="24B842DB" w14:textId="77777777" w:rsidR="00F94C8F" w:rsidRDefault="00F94C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E99C08" w14:textId="77777777" w:rsidR="00F94C8F" w:rsidRDefault="00F94C8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Hexameter</w:t>
      </w:r>
      <w:r>
        <w:rPr>
          <w:rFonts w:ascii="Roboto Mono" w:eastAsia="Roboto Mono" w:hAnsi="Roboto Mono" w:cs="Roboto Mono"/>
        </w:rPr>
        <w:t xml:space="preserve"> is a poetic meter composed of </w:t>
      </w:r>
      <w:r>
        <w:rPr>
          <w:rFonts w:ascii="Roboto Mono" w:eastAsia="Roboto Mono" w:hAnsi="Roboto Mono" w:cs="Roboto Mono"/>
          <w:b/>
        </w:rPr>
        <w:t>six metrical feet per line</w:t>
      </w:r>
      <w:r>
        <w:rPr>
          <w:rFonts w:ascii="Roboto Mono" w:eastAsia="Roboto Mono" w:hAnsi="Roboto Mono" w:cs="Roboto Mono"/>
        </w:rPr>
        <w:t>. It is historically significant in classical epic poetry, especially in Greek and Latin literature. Though rare in English, it has been adapted in certain narrative and formal poetic traditions.</w:t>
      </w:r>
    </w:p>
    <w:p w14:paraId="5C13BBE4" w14:textId="77777777" w:rsidR="00F94C8F" w:rsidRDefault="00F94C8F">
      <w:r>
        <w:pict w14:anchorId="48E7FB47">
          <v:rect id="_x0000_i1025" style="width:0;height:1.5pt" o:hralign="center" o:hrstd="t" o:hr="t" fillcolor="#a0a0a0" stroked="f"/>
        </w:pict>
      </w:r>
    </w:p>
    <w:p w14:paraId="7C1C03A0" w14:textId="77777777" w:rsidR="00F94C8F" w:rsidRDefault="00F94C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5fejcid9lo9" w:colFirst="0" w:colLast="0"/>
      <w:bookmarkEnd w:id="2"/>
      <w:r>
        <w:rPr>
          <w:b/>
          <w:color w:val="000000"/>
          <w:sz w:val="26"/>
          <w:szCs w:val="26"/>
        </w:rPr>
        <w:t>🧱 Structure</w:t>
      </w:r>
    </w:p>
    <w:p w14:paraId="59C3FD3F" w14:textId="77777777" w:rsidR="00F94C8F" w:rsidRDefault="00F94C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D737EC" w14:textId="77777777" w:rsidR="00F94C8F" w:rsidRDefault="00F94C8F" w:rsidP="00F94C8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Each line has </w:t>
      </w:r>
      <w:r>
        <w:rPr>
          <w:rFonts w:ascii="Roboto Mono" w:eastAsia="Roboto Mono" w:hAnsi="Roboto Mono" w:cs="Roboto Mono"/>
          <w:b/>
        </w:rPr>
        <w:t>6 feet</w:t>
      </w:r>
      <w:r>
        <w:rPr>
          <w:rFonts w:ascii="Roboto Mono" w:eastAsia="Roboto Mono" w:hAnsi="Roboto Mono" w:cs="Roboto Mono"/>
          <w:b/>
        </w:rPr>
        <w:br/>
      </w:r>
    </w:p>
    <w:p w14:paraId="31893100" w14:textId="77777777" w:rsidR="00F94C8F" w:rsidRDefault="00F94C8F" w:rsidP="00F94C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Total syllables range from </w:t>
      </w:r>
      <w:r>
        <w:rPr>
          <w:rFonts w:ascii="Roboto Mono" w:eastAsia="Roboto Mono" w:hAnsi="Roboto Mono" w:cs="Roboto Mono"/>
          <w:b/>
        </w:rPr>
        <w:t>12 to 18</w:t>
      </w:r>
      <w:r>
        <w:rPr>
          <w:rFonts w:ascii="Roboto Mono" w:eastAsia="Roboto Mono" w:hAnsi="Roboto Mono" w:cs="Roboto Mono"/>
        </w:rPr>
        <w:t>, depending on the foot type</w:t>
      </w:r>
      <w:r>
        <w:rPr>
          <w:rFonts w:ascii="Roboto Mono" w:eastAsia="Roboto Mono" w:hAnsi="Roboto Mono" w:cs="Roboto Mono"/>
        </w:rPr>
        <w:br/>
      </w:r>
    </w:p>
    <w:p w14:paraId="7729A5C9" w14:textId="77777777" w:rsidR="00F94C8F" w:rsidRDefault="00F94C8F" w:rsidP="00F94C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Classical hexameter often uses </w:t>
      </w:r>
      <w:r>
        <w:rPr>
          <w:rFonts w:ascii="Roboto Mono" w:eastAsia="Roboto Mono" w:hAnsi="Roboto Mono" w:cs="Roboto Mono"/>
          <w:b/>
        </w:rPr>
        <w:t>dactyls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spondees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3CA1997" w14:textId="77777777" w:rsidR="00F94C8F" w:rsidRDefault="00F94C8F" w:rsidP="00F94C8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Dactyl: </w:t>
      </w:r>
      <w:r>
        <w:rPr>
          <w:rFonts w:ascii="Roboto Mono" w:eastAsia="Roboto Mono" w:hAnsi="Roboto Mono" w:cs="Roboto Mono"/>
          <w:b/>
        </w:rPr>
        <w:t>DUM-da-da</w:t>
      </w:r>
      <w:r>
        <w:rPr>
          <w:rFonts w:ascii="Roboto Mono" w:eastAsia="Roboto Mono" w:hAnsi="Roboto Mono" w:cs="Roboto Mono"/>
          <w:b/>
        </w:rPr>
        <w:br/>
      </w:r>
    </w:p>
    <w:p w14:paraId="4B447C36" w14:textId="77777777" w:rsidR="00F94C8F" w:rsidRDefault="00F94C8F" w:rsidP="00F94C8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Spondee: </w:t>
      </w:r>
      <w:r>
        <w:rPr>
          <w:rFonts w:ascii="Roboto Mono" w:eastAsia="Roboto Mono" w:hAnsi="Roboto Mono" w:cs="Roboto Mono"/>
          <w:b/>
        </w:rPr>
        <w:t>DUM-DUM</w:t>
      </w:r>
      <w:r>
        <w:rPr>
          <w:rFonts w:ascii="Roboto Mono" w:eastAsia="Roboto Mono" w:hAnsi="Roboto Mono" w:cs="Roboto Mono"/>
          <w:b/>
        </w:rPr>
        <w:br/>
      </w:r>
    </w:p>
    <w:p w14:paraId="1D5E12F7" w14:textId="77777777" w:rsidR="00F94C8F" w:rsidRDefault="00F94C8F" w:rsidP="00F94C8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English adaptations may use:</w:t>
      </w:r>
      <w:r>
        <w:rPr>
          <w:rFonts w:ascii="Roboto Mono" w:eastAsia="Roboto Mono" w:hAnsi="Roboto Mono" w:cs="Roboto Mono"/>
        </w:rPr>
        <w:br/>
      </w:r>
    </w:p>
    <w:p w14:paraId="3D0A3E0F" w14:textId="77777777" w:rsidR="00F94C8F" w:rsidRDefault="00F94C8F" w:rsidP="00F94C8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Iambic hexameter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Alexandrine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CFBA55B" w14:textId="77777777" w:rsidR="00F94C8F" w:rsidRDefault="00F94C8F" w:rsidP="00F94C8F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Anapestic hexameter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dactylic hexameter</w:t>
      </w:r>
      <w:r>
        <w:rPr>
          <w:rFonts w:ascii="Roboto Mono" w:eastAsia="Roboto Mono" w:hAnsi="Roboto Mono" w:cs="Roboto Mono"/>
        </w:rPr>
        <w:t xml:space="preserve"> (less common)</w:t>
      </w:r>
    </w:p>
    <w:p w14:paraId="6D038114" w14:textId="77777777" w:rsidR="00F94C8F" w:rsidRDefault="00F94C8F">
      <w:r>
        <w:pict w14:anchorId="069FBD0C">
          <v:rect id="_x0000_i1026" style="width:0;height:1.5pt" o:hralign="center" o:hrstd="t" o:hr="t" fillcolor="#a0a0a0" stroked="f"/>
        </w:pict>
      </w:r>
    </w:p>
    <w:p w14:paraId="3A7BC11F" w14:textId="77777777" w:rsidR="00F94C8F" w:rsidRDefault="00F94C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yibmajk7qsy" w:colFirst="0" w:colLast="0"/>
      <w:bookmarkEnd w:id="3"/>
      <w:r>
        <w:rPr>
          <w:b/>
          <w:color w:val="000000"/>
          <w:sz w:val="26"/>
          <w:szCs w:val="26"/>
        </w:rPr>
        <w:t>📝 Example</w:t>
      </w:r>
    </w:p>
    <w:p w14:paraId="38AC889F" w14:textId="77777777" w:rsidR="00F94C8F" w:rsidRDefault="00F94C8F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4" w:name="_wul1hjuuh8jh" w:colFirst="0" w:colLast="0"/>
      <w:bookmarkEnd w:id="4"/>
      <w:r>
        <w:rPr>
          <w:b/>
          <w:color w:val="000000"/>
          <w:sz w:val="22"/>
          <w:szCs w:val="22"/>
        </w:rPr>
        <w:t>Dactylic Hexameter (Classical Latin):</w:t>
      </w:r>
    </w:p>
    <w:p w14:paraId="4E0204BE" w14:textId="77777777" w:rsidR="00F94C8F" w:rsidRDefault="00F94C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7CC3B7" w14:textId="77777777" w:rsidR="00F94C8F" w:rsidRDefault="00F94C8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Arma virumque cano, Troiae qui primus ab oris</w:t>
      </w:r>
      <w:r>
        <w:rPr>
          <w:rFonts w:ascii="Roboto Mono" w:eastAsia="Roboto Mono" w:hAnsi="Roboto Mono" w:cs="Roboto Mono"/>
        </w:rPr>
        <w:br/>
        <w:t xml:space="preserve"> — </w:t>
      </w:r>
      <w:r>
        <w:rPr>
          <w:rFonts w:ascii="Roboto Mono" w:eastAsia="Roboto Mono" w:hAnsi="Roboto Mono" w:cs="Roboto Mono"/>
          <w:i/>
        </w:rPr>
        <w:t>Virgil, Aeneid</w:t>
      </w:r>
      <w:r>
        <w:rPr>
          <w:rFonts w:ascii="Roboto Mono" w:eastAsia="Roboto Mono" w:hAnsi="Roboto Mono" w:cs="Roboto Mono"/>
        </w:rPr>
        <w:t xml:space="preserve"> (I sing of arms and the man...)</w:t>
      </w:r>
    </w:p>
    <w:p w14:paraId="536D2363" w14:textId="77777777" w:rsidR="00F94C8F" w:rsidRDefault="00F94C8F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5" w:name="_dv04g6j22j5k" w:colFirst="0" w:colLast="0"/>
      <w:bookmarkEnd w:id="5"/>
      <w:r>
        <w:rPr>
          <w:b/>
          <w:color w:val="000000"/>
          <w:sz w:val="22"/>
          <w:szCs w:val="22"/>
        </w:rPr>
        <w:t>Iambic Hexameter (Alexandrine):</w:t>
      </w:r>
    </w:p>
    <w:p w14:paraId="1CF379FD" w14:textId="77777777" w:rsidR="00F94C8F" w:rsidRDefault="00F94C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9B9D67" w14:textId="77777777" w:rsidR="00F94C8F" w:rsidRDefault="00F94C8F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A needless Alexandrine ends the song</w:t>
      </w:r>
      <w:r>
        <w:rPr>
          <w:rFonts w:ascii="Roboto Mono" w:eastAsia="Roboto Mono" w:hAnsi="Roboto Mono" w:cs="Roboto Mono"/>
        </w:rPr>
        <w:br/>
        <w:t xml:space="preserve"> That, like a wounded snake, drags its slow length along.</w:t>
      </w:r>
      <w:r>
        <w:rPr>
          <w:rFonts w:ascii="Roboto Mono" w:eastAsia="Roboto Mono" w:hAnsi="Roboto Mono" w:cs="Roboto Mono"/>
        </w:rPr>
        <w:br/>
        <w:t xml:space="preserve"> — </w:t>
      </w:r>
      <w:r>
        <w:rPr>
          <w:rFonts w:ascii="Roboto Mono" w:eastAsia="Roboto Mono" w:hAnsi="Roboto Mono" w:cs="Roboto Mono"/>
          <w:i/>
        </w:rPr>
        <w:t>Alexander Pope</w:t>
      </w:r>
    </w:p>
    <w:p w14:paraId="43F23EA0" w14:textId="77777777" w:rsidR="00F94C8F" w:rsidRDefault="00F94C8F">
      <w:r>
        <w:pict w14:anchorId="39241834">
          <v:rect id="_x0000_i1027" style="width:0;height:1.5pt" o:hralign="center" o:hrstd="t" o:hr="t" fillcolor="#a0a0a0" stroked="f"/>
        </w:pict>
      </w:r>
    </w:p>
    <w:p w14:paraId="3F596188" w14:textId="77777777" w:rsidR="00F94C8F" w:rsidRDefault="00F94C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dmt74v6z6c9h" w:colFirst="0" w:colLast="0"/>
      <w:bookmarkEnd w:id="6"/>
      <w:r>
        <w:rPr>
          <w:b/>
          <w:color w:val="000000"/>
          <w:sz w:val="26"/>
          <w:szCs w:val="26"/>
        </w:rPr>
        <w:t>🧬 Variants</w:t>
      </w:r>
    </w:p>
    <w:p w14:paraId="62FF7D57" w14:textId="77777777" w:rsidR="00F94C8F" w:rsidRDefault="00F94C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7851C3" w14:textId="77777777" w:rsidR="00F94C8F" w:rsidRDefault="00F94C8F">
      <w:r>
        <w:rPr>
          <w:noProof/>
        </w:rPr>
        <w:drawing>
          <wp:inline distT="114300" distB="114300" distL="114300" distR="114300" wp14:anchorId="0E4FA789" wp14:editId="20DAF41C">
            <wp:extent cx="5943600" cy="1397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6965"/>
      </w:tblGrid>
      <w:tr w:rsidR="00F94C8F" w14:paraId="0E62E819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99E7" w14:textId="77777777" w:rsidR="00F94C8F" w:rsidRDefault="00F94C8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Variant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1AB1" w14:textId="77777777" w:rsidR="00F94C8F" w:rsidRDefault="00F94C8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94C8F" w14:paraId="7C4B41B6" w14:textId="77777777">
        <w:trPr>
          <w:trHeight w:val="78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BADD" w14:textId="77777777" w:rsidR="00F94C8F" w:rsidRDefault="00F94C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Dactylic Hexameter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3511A" w14:textId="77777777" w:rsidR="00F94C8F" w:rsidRDefault="00F94C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Greek and Latin epics; six feet per line, with a mix of dactyls/spondees</w:t>
            </w:r>
          </w:p>
        </w:tc>
      </w:tr>
      <w:tr w:rsidR="00F94C8F" w14:paraId="19AABB18" w14:textId="77777777">
        <w:trPr>
          <w:trHeight w:val="78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4D934" w14:textId="77777777" w:rsidR="00F94C8F" w:rsidRDefault="00F94C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Hexameter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D83EC" w14:textId="77777777" w:rsidR="00F94C8F" w:rsidRDefault="00F94C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Known as the </w:t>
            </w:r>
            <w:r>
              <w:rPr>
                <w:rFonts w:ascii="Roboto Mono" w:eastAsia="Roboto Mono" w:hAnsi="Roboto Mono" w:cs="Roboto Mono"/>
                <w:b/>
              </w:rPr>
              <w:t>Alexandrine</w:t>
            </w:r>
            <w:r>
              <w:rPr>
                <w:rFonts w:ascii="Roboto Mono" w:eastAsia="Roboto Mono" w:hAnsi="Roboto Mono" w:cs="Roboto Mono"/>
              </w:rPr>
              <w:t>; common in French and Elizabethan poetry</w:t>
            </w:r>
          </w:p>
        </w:tc>
      </w:tr>
      <w:tr w:rsidR="00F94C8F" w14:paraId="158DA7C1" w14:textId="77777777">
        <w:trPr>
          <w:trHeight w:val="78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850B3" w14:textId="77777777" w:rsidR="00F94C8F" w:rsidRDefault="00F94C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Hexameter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B9B9" w14:textId="77777777" w:rsidR="00F94C8F" w:rsidRDefault="00F94C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Sometimes used for comic or light verse</w:t>
            </w:r>
          </w:p>
        </w:tc>
      </w:tr>
    </w:tbl>
    <w:p w14:paraId="76695DC5" w14:textId="77777777" w:rsidR="00F94C8F" w:rsidRDefault="00F94C8F">
      <w:r>
        <w:pict w14:anchorId="38C14820">
          <v:rect id="_x0000_i1028" style="width:0;height:1.5pt" o:hralign="center" o:hrstd="t" o:hr="t" fillcolor="#a0a0a0" stroked="f"/>
        </w:pict>
      </w:r>
    </w:p>
    <w:p w14:paraId="433F336C" w14:textId="77777777" w:rsidR="00F94C8F" w:rsidRDefault="00F94C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otsfg5ceey6k" w:colFirst="0" w:colLast="0"/>
      <w:bookmarkEnd w:id="7"/>
      <w:r>
        <w:rPr>
          <w:b/>
          <w:color w:val="000000"/>
          <w:sz w:val="26"/>
          <w:szCs w:val="26"/>
        </w:rPr>
        <w:t>🎭 Effect in Poetry</w:t>
      </w:r>
    </w:p>
    <w:p w14:paraId="6AA47C97" w14:textId="77777777" w:rsidR="00F94C8F" w:rsidRDefault="00F94C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4C9C33" w14:textId="77777777" w:rsidR="00F94C8F" w:rsidRDefault="00F94C8F" w:rsidP="00F94C8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Conveys a </w:t>
      </w:r>
      <w:r>
        <w:rPr>
          <w:rFonts w:ascii="Roboto Mono" w:eastAsia="Roboto Mono" w:hAnsi="Roboto Mono" w:cs="Roboto Mono"/>
          <w:b/>
        </w:rPr>
        <w:t>grand, formal, or epic tone</w:t>
      </w:r>
      <w:r>
        <w:rPr>
          <w:rFonts w:ascii="Roboto Mono" w:eastAsia="Roboto Mono" w:hAnsi="Roboto Mono" w:cs="Roboto Mono"/>
          <w:b/>
        </w:rPr>
        <w:br/>
      </w:r>
    </w:p>
    <w:p w14:paraId="6D112738" w14:textId="77777777" w:rsidR="00F94C8F" w:rsidRDefault="00F94C8F" w:rsidP="00F94C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Creates a sense of </w:t>
      </w:r>
      <w:r>
        <w:rPr>
          <w:rFonts w:ascii="Roboto Mono" w:eastAsia="Roboto Mono" w:hAnsi="Roboto Mono" w:cs="Roboto Mono"/>
          <w:b/>
        </w:rPr>
        <w:t>progression or march-like rhythm</w:t>
      </w:r>
      <w:r>
        <w:rPr>
          <w:rFonts w:ascii="Roboto Mono" w:eastAsia="Roboto Mono" w:hAnsi="Roboto Mono" w:cs="Roboto Mono"/>
          <w:b/>
        </w:rPr>
        <w:br/>
      </w:r>
    </w:p>
    <w:p w14:paraId="461A6F40" w14:textId="77777777" w:rsidR="00F94C8F" w:rsidRDefault="00F94C8F" w:rsidP="00F94C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Suitable for </w:t>
      </w:r>
      <w:r>
        <w:rPr>
          <w:rFonts w:ascii="Roboto Mono" w:eastAsia="Roboto Mono" w:hAnsi="Roboto Mono" w:cs="Roboto Mono"/>
          <w:b/>
        </w:rPr>
        <w:t>heroic storytelling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mythological themes</w:t>
      </w:r>
      <w:r>
        <w:rPr>
          <w:rFonts w:ascii="Roboto Mono" w:eastAsia="Roboto Mono" w:hAnsi="Roboto Mono" w:cs="Roboto Mono"/>
          <w:b/>
        </w:rPr>
        <w:br/>
      </w:r>
    </w:p>
    <w:p w14:paraId="7F2AD744" w14:textId="77777777" w:rsidR="00F94C8F" w:rsidRDefault="00F94C8F" w:rsidP="00F94C8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English, </w:t>
      </w:r>
      <w:r>
        <w:rPr>
          <w:rFonts w:ascii="Roboto Mono" w:eastAsia="Roboto Mono" w:hAnsi="Roboto Mono" w:cs="Roboto Mono"/>
          <w:b/>
        </w:rPr>
        <w:t>Alexandrine lines</w:t>
      </w:r>
      <w:r>
        <w:rPr>
          <w:rFonts w:ascii="Roboto Mono" w:eastAsia="Roboto Mono" w:hAnsi="Roboto Mono" w:cs="Roboto Mono"/>
        </w:rPr>
        <w:t xml:space="preserve"> are often used to </w:t>
      </w:r>
      <w:r>
        <w:rPr>
          <w:rFonts w:ascii="Roboto Mono" w:eastAsia="Roboto Mono" w:hAnsi="Roboto Mono" w:cs="Roboto Mono"/>
          <w:b/>
        </w:rPr>
        <w:t>conclude stanzas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expand</w:t>
      </w:r>
      <w:r>
        <w:rPr>
          <w:rFonts w:ascii="Roboto Mono" w:eastAsia="Roboto Mono" w:hAnsi="Roboto Mono" w:cs="Roboto Mono"/>
        </w:rPr>
        <w:t xml:space="preserve"> upon themes</w:t>
      </w:r>
    </w:p>
    <w:p w14:paraId="299156EC" w14:textId="77777777" w:rsidR="00F94C8F" w:rsidRDefault="00F94C8F">
      <w:r>
        <w:pict w14:anchorId="69F8C72B">
          <v:rect id="_x0000_i1029" style="width:0;height:1.5pt" o:hralign="center" o:hrstd="t" o:hr="t" fillcolor="#a0a0a0" stroked="f"/>
        </w:pict>
      </w:r>
    </w:p>
    <w:p w14:paraId="47C06218" w14:textId="77777777" w:rsidR="00F94C8F" w:rsidRDefault="00F94C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hyf2nkkd9ght" w:colFirst="0" w:colLast="0"/>
      <w:bookmarkEnd w:id="8"/>
      <w:r>
        <w:rPr>
          <w:b/>
          <w:color w:val="000000"/>
          <w:sz w:val="26"/>
          <w:szCs w:val="26"/>
        </w:rPr>
        <w:t>📚 Where It's Found</w:t>
      </w:r>
    </w:p>
    <w:p w14:paraId="3A7FFBB3" w14:textId="77777777" w:rsidR="00F94C8F" w:rsidRDefault="00F94C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E7D8B8" w14:textId="77777777" w:rsidR="00F94C8F" w:rsidRDefault="00F94C8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Hexameter appears in:</w:t>
      </w:r>
    </w:p>
    <w:p w14:paraId="0B71EAC1" w14:textId="77777777" w:rsidR="00F94C8F" w:rsidRDefault="00F94C8F" w:rsidP="00F94C8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Classical epic poetry</w:t>
      </w:r>
      <w:r>
        <w:rPr>
          <w:rFonts w:ascii="Roboto Mono" w:eastAsia="Roboto Mono" w:hAnsi="Roboto Mono" w:cs="Roboto Mono"/>
        </w:rPr>
        <w:t xml:space="preserve"> (Homer’s </w:t>
      </w:r>
      <w:r>
        <w:rPr>
          <w:rFonts w:ascii="Roboto Mono" w:eastAsia="Roboto Mono" w:hAnsi="Roboto Mono" w:cs="Roboto Mono"/>
          <w:i/>
        </w:rPr>
        <w:t>Iliad</w:t>
      </w:r>
      <w:r>
        <w:rPr>
          <w:rFonts w:ascii="Roboto Mono" w:eastAsia="Roboto Mono" w:hAnsi="Roboto Mono" w:cs="Roboto Mono"/>
        </w:rPr>
        <w:t xml:space="preserve">, Virgil’s </w:t>
      </w:r>
      <w:r>
        <w:rPr>
          <w:rFonts w:ascii="Roboto Mono" w:eastAsia="Roboto Mono" w:hAnsi="Roboto Mono" w:cs="Roboto Mono"/>
          <w:i/>
        </w:rPr>
        <w:t>Aeneid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2C47B4C6" w14:textId="77777777" w:rsidR="00F94C8F" w:rsidRDefault="00F94C8F" w:rsidP="00F94C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French classical poetry</w:t>
      </w:r>
      <w:r>
        <w:rPr>
          <w:rFonts w:ascii="Roboto Mono" w:eastAsia="Roboto Mono" w:hAnsi="Roboto Mono" w:cs="Roboto Mono"/>
        </w:rPr>
        <w:t xml:space="preserve"> (Alexandrine as the dominant form)</w:t>
      </w:r>
      <w:r>
        <w:rPr>
          <w:rFonts w:ascii="Roboto Mono" w:eastAsia="Roboto Mono" w:hAnsi="Roboto Mono" w:cs="Roboto Mono"/>
        </w:rPr>
        <w:br/>
      </w:r>
    </w:p>
    <w:p w14:paraId="55EECE6B" w14:textId="77777777" w:rsidR="00F94C8F" w:rsidRDefault="00F94C8F" w:rsidP="00F94C8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Elizabethan and Neo-classical English poetry</w:t>
      </w:r>
      <w:r>
        <w:rPr>
          <w:rFonts w:ascii="Roboto Mono" w:eastAsia="Roboto Mono" w:hAnsi="Roboto Mono" w:cs="Roboto Mono"/>
          <w:b/>
        </w:rPr>
        <w:br/>
      </w:r>
    </w:p>
    <w:p w14:paraId="4571CB71" w14:textId="77777777" w:rsidR="00F94C8F" w:rsidRDefault="00F94C8F" w:rsidP="00F94C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Narrative verse</w:t>
      </w:r>
      <w:r>
        <w:rPr>
          <w:rFonts w:ascii="Roboto Mono" w:eastAsia="Roboto Mono" w:hAnsi="Roboto Mono" w:cs="Roboto Mono"/>
        </w:rPr>
        <w:t xml:space="preserve"> or long reflective poems</w:t>
      </w:r>
      <w:r>
        <w:rPr>
          <w:rFonts w:ascii="Roboto Mono" w:eastAsia="Roboto Mono" w:hAnsi="Roboto Mono" w:cs="Roboto Mono"/>
        </w:rPr>
        <w:br/>
      </w:r>
    </w:p>
    <w:p w14:paraId="39968F75" w14:textId="77777777" w:rsidR="00F94C8F" w:rsidRDefault="00F94C8F" w:rsidP="00F94C8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Occasionally in </w:t>
      </w: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metrical experiments</w:t>
      </w:r>
    </w:p>
    <w:p w14:paraId="600A5A70" w14:textId="77777777" w:rsidR="00F94C8F" w:rsidRDefault="00F94C8F">
      <w:r>
        <w:pict w14:anchorId="07FDAAC5">
          <v:rect id="_x0000_i1030" style="width:0;height:1.5pt" o:hralign="center" o:hrstd="t" o:hr="t" fillcolor="#a0a0a0" stroked="f"/>
        </w:pict>
      </w:r>
    </w:p>
    <w:p w14:paraId="083C59DA" w14:textId="77777777" w:rsidR="00F94C8F" w:rsidRDefault="00F94C8F"/>
    <w:p w14:paraId="43005BD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3246"/>
    <w:multiLevelType w:val="multilevel"/>
    <w:tmpl w:val="BD2E0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AA6603"/>
    <w:multiLevelType w:val="multilevel"/>
    <w:tmpl w:val="86F28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D27908"/>
    <w:multiLevelType w:val="multilevel"/>
    <w:tmpl w:val="04127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3721471">
    <w:abstractNumId w:val="2"/>
  </w:num>
  <w:num w:numId="2" w16cid:durableId="1958221584">
    <w:abstractNumId w:val="1"/>
  </w:num>
  <w:num w:numId="3" w16cid:durableId="98130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8F"/>
    <w:rsid w:val="002D1F4F"/>
    <w:rsid w:val="00711B4D"/>
    <w:rsid w:val="008952B3"/>
    <w:rsid w:val="00A70480"/>
    <w:rsid w:val="00F45348"/>
    <w:rsid w:val="00F9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00C6"/>
  <w15:chartTrackingRefBased/>
  <w15:docId w15:val="{B72C9375-3B83-4043-A4E0-3CDF44A31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4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