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A0D5" w14:textId="77777777" w:rsidR="004728FB" w:rsidRDefault="004728FB">
      <w:pPr>
        <w:pStyle w:val="Heading1"/>
      </w:pPr>
      <w:bookmarkStart w:id="0" w:name="_1x03ztwmsp5h" w:colFirst="0" w:colLast="0"/>
      <w:bookmarkEnd w:id="0"/>
      <w:r>
        <w:t>Dactyl</w:t>
      </w:r>
    </w:p>
    <w:p w14:paraId="3019E6F1" w14:textId="77777777" w:rsidR="004728FB" w:rsidRDefault="004728FB">
      <w:pPr>
        <w:pStyle w:val="Heading2"/>
      </w:pPr>
      <w:bookmarkStart w:id="1" w:name="_z4jt2gemrilc" w:colFirst="0" w:colLast="0"/>
      <w:bookmarkEnd w:id="1"/>
      <w:r>
        <w:t>🔹 What is Dactyl</w:t>
      </w:r>
    </w:p>
    <w:p w14:paraId="6CBD840A" w14:textId="77777777" w:rsidR="004728FB" w:rsidRDefault="004728FB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7F6154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dactyl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consisting of </w:t>
      </w:r>
      <w:r>
        <w:rPr>
          <w:rFonts w:ascii="Roboto Mono" w:eastAsia="Roboto Mono" w:hAnsi="Roboto Mono" w:cs="Roboto Mono"/>
          <w:b/>
        </w:rPr>
        <w:t>three syllables</w:t>
      </w:r>
      <w:r>
        <w:rPr>
          <w:rFonts w:ascii="Roboto Mono" w:eastAsia="Roboto Mono" w:hAnsi="Roboto Mono" w:cs="Roboto Mono"/>
        </w:rPr>
        <w:t>:</w:t>
      </w:r>
    </w:p>
    <w:p w14:paraId="5AC5AA5B" w14:textId="77777777" w:rsidR="004728FB" w:rsidRDefault="004728FB" w:rsidP="004728FB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syllable is stressed</w:t>
      </w:r>
      <w:r>
        <w:rPr>
          <w:rFonts w:ascii="Roboto Mono" w:eastAsia="Roboto Mono" w:hAnsi="Roboto Mono" w:cs="Roboto Mono"/>
        </w:rPr>
        <w:t xml:space="preserve">, followed by </w:t>
      </w:r>
      <w:r>
        <w:rPr>
          <w:rFonts w:ascii="Roboto Mono" w:eastAsia="Roboto Mono" w:hAnsi="Roboto Mono" w:cs="Roboto Mono"/>
          <w:b/>
        </w:rPr>
        <w:t>two unstressed syllables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— ◡ ◡</w:t>
      </w:r>
      <w:r>
        <w:rPr>
          <w:rFonts w:ascii="Arial Unicode MS" w:eastAsia="Arial Unicode MS" w:hAnsi="Arial Unicode MS" w:cs="Arial Unicode MS"/>
        </w:rPr>
        <w:br/>
      </w:r>
    </w:p>
    <w:p w14:paraId="6C2552E7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creates a </w:t>
      </w:r>
      <w:r>
        <w:rPr>
          <w:rFonts w:ascii="Roboto Mono" w:eastAsia="Roboto Mono" w:hAnsi="Roboto Mono" w:cs="Roboto Mono"/>
          <w:b/>
        </w:rPr>
        <w:t>falling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rolling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tumbling</w:t>
      </w:r>
      <w:r>
        <w:rPr>
          <w:rFonts w:ascii="Roboto Mono" w:eastAsia="Roboto Mono" w:hAnsi="Roboto Mono" w:cs="Roboto Mono"/>
        </w:rPr>
        <w:t xml:space="preserve"> rhythm—</w:t>
      </w:r>
      <w:r>
        <w:rPr>
          <w:rFonts w:ascii="Roboto Mono" w:eastAsia="Roboto Mono" w:hAnsi="Roboto Mono" w:cs="Roboto Mono"/>
          <w:b/>
        </w:rPr>
        <w:t>the opposite of an anapest</w:t>
      </w:r>
      <w:r>
        <w:rPr>
          <w:rFonts w:ascii="Roboto Mono" w:eastAsia="Roboto Mono" w:hAnsi="Roboto Mono" w:cs="Roboto Mono"/>
        </w:rPr>
        <w:t>.</w:t>
      </w:r>
    </w:p>
    <w:p w14:paraId="6EEA4CB2" w14:textId="77777777" w:rsidR="004728FB" w:rsidRDefault="004728FB">
      <w:r>
        <w:pict w14:anchorId="59B4FD02">
          <v:rect id="_x0000_i1025" style="width:0;height:1.5pt" o:hralign="center" o:hrstd="t" o:hr="t" fillcolor="#a0a0a0" stroked="f"/>
        </w:pict>
      </w:r>
    </w:p>
    <w:p w14:paraId="2D8D2E58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dghvjh8f85s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1C37AC2E" w14:textId="77777777" w:rsidR="004728FB" w:rsidRDefault="004728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D51BC2" w14:textId="77777777" w:rsidR="004728FB" w:rsidRDefault="004728FB">
      <w:r>
        <w:rPr>
          <w:noProof/>
        </w:rPr>
        <w:drawing>
          <wp:inline distT="114300" distB="114300" distL="114300" distR="114300" wp14:anchorId="0F5B2526" wp14:editId="36ACDA1A">
            <wp:extent cx="5943600" cy="1231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4728FB" w14:paraId="18C7C52B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9A0B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09D84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4728FB" w14:paraId="21C170F1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D1E5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1EC6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  <w:tr w:rsidR="004728FB" w14:paraId="0E16DC71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8D51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260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4728FB" w14:paraId="45376924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99FE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76EED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</w:tbl>
    <w:p w14:paraId="79C96B68" w14:textId="77777777" w:rsidR="004728FB" w:rsidRDefault="004728FB">
      <w:r>
        <w:pict w14:anchorId="2037F33C">
          <v:rect id="_x0000_i1026" style="width:0;height:1.5pt" o:hralign="center" o:hrstd="t" o:hr="t" fillcolor="#a0a0a0" stroked="f"/>
        </w:pict>
      </w:r>
    </w:p>
    <w:p w14:paraId="3F2A731C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b2d87uoxlv0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Dactylic Words or Phrases:</w:t>
      </w:r>
    </w:p>
    <w:p w14:paraId="5A8EDC9A" w14:textId="77777777" w:rsidR="004728FB" w:rsidRDefault="004728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B1DB35" w14:textId="77777777" w:rsidR="004728FB" w:rsidRDefault="004728FB" w:rsidP="004728F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MERrily</w:t>
      </w:r>
      <w:r>
        <w:rPr>
          <w:rFonts w:ascii="Roboto Mono" w:eastAsia="Roboto Mono" w:hAnsi="Roboto Mono" w:cs="Roboto Mono"/>
          <w:i/>
        </w:rPr>
        <w:br/>
      </w:r>
    </w:p>
    <w:p w14:paraId="0333633D" w14:textId="77777777" w:rsidR="004728FB" w:rsidRDefault="004728FB" w:rsidP="004728F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ELegant</w:t>
      </w:r>
      <w:r>
        <w:rPr>
          <w:rFonts w:ascii="Roboto Mono" w:eastAsia="Roboto Mono" w:hAnsi="Roboto Mono" w:cs="Roboto Mono"/>
          <w:i/>
        </w:rPr>
        <w:br/>
      </w:r>
    </w:p>
    <w:p w14:paraId="6572CC9C" w14:textId="77777777" w:rsidR="004728FB" w:rsidRDefault="004728FB" w:rsidP="004728F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BIcycle</w:t>
      </w:r>
      <w:r>
        <w:rPr>
          <w:rFonts w:ascii="Roboto Mono" w:eastAsia="Roboto Mono" w:hAnsi="Roboto Mono" w:cs="Roboto Mono"/>
          <w:i/>
        </w:rPr>
        <w:br/>
      </w:r>
    </w:p>
    <w:p w14:paraId="00207863" w14:textId="77777777" w:rsidR="004728FB" w:rsidRDefault="004728FB" w:rsidP="004728F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SUDdenly</w:t>
      </w:r>
      <w:r>
        <w:rPr>
          <w:rFonts w:ascii="Roboto Mono" w:eastAsia="Roboto Mono" w:hAnsi="Roboto Mono" w:cs="Roboto Mono"/>
          <w:i/>
        </w:rPr>
        <w:br/>
      </w:r>
    </w:p>
    <w:p w14:paraId="78B70DCE" w14:textId="77777777" w:rsidR="004728FB" w:rsidRDefault="004728FB" w:rsidP="004728FB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HAPpiness</w:t>
      </w:r>
      <w:r>
        <w:rPr>
          <w:rFonts w:ascii="Roboto Mono" w:eastAsia="Roboto Mono" w:hAnsi="Roboto Mono" w:cs="Roboto Mono"/>
          <w:i/>
        </w:rPr>
        <w:br/>
      </w:r>
    </w:p>
    <w:p w14:paraId="21999F9C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starts with a </w:t>
      </w:r>
      <w:r>
        <w:rPr>
          <w:rFonts w:ascii="Roboto Mono" w:eastAsia="Roboto Mono" w:hAnsi="Roboto Mono" w:cs="Roboto Mono"/>
          <w:b/>
        </w:rPr>
        <w:t>stressed</w:t>
      </w:r>
      <w:r>
        <w:rPr>
          <w:rFonts w:ascii="Roboto Mono" w:eastAsia="Roboto Mono" w:hAnsi="Roboto Mono" w:cs="Roboto Mono"/>
        </w:rPr>
        <w:t xml:space="preserve"> syllable followed by </w:t>
      </w:r>
      <w:r>
        <w:rPr>
          <w:rFonts w:ascii="Roboto Mono" w:eastAsia="Roboto Mono" w:hAnsi="Roboto Mono" w:cs="Roboto Mono"/>
          <w:b/>
        </w:rPr>
        <w:t>two lighter</w:t>
      </w:r>
      <w:r>
        <w:rPr>
          <w:rFonts w:ascii="Roboto Mono" w:eastAsia="Roboto Mono" w:hAnsi="Roboto Mono" w:cs="Roboto Mono"/>
        </w:rPr>
        <w:t xml:space="preserve"> ones.</w:t>
      </w:r>
    </w:p>
    <w:p w14:paraId="1D8CEAA2" w14:textId="77777777" w:rsidR="004728FB" w:rsidRDefault="004728FB">
      <w:r>
        <w:pict w14:anchorId="1D7B0BD5">
          <v:rect id="_x0000_i1027" style="width:0;height:1.5pt" o:hralign="center" o:hrstd="t" o:hr="t" fillcolor="#a0a0a0" stroked="f"/>
        </w:pict>
      </w:r>
    </w:p>
    <w:p w14:paraId="4211FCDA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axnx2rqa3z3w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471E1348" w14:textId="77777777" w:rsidR="004728FB" w:rsidRDefault="004728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D6940F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Dactyls are used for a </w:t>
      </w:r>
      <w:r>
        <w:rPr>
          <w:rFonts w:ascii="Roboto Mono" w:eastAsia="Roboto Mono" w:hAnsi="Roboto Mono" w:cs="Roboto Mono"/>
          <w:b/>
        </w:rPr>
        <w:t>falling rhythm</w:t>
      </w:r>
      <w:r>
        <w:rPr>
          <w:rFonts w:ascii="Roboto Mono" w:eastAsia="Roboto Mono" w:hAnsi="Roboto Mono" w:cs="Roboto Mono"/>
        </w:rPr>
        <w:t xml:space="preserve"> and often convey:</w:t>
      </w:r>
    </w:p>
    <w:p w14:paraId="2DFAFAA9" w14:textId="77777777" w:rsidR="004728FB" w:rsidRDefault="004728FB" w:rsidP="004728F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Urgency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grandeur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melancholy</w:t>
      </w:r>
      <w:r>
        <w:rPr>
          <w:rFonts w:ascii="Roboto Mono" w:eastAsia="Roboto Mono" w:hAnsi="Roboto Mono" w:cs="Roboto Mono"/>
          <w:b/>
        </w:rPr>
        <w:br/>
      </w:r>
    </w:p>
    <w:p w14:paraId="106EFEDD" w14:textId="77777777" w:rsidR="004728FB" w:rsidRDefault="004728FB" w:rsidP="004728F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Found in classical poetry (especially </w:t>
      </w: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 xml:space="preserve">) and </w:t>
      </w:r>
      <w:r>
        <w:rPr>
          <w:rFonts w:ascii="Roboto Mono" w:eastAsia="Roboto Mono" w:hAnsi="Roboto Mono" w:cs="Roboto Mono"/>
          <w:b/>
        </w:rPr>
        <w:t>narrative verse</w:t>
      </w:r>
    </w:p>
    <w:p w14:paraId="0D34131E" w14:textId="77777777" w:rsidR="004728FB" w:rsidRDefault="004728FB">
      <w:r>
        <w:pict w14:anchorId="1481A55A">
          <v:rect id="_x0000_i1028" style="width:0;height:1.5pt" o:hralign="center" o:hrstd="t" o:hr="t" fillcolor="#a0a0a0" stroked="f"/>
        </w:pict>
      </w:r>
    </w:p>
    <w:p w14:paraId="21CE2D88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cgw9s9acrhy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Famous Example – Dactylic Hexameter:</w:t>
      </w:r>
    </w:p>
    <w:p w14:paraId="7DB586C1" w14:textId="77777777" w:rsidR="004728FB" w:rsidRDefault="004728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FF9DD7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classical epic poetry (e.g., Homer, Virgil):</w:t>
      </w:r>
    </w:p>
    <w:p w14:paraId="6457012B" w14:textId="77777777" w:rsidR="004728FB" w:rsidRDefault="004728F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Arma virumque canō, Trōiae quī prīmus ab ōris...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(Opening line of </w:t>
      </w:r>
      <w:r>
        <w:rPr>
          <w:rFonts w:ascii="Roboto Mono" w:eastAsia="Roboto Mono" w:hAnsi="Roboto Mono" w:cs="Roboto Mono"/>
          <w:i/>
        </w:rPr>
        <w:t>The Aeneid</w:t>
      </w:r>
      <w:r>
        <w:rPr>
          <w:rFonts w:ascii="Roboto Mono" w:eastAsia="Roboto Mono" w:hAnsi="Roboto Mono" w:cs="Roboto Mono"/>
        </w:rPr>
        <w:t xml:space="preserve"> by Virgil)</w:t>
      </w:r>
    </w:p>
    <w:p w14:paraId="78D4B412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Although originally in Latin, this meter was often rendered in English imitation using </w:t>
      </w: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>: six feet per line, often five dactyls + one spondee.</w:t>
      </w:r>
    </w:p>
    <w:p w14:paraId="130D147F" w14:textId="77777777" w:rsidR="004728FB" w:rsidRDefault="004728FB">
      <w:r>
        <w:pict w14:anchorId="4CB11F4C">
          <v:rect id="_x0000_i1029" style="width:0;height:1.5pt" o:hralign="center" o:hrstd="t" o:hr="t" fillcolor="#a0a0a0" stroked="f"/>
        </w:pict>
      </w:r>
    </w:p>
    <w:p w14:paraId="77D80CA6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tfai9gwgf29r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Dactylic Example in English (modified):</w:t>
      </w:r>
    </w:p>
    <w:p w14:paraId="366A2535" w14:textId="77777777" w:rsidR="004728FB" w:rsidRDefault="004728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22211F" w14:textId="77777777" w:rsidR="004728FB" w:rsidRDefault="004728FB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CANon in D / ECHOes through / VALleys and / WHISPering / WIND over / GRASS</w:t>
      </w:r>
    </w:p>
    <w:p w14:paraId="355D64F3" w14:textId="77777777" w:rsidR="004728FB" w:rsidRDefault="004728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of the first five feet is a </w:t>
      </w:r>
      <w:r>
        <w:rPr>
          <w:rFonts w:ascii="Roboto Mono" w:eastAsia="Roboto Mono" w:hAnsi="Roboto Mono" w:cs="Roboto Mono"/>
          <w:b/>
        </w:rPr>
        <w:t>dactyl</w:t>
      </w:r>
      <w:r>
        <w:rPr>
          <w:rFonts w:ascii="Arial Unicode MS" w:eastAsia="Arial Unicode MS" w:hAnsi="Arial Unicode MS" w:cs="Arial Unicode MS"/>
        </w:rPr>
        <w:t xml:space="preserve"> (— ◡ ◡), and the last foot is usually a </w:t>
      </w:r>
      <w:r>
        <w:rPr>
          <w:rFonts w:ascii="Roboto Mono" w:eastAsia="Roboto Mono" w:hAnsi="Roboto Mono" w:cs="Roboto Mono"/>
          <w:b/>
        </w:rPr>
        <w:t>spondee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in hexameter.</w:t>
      </w:r>
    </w:p>
    <w:p w14:paraId="5AF68B14" w14:textId="77777777" w:rsidR="004728FB" w:rsidRDefault="004728FB">
      <w:r>
        <w:pict w14:anchorId="420A89E4">
          <v:rect id="_x0000_i1030" style="width:0;height:1.5pt" o:hralign="center" o:hrstd="t" o:hr="t" fillcolor="#a0a0a0" stroked="f"/>
        </w:pict>
      </w:r>
    </w:p>
    <w:p w14:paraId="3F425F13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qn95b69knwod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Metrical Feet:</w:t>
      </w:r>
    </w:p>
    <w:p w14:paraId="70462973" w14:textId="77777777" w:rsidR="004728FB" w:rsidRDefault="004728F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120E7" w14:textId="77777777" w:rsidR="004728FB" w:rsidRDefault="004728FB">
      <w:r>
        <w:rPr>
          <w:noProof/>
        </w:rPr>
        <w:drawing>
          <wp:inline distT="114300" distB="114300" distL="114300" distR="114300" wp14:anchorId="2958BD28" wp14:editId="4C5D6C64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2510"/>
        <w:gridCol w:w="1730"/>
      </w:tblGrid>
      <w:tr w:rsidR="004728FB" w14:paraId="76E900B5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2F22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16CC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87C3C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2C178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F0DD" w14:textId="77777777" w:rsidR="004728FB" w:rsidRDefault="004728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728FB" w14:paraId="2D2F222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295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1B8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3993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6CBA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light (falling)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21D7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4728FB" w14:paraId="020D254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0A7C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D6E4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CA3B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3EBC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Light → strong (rising)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6B2B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4728FB" w14:paraId="4D63454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6B76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7711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B8EB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DF04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9FE0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aWAY</w:t>
            </w:r>
          </w:p>
        </w:tc>
      </w:tr>
      <w:tr w:rsidR="004728FB" w14:paraId="0A984E8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1DE4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B741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032A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583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soft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4C4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</w:p>
        </w:tc>
      </w:tr>
      <w:tr w:rsidR="004728FB" w14:paraId="1A054656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6C21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E97C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F610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B09B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+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209E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  <w:tr w:rsidR="004728FB" w14:paraId="7C567330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0B4F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CD22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7FB9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A509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 + soft (rare)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3963" w14:textId="77777777" w:rsidR="004728FB" w:rsidRDefault="004728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</w:t>
            </w:r>
          </w:p>
        </w:tc>
      </w:tr>
    </w:tbl>
    <w:p w14:paraId="1B8DEBAE" w14:textId="77777777" w:rsidR="004728FB" w:rsidRDefault="004728FB">
      <w:r>
        <w:pict w14:anchorId="37140F65">
          <v:rect id="_x0000_i1031" style="width:0;height:1.5pt" o:hralign="center" o:hrstd="t" o:hr="t" fillcolor="#a0a0a0" stroked="f"/>
        </w:pict>
      </w:r>
    </w:p>
    <w:p w14:paraId="2E9733C6" w14:textId="77777777" w:rsidR="004728FB" w:rsidRDefault="004728FB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93x923q7wa9g" w:colFirst="0" w:colLast="0"/>
      <w:bookmarkEnd w:id="8"/>
      <w:r>
        <w:rPr>
          <w:b/>
          <w:sz w:val="34"/>
          <w:szCs w:val="34"/>
        </w:rPr>
        <w:t>📝 Summary:</w:t>
      </w:r>
    </w:p>
    <w:p w14:paraId="79AA0A4B" w14:textId="77777777" w:rsidR="004728FB" w:rsidRDefault="004728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59D782" w14:textId="77777777" w:rsidR="004728FB" w:rsidRDefault="004728FB" w:rsidP="004728F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Dactyl = stressed + two unstressed syllables (— ◡ ◡)</w:t>
      </w:r>
      <w:r>
        <w:rPr>
          <w:rFonts w:ascii="Arial Unicode MS" w:eastAsia="Arial Unicode MS" w:hAnsi="Arial Unicode MS" w:cs="Arial Unicode MS"/>
          <w:b/>
        </w:rPr>
        <w:br/>
      </w:r>
    </w:p>
    <w:p w14:paraId="10AD5E3C" w14:textId="77777777" w:rsidR="004728FB" w:rsidRDefault="004728FB" w:rsidP="004728F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Produces a </w:t>
      </w:r>
      <w:r>
        <w:rPr>
          <w:rFonts w:ascii="Roboto Mono" w:eastAsia="Roboto Mono" w:hAnsi="Roboto Mono" w:cs="Roboto Mono"/>
          <w:b/>
        </w:rPr>
        <w:t>rolling, falling rhythm</w:t>
      </w:r>
      <w:r>
        <w:rPr>
          <w:rFonts w:ascii="Roboto Mono" w:eastAsia="Roboto Mono" w:hAnsi="Roboto Mono" w:cs="Roboto Mono"/>
          <w:b/>
        </w:rPr>
        <w:br/>
      </w:r>
    </w:p>
    <w:p w14:paraId="6604ECA0" w14:textId="77777777" w:rsidR="004728FB" w:rsidRDefault="004728FB" w:rsidP="004728F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>, especially in classical epic poetry</w:t>
      </w:r>
      <w:r>
        <w:rPr>
          <w:rFonts w:ascii="Roboto Mono" w:eastAsia="Roboto Mono" w:hAnsi="Roboto Mono" w:cs="Roboto Mono"/>
        </w:rPr>
        <w:br/>
      </w:r>
    </w:p>
    <w:p w14:paraId="65F6A53E" w14:textId="77777777" w:rsidR="004728FB" w:rsidRDefault="004728FB" w:rsidP="004728F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Opposite of the </w:t>
      </w:r>
      <w:r>
        <w:rPr>
          <w:rFonts w:ascii="Roboto Mono" w:eastAsia="Roboto Mono" w:hAnsi="Roboto Mono" w:cs="Roboto Mono"/>
          <w:b/>
        </w:rPr>
        <w:t>anapest</w:t>
      </w:r>
      <w:r>
        <w:rPr>
          <w:rFonts w:ascii="Roboto Mono" w:eastAsia="Roboto Mono" w:hAnsi="Roboto Mono" w:cs="Roboto Mono"/>
          <w:b/>
        </w:rPr>
        <w:br/>
      </w:r>
    </w:p>
    <w:p w14:paraId="422E23AD" w14:textId="77777777" w:rsidR="004728FB" w:rsidRDefault="004728FB"/>
    <w:p w14:paraId="7F1B69C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BEC"/>
    <w:multiLevelType w:val="multilevel"/>
    <w:tmpl w:val="F4422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0961D3"/>
    <w:multiLevelType w:val="multilevel"/>
    <w:tmpl w:val="57FA8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C770FE"/>
    <w:multiLevelType w:val="multilevel"/>
    <w:tmpl w:val="3FC6E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40A74"/>
    <w:multiLevelType w:val="multilevel"/>
    <w:tmpl w:val="5C56A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6427400">
    <w:abstractNumId w:val="2"/>
  </w:num>
  <w:num w:numId="2" w16cid:durableId="2143887798">
    <w:abstractNumId w:val="0"/>
  </w:num>
  <w:num w:numId="3" w16cid:durableId="133569160">
    <w:abstractNumId w:val="3"/>
  </w:num>
  <w:num w:numId="4" w16cid:durableId="236788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FB"/>
    <w:rsid w:val="002D1F4F"/>
    <w:rsid w:val="004728F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F1C8"/>
  <w15:chartTrackingRefBased/>
  <w15:docId w15:val="{0649BA47-CD42-4500-AE58-886FEAF6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