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B82C" w14:textId="77777777" w:rsidR="003A6CDF" w:rsidRDefault="003A6CDF">
      <w:pPr>
        <w:pStyle w:val="Heading1"/>
      </w:pPr>
      <w:bookmarkStart w:id="0" w:name="_m4gijpq7k5ne" w:colFirst="0" w:colLast="0"/>
      <w:bookmarkEnd w:id="0"/>
      <w:r>
        <w:t>Spondee</w:t>
      </w:r>
    </w:p>
    <w:p w14:paraId="67983AB0" w14:textId="77777777" w:rsidR="003A6CDF" w:rsidRDefault="003A6CDF">
      <w:pPr>
        <w:pStyle w:val="Heading2"/>
      </w:pPr>
      <w:bookmarkStart w:id="1" w:name="_y0cqw62c8a8w" w:colFirst="0" w:colLast="0"/>
      <w:bookmarkEnd w:id="1"/>
      <w:r>
        <w:t>🔹 What is Spondee</w:t>
      </w:r>
    </w:p>
    <w:p w14:paraId="56104F72" w14:textId="77777777" w:rsidR="003A6CDF" w:rsidRDefault="003A6CDF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C4BCA1" w14:textId="77777777" w:rsidR="003A6CDF" w:rsidRDefault="003A6CD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spondee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metrical foot</w:t>
      </w:r>
      <w:r>
        <w:rPr>
          <w:rFonts w:ascii="Roboto Mono" w:eastAsia="Roboto Mono" w:hAnsi="Roboto Mono" w:cs="Roboto Mono"/>
        </w:rPr>
        <w:t xml:space="preserve"> made up of </w:t>
      </w:r>
      <w:r>
        <w:rPr>
          <w:rFonts w:ascii="Roboto Mono" w:eastAsia="Roboto Mono" w:hAnsi="Roboto Mono" w:cs="Roboto Mono"/>
          <w:b/>
        </w:rPr>
        <w:t>two stressed syllables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— —</w:t>
      </w:r>
    </w:p>
    <w:p w14:paraId="78853BC2" w14:textId="77777777" w:rsidR="003A6CDF" w:rsidRDefault="003A6CD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produces a </w:t>
      </w:r>
      <w:r>
        <w:rPr>
          <w:rFonts w:ascii="Roboto Mono" w:eastAsia="Roboto Mono" w:hAnsi="Roboto Mono" w:cs="Roboto Mono"/>
          <w:b/>
        </w:rPr>
        <w:t>heavy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slow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emphatic</w:t>
      </w:r>
      <w:r>
        <w:rPr>
          <w:rFonts w:ascii="Roboto Mono" w:eastAsia="Roboto Mono" w:hAnsi="Roboto Mono" w:cs="Roboto Mono"/>
        </w:rPr>
        <w:t xml:space="preserve"> rhythm. It often </w:t>
      </w:r>
      <w:r>
        <w:rPr>
          <w:rFonts w:ascii="Roboto Mono" w:eastAsia="Roboto Mono" w:hAnsi="Roboto Mono" w:cs="Roboto Mono"/>
          <w:b/>
        </w:rPr>
        <w:t>interrupts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intensifies</w:t>
      </w:r>
      <w:r>
        <w:rPr>
          <w:rFonts w:ascii="Roboto Mono" w:eastAsia="Roboto Mono" w:hAnsi="Roboto Mono" w:cs="Roboto Mono"/>
        </w:rPr>
        <w:t xml:space="preserve"> the flow of a poem.</w:t>
      </w:r>
    </w:p>
    <w:p w14:paraId="2A52886D" w14:textId="77777777" w:rsidR="003A6CDF" w:rsidRDefault="003A6CDF">
      <w:r>
        <w:pict w14:anchorId="1D2CDCD3">
          <v:rect id="_x0000_i1025" style="width:0;height:1.5pt" o:hralign="center" o:hrstd="t" o:hr="t" fillcolor="#a0a0a0" stroked="f"/>
        </w:pict>
      </w:r>
    </w:p>
    <w:p w14:paraId="3B487652" w14:textId="77777777" w:rsidR="003A6CDF" w:rsidRDefault="003A6CDF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40emnbrp8ur1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Syllable Pattern:</w:t>
      </w:r>
    </w:p>
    <w:p w14:paraId="65EFEE85" w14:textId="77777777" w:rsidR="003A6CDF" w:rsidRDefault="003A6CDF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9E5023" w14:textId="77777777" w:rsidR="003A6CDF" w:rsidRDefault="003A6CDF">
      <w:r>
        <w:rPr>
          <w:noProof/>
        </w:rPr>
        <w:drawing>
          <wp:inline distT="114300" distB="114300" distL="114300" distR="114300" wp14:anchorId="0CC30029" wp14:editId="2FE9E3C3">
            <wp:extent cx="5943600" cy="901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1490"/>
      </w:tblGrid>
      <w:tr w:rsidR="003A6CDF" w14:paraId="6C56E30B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5372B" w14:textId="77777777" w:rsidR="003A6CDF" w:rsidRDefault="003A6C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22809" w14:textId="77777777" w:rsidR="003A6CDF" w:rsidRDefault="003A6C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Stress</w:t>
            </w:r>
          </w:p>
        </w:tc>
      </w:tr>
      <w:tr w:rsidR="003A6CDF" w14:paraId="1C069F18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10DE9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1st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F99A8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Stressed (—)</w:t>
            </w:r>
          </w:p>
        </w:tc>
      </w:tr>
      <w:tr w:rsidR="003A6CDF" w14:paraId="06B2F7AE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2261F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2nd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D5B43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Stressed (—)</w:t>
            </w:r>
          </w:p>
        </w:tc>
      </w:tr>
    </w:tbl>
    <w:p w14:paraId="1AD475A0" w14:textId="77777777" w:rsidR="003A6CDF" w:rsidRDefault="003A6CDF">
      <w:r>
        <w:pict w14:anchorId="5D204672">
          <v:rect id="_x0000_i1026" style="width:0;height:1.5pt" o:hralign="center" o:hrstd="t" o:hr="t" fillcolor="#a0a0a0" stroked="f"/>
        </w:pict>
      </w:r>
    </w:p>
    <w:p w14:paraId="63B1436E" w14:textId="77777777" w:rsidR="003A6CDF" w:rsidRDefault="003A6CDF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j5m83yuthgs6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Examples of Spondaic Words or Phrases:</w:t>
      </w:r>
    </w:p>
    <w:p w14:paraId="2274B7AB" w14:textId="77777777" w:rsidR="003A6CDF" w:rsidRDefault="003A6CD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B6D364" w14:textId="77777777" w:rsidR="003A6CDF" w:rsidRDefault="003A6CDF" w:rsidP="003A6CD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HEARTBREAK</w:t>
      </w:r>
      <w:r>
        <w:rPr>
          <w:rFonts w:ascii="Roboto Mono" w:eastAsia="Roboto Mono" w:hAnsi="Roboto Mono" w:cs="Roboto Mono"/>
          <w:i/>
        </w:rPr>
        <w:br/>
      </w:r>
    </w:p>
    <w:p w14:paraId="6AD88CFA" w14:textId="77777777" w:rsidR="003A6CDF" w:rsidRDefault="003A6CDF" w:rsidP="003A6CD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DEAD MAN</w:t>
      </w:r>
      <w:r>
        <w:rPr>
          <w:rFonts w:ascii="Roboto Mono" w:eastAsia="Roboto Mono" w:hAnsi="Roboto Mono" w:cs="Roboto Mono"/>
          <w:i/>
        </w:rPr>
        <w:br/>
      </w:r>
    </w:p>
    <w:p w14:paraId="10A53129" w14:textId="77777777" w:rsidR="003A6CDF" w:rsidRDefault="003A6CDF" w:rsidP="003A6CD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BIG DOG</w:t>
      </w:r>
      <w:r>
        <w:rPr>
          <w:rFonts w:ascii="Roboto Mono" w:eastAsia="Roboto Mono" w:hAnsi="Roboto Mono" w:cs="Roboto Mono"/>
          <w:i/>
        </w:rPr>
        <w:br/>
      </w:r>
    </w:p>
    <w:p w14:paraId="2C5B9962" w14:textId="77777777" w:rsidR="003A6CDF" w:rsidRDefault="003A6CDF" w:rsidP="003A6CD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TRUE LOVE</w:t>
      </w:r>
      <w:r>
        <w:rPr>
          <w:rFonts w:ascii="Roboto Mono" w:eastAsia="Roboto Mono" w:hAnsi="Roboto Mono" w:cs="Roboto Mono"/>
          <w:i/>
        </w:rPr>
        <w:br/>
      </w:r>
    </w:p>
    <w:p w14:paraId="511813E0" w14:textId="77777777" w:rsidR="003A6CDF" w:rsidRDefault="003A6CDF" w:rsidP="003A6CDF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LONG NIGHT</w:t>
      </w:r>
      <w:r>
        <w:rPr>
          <w:rFonts w:ascii="Roboto Mono" w:eastAsia="Roboto Mono" w:hAnsi="Roboto Mono" w:cs="Roboto Mono"/>
          <w:i/>
        </w:rPr>
        <w:br/>
      </w:r>
    </w:p>
    <w:p w14:paraId="23BF58F6" w14:textId="77777777" w:rsidR="003A6CDF" w:rsidRDefault="003A6CD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have </w:t>
      </w:r>
      <w:r>
        <w:rPr>
          <w:rFonts w:ascii="Roboto Mono" w:eastAsia="Roboto Mono" w:hAnsi="Roboto Mono" w:cs="Roboto Mono"/>
          <w:b/>
        </w:rPr>
        <w:t>equal emphasis</w:t>
      </w:r>
      <w:r>
        <w:rPr>
          <w:rFonts w:ascii="Roboto Mono" w:eastAsia="Roboto Mono" w:hAnsi="Roboto Mono" w:cs="Roboto Mono"/>
        </w:rPr>
        <w:t xml:space="preserve"> on both syllables.</w:t>
      </w:r>
    </w:p>
    <w:p w14:paraId="7EC48E02" w14:textId="77777777" w:rsidR="003A6CDF" w:rsidRDefault="003A6CDF">
      <w:r>
        <w:pict w14:anchorId="3A3B5B4E">
          <v:rect id="_x0000_i1027" style="width:0;height:1.5pt" o:hralign="center" o:hrstd="t" o:hr="t" fillcolor="#a0a0a0" stroked="f"/>
        </w:pict>
      </w:r>
    </w:p>
    <w:p w14:paraId="5588EF37" w14:textId="77777777" w:rsidR="003A6CDF" w:rsidRDefault="003A6CDF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qgulzi8pz0w2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Function in Poetry:</w:t>
      </w:r>
    </w:p>
    <w:p w14:paraId="014E0101" w14:textId="77777777" w:rsidR="003A6CDF" w:rsidRDefault="003A6CD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8925AF" w14:textId="77777777" w:rsidR="003A6CDF" w:rsidRDefault="003A6CDF" w:rsidP="003A6CD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Rarely used as the dominant meter</w:t>
      </w:r>
      <w:r>
        <w:rPr>
          <w:rFonts w:ascii="Roboto Mono" w:eastAsia="Roboto Mono" w:hAnsi="Roboto Mono" w:cs="Roboto Mono"/>
        </w:rPr>
        <w:t xml:space="preserve"> in a poem (too heavy for sustained rhythm)</w:t>
      </w:r>
      <w:r>
        <w:rPr>
          <w:rFonts w:ascii="Roboto Mono" w:eastAsia="Roboto Mono" w:hAnsi="Roboto Mono" w:cs="Roboto Mono"/>
        </w:rPr>
        <w:br/>
      </w:r>
    </w:p>
    <w:p w14:paraId="30776565" w14:textId="77777777" w:rsidR="003A6CDF" w:rsidRDefault="003A6CDF" w:rsidP="003A6CD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Most often appears as a </w:t>
      </w:r>
      <w:r>
        <w:rPr>
          <w:rFonts w:ascii="Roboto Mono" w:eastAsia="Roboto Mono" w:hAnsi="Roboto Mono" w:cs="Roboto Mono"/>
          <w:b/>
        </w:rPr>
        <w:t>substitution</w:t>
      </w:r>
      <w:r>
        <w:rPr>
          <w:rFonts w:ascii="Roboto Mono" w:eastAsia="Roboto Mono" w:hAnsi="Roboto Mono" w:cs="Roboto Mono"/>
        </w:rPr>
        <w:t xml:space="preserve"> within other meters (e.g., iambic or dactylic)</w:t>
      </w:r>
      <w:r>
        <w:rPr>
          <w:rFonts w:ascii="Roboto Mono" w:eastAsia="Roboto Mono" w:hAnsi="Roboto Mono" w:cs="Roboto Mono"/>
        </w:rPr>
        <w:br/>
      </w:r>
    </w:p>
    <w:p w14:paraId="6F79A938" w14:textId="77777777" w:rsidR="003A6CDF" w:rsidRDefault="003A6CDF" w:rsidP="003A6CD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Used for </w:t>
      </w:r>
      <w:r>
        <w:rPr>
          <w:rFonts w:ascii="Roboto Mono" w:eastAsia="Roboto Mono" w:hAnsi="Roboto Mono" w:cs="Roboto Mono"/>
          <w:b/>
        </w:rPr>
        <w:t>emphasis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dramatic weight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thematic contrast</w:t>
      </w:r>
    </w:p>
    <w:p w14:paraId="295DC384" w14:textId="77777777" w:rsidR="003A6CDF" w:rsidRDefault="003A6CDF">
      <w:r>
        <w:pict w14:anchorId="122A9BA7">
          <v:rect id="_x0000_i1028" style="width:0;height:1.5pt" o:hralign="center" o:hrstd="t" o:hr="t" fillcolor="#a0a0a0" stroked="f"/>
        </w:pict>
      </w:r>
    </w:p>
    <w:p w14:paraId="0D226C0F" w14:textId="77777777" w:rsidR="003A6CDF" w:rsidRDefault="003A6CDF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gnei8v1ztsul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 Line with Spondaic Substitution:</w:t>
      </w:r>
    </w:p>
    <w:p w14:paraId="7C982B66" w14:textId="77777777" w:rsidR="003A6CDF" w:rsidRDefault="003A6CD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C5F1D8" w14:textId="77777777" w:rsidR="003A6CDF" w:rsidRDefault="003A6CD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From Alfred Lord Tennyson’s </w:t>
      </w:r>
      <w:r>
        <w:rPr>
          <w:rFonts w:ascii="Roboto Mono" w:eastAsia="Roboto Mono" w:hAnsi="Roboto Mono" w:cs="Roboto Mono"/>
          <w:i/>
        </w:rPr>
        <w:t>“Break, Break, Break”</w:t>
      </w:r>
      <w:r>
        <w:rPr>
          <w:rFonts w:ascii="Roboto Mono" w:eastAsia="Roboto Mono" w:hAnsi="Roboto Mono" w:cs="Roboto Mono"/>
        </w:rPr>
        <w:t>:</w:t>
      </w:r>
    </w:p>
    <w:p w14:paraId="68DBED2B" w14:textId="77777777" w:rsidR="003A6CDF" w:rsidRDefault="003A6CDF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Break, break, break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—  —  —</w:t>
      </w:r>
    </w:p>
    <w:p w14:paraId="582674A5" w14:textId="77777777" w:rsidR="003A6CDF" w:rsidRDefault="003A6CD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word here is </w:t>
      </w:r>
      <w:r>
        <w:rPr>
          <w:rFonts w:ascii="Roboto Mono" w:eastAsia="Roboto Mono" w:hAnsi="Roboto Mono" w:cs="Roboto Mono"/>
          <w:b/>
        </w:rPr>
        <w:t>stressed</w:t>
      </w:r>
      <w:r>
        <w:rPr>
          <w:rFonts w:ascii="Roboto Mono" w:eastAsia="Roboto Mono" w:hAnsi="Roboto Mono" w:cs="Roboto Mono"/>
        </w:rPr>
        <w:t xml:space="preserve">, forming a </w:t>
      </w:r>
      <w:r>
        <w:rPr>
          <w:rFonts w:ascii="Roboto Mono" w:eastAsia="Roboto Mono" w:hAnsi="Roboto Mono" w:cs="Roboto Mono"/>
          <w:b/>
        </w:rPr>
        <w:t>string of spondees</w:t>
      </w:r>
      <w:r>
        <w:rPr>
          <w:rFonts w:ascii="Roboto Mono" w:eastAsia="Roboto Mono" w:hAnsi="Roboto Mono" w:cs="Roboto Mono"/>
        </w:rPr>
        <w:t xml:space="preserve"> to convey forceful emotional impact.</w:t>
      </w:r>
    </w:p>
    <w:p w14:paraId="5655B89B" w14:textId="77777777" w:rsidR="003A6CDF" w:rsidRDefault="003A6CDF">
      <w:r>
        <w:pict w14:anchorId="07A200C1">
          <v:rect id="_x0000_i1029" style="width:0;height:1.5pt" o:hralign="center" o:hrstd="t" o:hr="t" fillcolor="#a0a0a0" stroked="f"/>
        </w:pict>
      </w:r>
    </w:p>
    <w:p w14:paraId="3197E3E8" w14:textId="77777777" w:rsidR="003A6CDF" w:rsidRDefault="003A6CDF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n0t7nwunb0ez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Contrast with Other Metrical Feet:</w:t>
      </w:r>
    </w:p>
    <w:p w14:paraId="2B0F0DB4" w14:textId="77777777" w:rsidR="003A6CDF" w:rsidRDefault="003A6CD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8D84BC" w14:textId="77777777" w:rsidR="003A6CDF" w:rsidRDefault="003A6CDF">
      <w:r>
        <w:rPr>
          <w:noProof/>
        </w:rPr>
        <w:drawing>
          <wp:inline distT="114300" distB="114300" distL="114300" distR="114300" wp14:anchorId="3AD37287" wp14:editId="5CDD71D8">
            <wp:extent cx="5943600" cy="2298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1010"/>
        <w:gridCol w:w="1130"/>
        <w:gridCol w:w="2435"/>
        <w:gridCol w:w="1730"/>
      </w:tblGrid>
      <w:tr w:rsidR="003A6CDF" w14:paraId="19AF9981" w14:textId="77777777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A1209" w14:textId="77777777" w:rsidR="003A6CDF" w:rsidRDefault="003A6C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Foot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2D949" w14:textId="77777777" w:rsidR="003A6CDF" w:rsidRDefault="003A6C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Pattern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67C4A" w14:textId="77777777" w:rsidR="003A6CDF" w:rsidRDefault="003A6C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Syllables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B1A9E" w14:textId="77777777" w:rsidR="003A6CDF" w:rsidRDefault="003A6C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Rhythm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90348" w14:textId="77777777" w:rsidR="003A6CDF" w:rsidRDefault="003A6C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3A6CDF" w14:paraId="0664E443" w14:textId="77777777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0B41F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Spondee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ABCF7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00FF1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08F72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Strong + strong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BC017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HEARTBREAK</w:t>
            </w:r>
          </w:p>
        </w:tc>
      </w:tr>
      <w:tr w:rsidR="003A6CDF" w14:paraId="790ABCD6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59C44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8CE8E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90AAF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BA109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Soft → strong (rising)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D985A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aWAY</w:t>
            </w:r>
          </w:p>
        </w:tc>
      </w:tr>
      <w:tr w:rsidR="003A6CDF" w14:paraId="39F63D5B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B5F98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Trochee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F1BD0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— ◡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AF359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66FAE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Strong → soft (falling)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73197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TAble</w:t>
            </w:r>
          </w:p>
        </w:tc>
      </w:tr>
      <w:tr w:rsidR="003A6CDF" w14:paraId="2D6B1351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C9B2F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A2CB9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◡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27619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95C18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Light → strong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EFBB4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the DARK</w:t>
            </w:r>
          </w:p>
        </w:tc>
      </w:tr>
      <w:tr w:rsidR="003A6CDF" w14:paraId="5B84A36D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0C59E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Dactyl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A2B46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— ◡ ◡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ACD0F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98DDF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Strong → light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45A2F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MERrily</w:t>
            </w:r>
          </w:p>
        </w:tc>
      </w:tr>
      <w:tr w:rsidR="003A6CDF" w14:paraId="007F3EE5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E6B16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Pyrrhic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EE058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◡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15009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8285C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Soft + soft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12904" w14:textId="77777777" w:rsidR="003A6CDF" w:rsidRDefault="003A6C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the</w:t>
            </w:r>
          </w:p>
        </w:tc>
      </w:tr>
    </w:tbl>
    <w:p w14:paraId="2C9C92C3" w14:textId="77777777" w:rsidR="003A6CDF" w:rsidRDefault="003A6CDF">
      <w:r>
        <w:pict w14:anchorId="6D03B098">
          <v:rect id="_x0000_i1030" style="width:0;height:1.5pt" o:hralign="center" o:hrstd="t" o:hr="t" fillcolor="#a0a0a0" stroked="f"/>
        </w:pict>
      </w:r>
    </w:p>
    <w:p w14:paraId="0DB705D5" w14:textId="77777777" w:rsidR="003A6CDF" w:rsidRDefault="003A6CDF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48qqpkkaduqt" w:colFirst="0" w:colLast="0"/>
      <w:bookmarkEnd w:id="7"/>
      <w:r>
        <w:rPr>
          <w:b/>
          <w:sz w:val="34"/>
          <w:szCs w:val="34"/>
        </w:rPr>
        <w:t>📝 Summary:</w:t>
      </w:r>
    </w:p>
    <w:p w14:paraId="416763D4" w14:textId="77777777" w:rsidR="003A6CDF" w:rsidRDefault="003A6CD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6D9AFD" w14:textId="77777777" w:rsidR="003A6CDF" w:rsidRDefault="003A6CDF" w:rsidP="003A6CD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Spondee = two stressed syllables (— —)</w:t>
      </w:r>
      <w:r>
        <w:rPr>
          <w:rFonts w:ascii="Roboto Mono" w:eastAsia="Roboto Mono" w:hAnsi="Roboto Mono" w:cs="Roboto Mono"/>
          <w:b/>
        </w:rPr>
        <w:br/>
      </w:r>
    </w:p>
    <w:p w14:paraId="25DFAB56" w14:textId="77777777" w:rsidR="003A6CDF" w:rsidRDefault="003A6CDF" w:rsidP="003A6CD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Produces a </w:t>
      </w:r>
      <w:r>
        <w:rPr>
          <w:rFonts w:ascii="Roboto Mono" w:eastAsia="Roboto Mono" w:hAnsi="Roboto Mono" w:cs="Roboto Mono"/>
          <w:b/>
        </w:rPr>
        <w:t>heavy, forceful rhythm</w:t>
      </w:r>
      <w:r>
        <w:rPr>
          <w:rFonts w:ascii="Roboto Mono" w:eastAsia="Roboto Mono" w:hAnsi="Roboto Mono" w:cs="Roboto Mono"/>
          <w:b/>
        </w:rPr>
        <w:br/>
      </w:r>
    </w:p>
    <w:p w14:paraId="10BCCA67" w14:textId="77777777" w:rsidR="003A6CDF" w:rsidRDefault="003A6CDF" w:rsidP="003A6CD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Used for </w:t>
      </w:r>
      <w:r>
        <w:rPr>
          <w:rFonts w:ascii="Roboto Mono" w:eastAsia="Roboto Mono" w:hAnsi="Roboto Mono" w:cs="Roboto Mono"/>
          <w:b/>
        </w:rPr>
        <w:t>emphasis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disruption</w:t>
      </w:r>
      <w:r>
        <w:rPr>
          <w:rFonts w:ascii="Roboto Mono" w:eastAsia="Roboto Mono" w:hAnsi="Roboto Mono" w:cs="Roboto Mono"/>
        </w:rPr>
        <w:t xml:space="preserve"> in metrical lines</w:t>
      </w:r>
      <w:r>
        <w:rPr>
          <w:rFonts w:ascii="Roboto Mono" w:eastAsia="Roboto Mono" w:hAnsi="Roboto Mono" w:cs="Roboto Mono"/>
        </w:rPr>
        <w:br/>
      </w:r>
    </w:p>
    <w:p w14:paraId="35AD81D3" w14:textId="77777777" w:rsidR="003A6CDF" w:rsidRDefault="003A6CDF" w:rsidP="003A6CD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Common as a </w:t>
      </w:r>
      <w:r>
        <w:rPr>
          <w:rFonts w:ascii="Roboto Mono" w:eastAsia="Roboto Mono" w:hAnsi="Roboto Mono" w:cs="Roboto Mono"/>
          <w:b/>
        </w:rPr>
        <w:t>metrical substitution</w:t>
      </w:r>
      <w:r>
        <w:rPr>
          <w:rFonts w:ascii="Roboto Mono" w:eastAsia="Roboto Mono" w:hAnsi="Roboto Mono" w:cs="Roboto Mono"/>
        </w:rPr>
        <w:t>, not a full-line pattern</w:t>
      </w:r>
      <w:r>
        <w:rPr>
          <w:rFonts w:ascii="Roboto Mono" w:eastAsia="Roboto Mono" w:hAnsi="Roboto Mono" w:cs="Roboto Mono"/>
        </w:rPr>
        <w:br/>
      </w:r>
    </w:p>
    <w:p w14:paraId="5C5A3C2A" w14:textId="77777777" w:rsidR="003A6CDF" w:rsidRDefault="003A6CDF"/>
    <w:p w14:paraId="0803C52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F7E73"/>
    <w:multiLevelType w:val="multilevel"/>
    <w:tmpl w:val="877895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1F2A2A"/>
    <w:multiLevelType w:val="multilevel"/>
    <w:tmpl w:val="B06ED8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033822"/>
    <w:multiLevelType w:val="multilevel"/>
    <w:tmpl w:val="828CB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3307633">
    <w:abstractNumId w:val="1"/>
  </w:num>
  <w:num w:numId="2" w16cid:durableId="852962258">
    <w:abstractNumId w:val="2"/>
  </w:num>
  <w:num w:numId="3" w16cid:durableId="453908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DF"/>
    <w:rsid w:val="002D1F4F"/>
    <w:rsid w:val="003A6CD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40765"/>
  <w15:chartTrackingRefBased/>
  <w15:docId w15:val="{6B185107-D59E-4AEB-9173-9EF5BAA87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6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C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C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C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C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C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