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A3FF" w14:textId="77777777" w:rsidR="00D10E11" w:rsidRDefault="00D10E11">
      <w:pPr>
        <w:pStyle w:val="Heading1"/>
      </w:pPr>
      <w:bookmarkStart w:id="0" w:name="_gevgfdfztml3" w:colFirst="0" w:colLast="0"/>
      <w:bookmarkEnd w:id="0"/>
      <w:r>
        <w:t>Free Morpheme</w:t>
      </w:r>
    </w:p>
    <w:p w14:paraId="4825678B" w14:textId="77777777" w:rsidR="00D10E11" w:rsidRDefault="00D10E11">
      <w:pPr>
        <w:pStyle w:val="Heading2"/>
        <w:keepNext w:val="0"/>
        <w:keepLines w:val="0"/>
        <w:spacing w:before="280"/>
      </w:pPr>
      <w:bookmarkStart w:id="1" w:name="_jxvg77ozlbuy" w:colFirst="0" w:colLast="0"/>
      <w:bookmarkEnd w:id="1"/>
      <w:r>
        <w:t>🟢 What is a Free Morpheme?</w:t>
      </w:r>
    </w:p>
    <w:p w14:paraId="5E022DB7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A0A6BE" w14:textId="77777777" w:rsidR="00D10E11" w:rsidRDefault="00D10E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morpheme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meaning</w:t>
      </w:r>
      <w:r>
        <w:rPr>
          <w:rFonts w:ascii="Roboto Mono" w:eastAsia="Roboto Mono" w:hAnsi="Roboto Mono" w:cs="Roboto Mono"/>
        </w:rPr>
        <w:t xml:space="preserve"> that can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as a </w:t>
      </w:r>
      <w:r>
        <w:rPr>
          <w:rFonts w:ascii="Roboto Mono" w:eastAsia="Roboto Mono" w:hAnsi="Roboto Mono" w:cs="Roboto Mono"/>
          <w:b/>
        </w:rPr>
        <w:t>complete word</w:t>
      </w:r>
      <w:r>
        <w:rPr>
          <w:rFonts w:ascii="Roboto Mono" w:eastAsia="Roboto Mono" w:hAnsi="Roboto Mono" w:cs="Roboto Mono"/>
        </w:rPr>
        <w:t xml:space="preserve"> in a sentence.</w:t>
      </w:r>
    </w:p>
    <w:p w14:paraId="722971A8" w14:textId="77777777" w:rsidR="00D10E11" w:rsidRDefault="00D10E11">
      <w:r>
        <w:pict w14:anchorId="5A1881C3">
          <v:rect id="_x0000_i1025" style="width:0;height:1.5pt" o:hralign="center" o:hrstd="t" o:hr="t" fillcolor="#a0a0a0" stroked="f"/>
        </w:pict>
      </w:r>
    </w:p>
    <w:p w14:paraId="3AFA216F" w14:textId="77777777" w:rsidR="00D10E11" w:rsidRDefault="00D10E11">
      <w:pPr>
        <w:pStyle w:val="Heading2"/>
        <w:keepNext w:val="0"/>
        <w:keepLines w:val="0"/>
        <w:spacing w:before="280"/>
      </w:pPr>
      <w:bookmarkStart w:id="2" w:name="_l4l2agbu1zn3" w:colFirst="0" w:colLast="0"/>
      <w:bookmarkEnd w:id="2"/>
      <w:r>
        <w:t>📘 Definition:</w:t>
      </w:r>
    </w:p>
    <w:p w14:paraId="28E16C47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03A82C" w14:textId="77777777" w:rsidR="00D10E11" w:rsidRDefault="00D10E1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morpheme</w:t>
      </w:r>
      <w:r>
        <w:rPr>
          <w:rFonts w:ascii="Roboto Mono" w:eastAsia="Roboto Mono" w:hAnsi="Roboto Mono" w:cs="Roboto Mono"/>
        </w:rPr>
        <w:t xml:space="preserve"> is a morpheme that </w:t>
      </w:r>
      <w:r>
        <w:rPr>
          <w:rFonts w:ascii="Roboto Mono" w:eastAsia="Roboto Mono" w:hAnsi="Roboto Mono" w:cs="Roboto Mono"/>
          <w:b/>
        </w:rPr>
        <w:t>does not need to be attached</w:t>
      </w:r>
      <w:r>
        <w:rPr>
          <w:rFonts w:ascii="Roboto Mono" w:eastAsia="Roboto Mono" w:hAnsi="Roboto Mono" w:cs="Roboto Mono"/>
        </w:rPr>
        <w:t xml:space="preserve"> to another morpheme to express meaning.</w:t>
      </w:r>
    </w:p>
    <w:p w14:paraId="06578BA9" w14:textId="77777777" w:rsidR="00D10E11" w:rsidRDefault="00D10E11">
      <w:r>
        <w:pict w14:anchorId="7936FCCA">
          <v:rect id="_x0000_i1026" style="width:0;height:1.5pt" o:hralign="center" o:hrstd="t" o:hr="t" fillcolor="#a0a0a0" stroked="f"/>
        </w:pict>
      </w:r>
    </w:p>
    <w:p w14:paraId="6795869E" w14:textId="77777777" w:rsidR="00D10E11" w:rsidRDefault="00D10E11">
      <w:pPr>
        <w:pStyle w:val="Heading2"/>
        <w:keepNext w:val="0"/>
        <w:keepLines w:val="0"/>
        <w:spacing w:before="280"/>
      </w:pPr>
      <w:bookmarkStart w:id="3" w:name="_iy669qyeop9u" w:colFirst="0" w:colLast="0"/>
      <w:bookmarkEnd w:id="3"/>
      <w:r>
        <w:rPr>
          <w:rFonts w:ascii="Arial Unicode MS" w:eastAsia="Arial Unicode MS" w:hAnsi="Arial Unicode MS" w:cs="Arial Unicode MS"/>
        </w:rPr>
        <w:t>✅ Key Features:</w:t>
      </w:r>
    </w:p>
    <w:p w14:paraId="6E5A4C63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316EDF" w14:textId="77777777" w:rsidR="00D10E11" w:rsidRDefault="00D10E11">
      <w:r>
        <w:rPr>
          <w:noProof/>
        </w:rPr>
        <w:drawing>
          <wp:inline distT="114300" distB="114300" distL="114300" distR="114300" wp14:anchorId="46215336" wp14:editId="07822054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310"/>
      </w:tblGrid>
      <w:tr w:rsidR="00D10E11" w14:paraId="6FEFAF68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3310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9C51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10E11" w14:paraId="03965A8F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1CC5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Stands alone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924D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function as a word by itself</w:t>
            </w:r>
          </w:p>
        </w:tc>
      </w:tr>
      <w:tr w:rsidR="00D10E11" w14:paraId="60BB5C8D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D779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Carries meaning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0748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meaning without needing extra parts</w:t>
            </w:r>
          </w:p>
        </w:tc>
      </w:tr>
      <w:tr w:rsidR="00D10E11" w14:paraId="6A3E43C0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6FC2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for new words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137B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combined with prefixes or suffixes</w:t>
            </w:r>
          </w:p>
        </w:tc>
      </w:tr>
    </w:tbl>
    <w:p w14:paraId="71BA1681" w14:textId="77777777" w:rsidR="00D10E11" w:rsidRDefault="00D10E11">
      <w:r>
        <w:pict w14:anchorId="4D8CD841">
          <v:rect id="_x0000_i1027" style="width:0;height:1.5pt" o:hralign="center" o:hrstd="t" o:hr="t" fillcolor="#a0a0a0" stroked="f"/>
        </w:pict>
      </w:r>
    </w:p>
    <w:p w14:paraId="0AFE5970" w14:textId="77777777" w:rsidR="00D10E11" w:rsidRDefault="00D10E11">
      <w:pPr>
        <w:pStyle w:val="Heading2"/>
        <w:keepNext w:val="0"/>
        <w:keepLines w:val="0"/>
        <w:spacing w:before="280"/>
      </w:pPr>
      <w:bookmarkStart w:id="4" w:name="_4f1fdg71d14" w:colFirst="0" w:colLast="0"/>
      <w:bookmarkEnd w:id="4"/>
      <w:r>
        <w:t>🧾 Examples of Free Morphemes:</w:t>
      </w:r>
    </w:p>
    <w:p w14:paraId="5AB9D9DB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77AEE" w14:textId="77777777" w:rsidR="00D10E11" w:rsidRDefault="00D10E11">
      <w:r>
        <w:rPr>
          <w:noProof/>
        </w:rPr>
        <w:drawing>
          <wp:inline distT="114300" distB="114300" distL="114300" distR="114300" wp14:anchorId="261EE499" wp14:editId="0A349043">
            <wp:extent cx="5943600" cy="1993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640"/>
        <w:gridCol w:w="2600"/>
      </w:tblGrid>
      <w:tr w:rsidR="00D10E11" w14:paraId="73DFC208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C42C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78F2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Word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8ECB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10E11" w14:paraId="33377739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A743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book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A701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C042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set of written pages</w:t>
            </w:r>
          </w:p>
        </w:tc>
      </w:tr>
      <w:tr w:rsidR="00D10E11" w14:paraId="3799F4BA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97FA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3C99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66EB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move quickly on foot</w:t>
            </w:r>
          </w:p>
        </w:tc>
      </w:tr>
      <w:tr w:rsidR="00D10E11" w14:paraId="6B398190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559E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6444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64B0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Feeling joy</w:t>
            </w:r>
          </w:p>
        </w:tc>
      </w:tr>
      <w:tr w:rsidR="00D10E11" w14:paraId="4C99680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520C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dog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5D04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474E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animal</w:t>
            </w:r>
          </w:p>
        </w:tc>
      </w:tr>
      <w:tr w:rsidR="00D10E11" w14:paraId="588844A0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D081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blue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C286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6A78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color</w:t>
            </w:r>
          </w:p>
        </w:tc>
      </w:tr>
    </w:tbl>
    <w:p w14:paraId="7EBD8F74" w14:textId="77777777" w:rsidR="00D10E11" w:rsidRDefault="00D10E11">
      <w:r>
        <w:pict w14:anchorId="2F510DA8">
          <v:rect id="_x0000_i1028" style="width:0;height:1.5pt" o:hralign="center" o:hrstd="t" o:hr="t" fillcolor="#a0a0a0" stroked="f"/>
        </w:pict>
      </w:r>
    </w:p>
    <w:p w14:paraId="49355378" w14:textId="77777777" w:rsidR="00D10E11" w:rsidRDefault="00D10E11">
      <w:pPr>
        <w:pStyle w:val="Heading2"/>
        <w:keepNext w:val="0"/>
        <w:keepLines w:val="0"/>
        <w:spacing w:before="280"/>
      </w:pPr>
      <w:bookmarkStart w:id="5" w:name="_t6olo7otww3k" w:colFirst="0" w:colLast="0"/>
      <w:bookmarkEnd w:id="5"/>
      <w:r>
        <w:t>🔄 Free Morphemes vs. Bound Morphemes:</w:t>
      </w:r>
    </w:p>
    <w:p w14:paraId="1DD00607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83EF71" w14:textId="77777777" w:rsidR="00D10E11" w:rsidRDefault="00D10E11">
      <w:r>
        <w:rPr>
          <w:noProof/>
        </w:rPr>
        <w:drawing>
          <wp:inline distT="114300" distB="114300" distL="114300" distR="114300" wp14:anchorId="1D8F032E" wp14:editId="1279AEF7">
            <wp:extent cx="594360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880"/>
        <w:gridCol w:w="2105"/>
      </w:tblGrid>
      <w:tr w:rsidR="00D10E11" w14:paraId="29DD9FCB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A507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FBB9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BD8D" w14:textId="77777777" w:rsidR="00D10E11" w:rsidRDefault="00D10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</w:tr>
      <w:tr w:rsidR="00D10E11" w14:paraId="0B79BBBB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7F2DB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99AC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145C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D10E11" w14:paraId="0BFDEF3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BDA6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8126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cat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good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9048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</w:tr>
      <w:tr w:rsidR="00D10E11" w14:paraId="56FE4344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5796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 it a full word?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EA16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2A9B" w14:textId="77777777" w:rsidR="00D10E11" w:rsidRDefault="00D10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</w:tbl>
    <w:p w14:paraId="73676210" w14:textId="77777777" w:rsidR="00D10E11" w:rsidRDefault="00D10E11">
      <w:r>
        <w:pict w14:anchorId="5385A9EA">
          <v:rect id="_x0000_i1029" style="width:0;height:1.5pt" o:hralign="center" o:hrstd="t" o:hr="t" fillcolor="#a0a0a0" stroked="f"/>
        </w:pict>
      </w:r>
    </w:p>
    <w:p w14:paraId="602A0243" w14:textId="77777777" w:rsidR="00D10E11" w:rsidRDefault="00D10E11">
      <w:pPr>
        <w:pStyle w:val="Heading2"/>
        <w:keepNext w:val="0"/>
        <w:keepLines w:val="0"/>
        <w:spacing w:before="280"/>
      </w:pPr>
      <w:bookmarkStart w:id="6" w:name="_j8mjkh59k3qw" w:colFirst="0" w:colLast="0"/>
      <w:bookmarkEnd w:id="6"/>
      <w:r>
        <w:t>🧠 Example in a Sentence:</w:t>
      </w:r>
    </w:p>
    <w:p w14:paraId="46A5A752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10CC9B" w14:textId="77777777" w:rsidR="00D10E11" w:rsidRDefault="00D10E11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"Dogs bark loudly."</w:t>
      </w:r>
    </w:p>
    <w:p w14:paraId="0B862BA8" w14:textId="77777777" w:rsidR="00D10E11" w:rsidRDefault="00D10E11" w:rsidP="00D10E1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Dog</w:t>
      </w:r>
      <w:r>
        <w:rPr>
          <w:rFonts w:ascii="Roboto Mono" w:eastAsia="Roboto Mono" w:hAnsi="Roboto Mono" w:cs="Roboto Mono"/>
        </w:rPr>
        <w:t xml:space="preserve"> = free morpheme</w:t>
      </w:r>
      <w:r>
        <w:rPr>
          <w:rFonts w:ascii="Roboto Mono" w:eastAsia="Roboto Mono" w:hAnsi="Roboto Mono" w:cs="Roboto Mono"/>
        </w:rPr>
        <w:br/>
      </w:r>
    </w:p>
    <w:p w14:paraId="35457B3D" w14:textId="77777777" w:rsidR="00D10E11" w:rsidRDefault="00D10E11" w:rsidP="00D10E1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-s</w:t>
      </w:r>
      <w:r>
        <w:rPr>
          <w:rFonts w:ascii="Roboto Mono" w:eastAsia="Roboto Mono" w:hAnsi="Roboto Mono" w:cs="Roboto Mono"/>
        </w:rPr>
        <w:t xml:space="preserve"> = bound morpheme (plural)</w:t>
      </w:r>
      <w:r>
        <w:br/>
      </w:r>
    </w:p>
    <w:p w14:paraId="45959745" w14:textId="77777777" w:rsidR="00D10E11" w:rsidRDefault="00D10E11">
      <w:r>
        <w:pict w14:anchorId="49D46593">
          <v:rect id="_x0000_i1030" style="width:0;height:1.5pt" o:hralign="center" o:hrstd="t" o:hr="t" fillcolor="#a0a0a0" stroked="f"/>
        </w:pict>
      </w:r>
    </w:p>
    <w:p w14:paraId="16D9102E" w14:textId="77777777" w:rsidR="00D10E11" w:rsidRDefault="00D10E11">
      <w:pPr>
        <w:pStyle w:val="Heading2"/>
        <w:keepNext w:val="0"/>
        <w:keepLines w:val="0"/>
        <w:spacing w:before="280"/>
      </w:pPr>
      <w:bookmarkStart w:id="7" w:name="_htir0c743sph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204E6D95" w14:textId="77777777" w:rsidR="00D10E11" w:rsidRDefault="00D10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CEC1CB" w14:textId="77777777" w:rsidR="00D10E11" w:rsidRDefault="00D10E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morpheme</w:t>
      </w:r>
      <w:r>
        <w:rPr>
          <w:rFonts w:ascii="Roboto Mono" w:eastAsia="Roboto Mono" w:hAnsi="Roboto Mono" w:cs="Roboto Mono"/>
        </w:rPr>
        <w:t xml:space="preserve"> is a word that can </w:t>
      </w:r>
      <w:r>
        <w:rPr>
          <w:rFonts w:ascii="Roboto Mono" w:eastAsia="Roboto Mono" w:hAnsi="Roboto Mono" w:cs="Roboto Mono"/>
          <w:b/>
        </w:rPr>
        <w:t>exist by itself</w:t>
      </w:r>
      <w:r>
        <w:rPr>
          <w:rFonts w:ascii="Roboto Mono" w:eastAsia="Roboto Mono" w:hAnsi="Roboto Mono" w:cs="Roboto Mono"/>
        </w:rPr>
        <w:t xml:space="preserve"> and has meaning. It may later be combined with other morphemes, but </w:t>
      </w:r>
      <w:r>
        <w:rPr>
          <w:rFonts w:ascii="Roboto Mono" w:eastAsia="Roboto Mono" w:hAnsi="Roboto Mono" w:cs="Roboto Mono"/>
          <w:b/>
        </w:rPr>
        <w:t>it doesn’t need them</w:t>
      </w:r>
      <w:r>
        <w:rPr>
          <w:rFonts w:ascii="Roboto Mono" w:eastAsia="Roboto Mono" w:hAnsi="Roboto Mono" w:cs="Roboto Mono"/>
        </w:rPr>
        <w:t xml:space="preserve"> to make sense on its own.</w:t>
      </w:r>
    </w:p>
    <w:p w14:paraId="45ED92B0" w14:textId="77777777" w:rsidR="00D10E11" w:rsidRDefault="00D10E11"/>
    <w:p w14:paraId="62C083B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3632B"/>
    <w:multiLevelType w:val="multilevel"/>
    <w:tmpl w:val="57085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070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11"/>
    <w:rsid w:val="002D1F4F"/>
    <w:rsid w:val="00711B4D"/>
    <w:rsid w:val="008952B3"/>
    <w:rsid w:val="00A70480"/>
    <w:rsid w:val="00C905FD"/>
    <w:rsid w:val="00D1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DDF6"/>
  <w15:chartTrackingRefBased/>
  <w15:docId w15:val="{E1EA5C25-523A-48DB-B85B-49FA41CA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