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30B2" w14:textId="77777777" w:rsidR="001E3CFE" w:rsidRDefault="001E3CFE" w:rsidP="0006698D">
      <w:pPr>
        <w:pStyle w:val="Heading1"/>
      </w:pPr>
      <w:bookmarkStart w:id="0" w:name="_4bgzv6l9va30" w:colFirst="0" w:colLast="0"/>
      <w:bookmarkEnd w:id="0"/>
      <w:r>
        <w:t>Possessive Modifier</w:t>
      </w:r>
    </w:p>
    <w:p w14:paraId="4613ED49" w14:textId="77777777" w:rsidR="001E3CFE" w:rsidRDefault="001E3CFE" w:rsidP="0006698D">
      <w:pPr>
        <w:pStyle w:val="Heading2"/>
      </w:pPr>
      <w:bookmarkStart w:id="1" w:name="_ga82qe9zra6f" w:colFirst="0" w:colLast="0"/>
      <w:bookmarkEnd w:id="1"/>
      <w:r>
        <w:t>🔹 What Is Interrogative Modifier?</w:t>
      </w:r>
    </w:p>
    <w:p w14:paraId="0582F472" w14:textId="77777777" w:rsidR="001E3CFE" w:rsidRDefault="001E3CFE" w:rsidP="0006698D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E8749C" w14:textId="77777777" w:rsidR="001E3CFE" w:rsidRDefault="001E3CFE" w:rsidP="000669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possessive modifier</w:t>
      </w:r>
      <w:r>
        <w:rPr>
          <w:rFonts w:ascii="Roboto Mono" w:eastAsia="Roboto Mono" w:hAnsi="Roboto Mono" w:cs="Roboto Mono"/>
        </w:rPr>
        <w:t xml:space="preserve"> is a word or phrase that shows </w:t>
      </w:r>
      <w:r>
        <w:rPr>
          <w:rFonts w:ascii="Roboto Mono" w:eastAsia="Roboto Mono" w:hAnsi="Roboto Mono" w:cs="Roboto Mono"/>
          <w:b/>
        </w:rPr>
        <w:t>ownership or relationship</w:t>
      </w:r>
      <w:r>
        <w:rPr>
          <w:rFonts w:ascii="Roboto Mono" w:eastAsia="Roboto Mono" w:hAnsi="Roboto Mono" w:cs="Roboto Mono"/>
        </w:rPr>
        <w:t xml:space="preserve"> and modifies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by indicating </w:t>
      </w:r>
      <w:r>
        <w:rPr>
          <w:rFonts w:ascii="Roboto Mono" w:eastAsia="Roboto Mono" w:hAnsi="Roboto Mono" w:cs="Roboto Mono"/>
          <w:b/>
        </w:rPr>
        <w:t>who or what something belongs to</w:t>
      </w:r>
      <w:r>
        <w:rPr>
          <w:rFonts w:ascii="Roboto Mono" w:eastAsia="Roboto Mono" w:hAnsi="Roboto Mono" w:cs="Roboto Mono"/>
        </w:rPr>
        <w:t>.</w:t>
      </w:r>
    </w:p>
    <w:p w14:paraId="6FCE4B2D" w14:textId="77777777" w:rsidR="001E3CFE" w:rsidRDefault="001E3CFE" w:rsidP="0006698D">
      <w:r>
        <w:pict w14:anchorId="71A166B4">
          <v:rect id="_x0000_i1025" style="width:0;height:1.5pt" o:hralign="center" o:hrstd="t" o:hr="t" fillcolor="#a0a0a0" stroked="f"/>
        </w:pict>
      </w:r>
    </w:p>
    <w:p w14:paraId="5826FAA0" w14:textId="77777777" w:rsidR="001E3CFE" w:rsidRDefault="001E3CFE" w:rsidP="0006698D">
      <w:pPr>
        <w:pStyle w:val="Heading2"/>
        <w:keepNext w:val="0"/>
        <w:keepLines w:val="0"/>
        <w:spacing w:before="280"/>
      </w:pPr>
      <w:bookmarkStart w:id="2" w:name="_fylt5f27d9yd" w:colFirst="0" w:colLast="0"/>
      <w:bookmarkEnd w:id="2"/>
      <w:r>
        <w:t>🔸 Forms of Possessive Modifiers:</w:t>
      </w:r>
    </w:p>
    <w:p w14:paraId="6A69C0F0" w14:textId="77777777" w:rsidR="001E3CFE" w:rsidRDefault="001E3CFE" w:rsidP="0006698D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1B97D8" w14:textId="77777777" w:rsidR="001E3CFE" w:rsidRDefault="001E3CFE" w:rsidP="0006698D">
      <w:r>
        <w:rPr>
          <w:noProof/>
        </w:rPr>
        <w:drawing>
          <wp:inline distT="114300" distB="114300" distL="114300" distR="114300" wp14:anchorId="00FAC2A9" wp14:editId="2F0A794E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435"/>
        <w:gridCol w:w="3710"/>
      </w:tblGrid>
      <w:tr w:rsidR="001E3CFE" w14:paraId="3A027EE2" w14:textId="77777777" w:rsidTr="00927B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1F73" w14:textId="77777777" w:rsidR="001E3CFE" w:rsidRDefault="001E3CFE" w:rsidP="00927B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3A7E" w14:textId="77777777" w:rsidR="001E3CFE" w:rsidRDefault="001E3CFE" w:rsidP="00927B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EB0F" w14:textId="77777777" w:rsidR="001E3CFE" w:rsidRDefault="001E3CFE" w:rsidP="00927B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1E3CFE" w14:paraId="60485195" w14:textId="77777777" w:rsidTr="00927B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A752D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noun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075A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Sarah’s idea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CF6E4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Sarah owns the idea</w:t>
            </w:r>
          </w:p>
        </w:tc>
      </w:tr>
      <w:tr w:rsidR="001E3CFE" w14:paraId="26BFD92D" w14:textId="77777777" w:rsidTr="00927B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EA947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pronoun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0F511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 book, Their house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52B6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Pronoun indicates possession</w:t>
            </w:r>
          </w:p>
        </w:tc>
      </w:tr>
      <w:tr w:rsidR="001E3CFE" w14:paraId="5E877010" w14:textId="77777777" w:rsidTr="00927B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4AA5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determiner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77BA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My, Your, Her, Its, Our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D07F6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a noun to show possession</w:t>
            </w:r>
          </w:p>
        </w:tc>
      </w:tr>
      <w:tr w:rsidR="001E3CFE" w14:paraId="6D53DD11" w14:textId="77777777" w:rsidTr="00927B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2EDDB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Of-phrase (genitive)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AE71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cover of the book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149F" w14:textId="77777777" w:rsidR="001E3CFE" w:rsidRDefault="001E3CFE" w:rsidP="00927B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what the cover belongs to</w:t>
            </w:r>
          </w:p>
        </w:tc>
      </w:tr>
    </w:tbl>
    <w:p w14:paraId="4554D60D" w14:textId="77777777" w:rsidR="001E3CFE" w:rsidRDefault="001E3CFE" w:rsidP="0006698D">
      <w:r>
        <w:pict w14:anchorId="57EDFDB4">
          <v:rect id="_x0000_i1026" style="width:0;height:1.5pt" o:hralign="center" o:hrstd="t" o:hr="t" fillcolor="#a0a0a0" stroked="f"/>
        </w:pict>
      </w:r>
    </w:p>
    <w:p w14:paraId="62A49ABF" w14:textId="77777777" w:rsidR="001E3CFE" w:rsidRDefault="001E3CFE" w:rsidP="0006698D">
      <w:pPr>
        <w:pStyle w:val="Heading2"/>
        <w:keepNext w:val="0"/>
        <w:keepLines w:val="0"/>
        <w:spacing w:before="280"/>
      </w:pPr>
      <w:bookmarkStart w:id="3" w:name="_6dgdd0srmiyc" w:colFirst="0" w:colLast="0"/>
      <w:bookmarkEnd w:id="3"/>
      <w:r>
        <w:t>🔸 Examples in Sentences:</w:t>
      </w:r>
    </w:p>
    <w:p w14:paraId="5FD16C0C" w14:textId="77777777" w:rsidR="001E3CFE" w:rsidRDefault="001E3CFE" w:rsidP="000669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2B0053" w14:textId="77777777" w:rsidR="001E3CFE" w:rsidRDefault="001E3CFE" w:rsidP="001E3CF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John’s</w:t>
      </w:r>
      <w:r>
        <w:rPr>
          <w:rFonts w:ascii="Roboto Mono" w:eastAsia="Roboto Mono" w:hAnsi="Roboto Mono" w:cs="Roboto Mono"/>
        </w:rPr>
        <w:t xml:space="preserve"> jacket is on the chair. </w:t>
      </w:r>
      <w:r>
        <w:rPr>
          <w:rFonts w:ascii="Roboto Mono" w:eastAsia="Roboto Mono" w:hAnsi="Roboto Mono" w:cs="Roboto Mono"/>
          <w:i/>
        </w:rPr>
        <w:t>(possessive noun)</w:t>
      </w:r>
      <w:r>
        <w:rPr>
          <w:rFonts w:ascii="Roboto Mono" w:eastAsia="Roboto Mono" w:hAnsi="Roboto Mono" w:cs="Roboto Mono"/>
          <w:i/>
        </w:rPr>
        <w:br/>
      </w:r>
    </w:p>
    <w:p w14:paraId="0CB81C37" w14:textId="77777777" w:rsidR="001E3CFE" w:rsidRDefault="001E3CFE" w:rsidP="001E3CF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My</w:t>
      </w:r>
      <w:r>
        <w:rPr>
          <w:rFonts w:ascii="Roboto Mono" w:eastAsia="Roboto Mono" w:hAnsi="Roboto Mono" w:cs="Roboto Mono"/>
        </w:rPr>
        <w:t xml:space="preserve"> phone is charging. </w:t>
      </w:r>
      <w:r>
        <w:rPr>
          <w:rFonts w:ascii="Roboto Mono" w:eastAsia="Roboto Mono" w:hAnsi="Roboto Mono" w:cs="Roboto Mono"/>
          <w:i/>
        </w:rPr>
        <w:t>(possessive determiner)</w:t>
      </w:r>
      <w:r>
        <w:rPr>
          <w:rFonts w:ascii="Roboto Mono" w:eastAsia="Roboto Mono" w:hAnsi="Roboto Mono" w:cs="Roboto Mono"/>
          <w:i/>
        </w:rPr>
        <w:br/>
      </w:r>
    </w:p>
    <w:p w14:paraId="0E1F15F8" w14:textId="77777777" w:rsidR="001E3CFE" w:rsidRDefault="001E3CFE" w:rsidP="001E3CF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Is that </w:t>
      </w:r>
      <w:r>
        <w:rPr>
          <w:rFonts w:ascii="Roboto Mono" w:eastAsia="Roboto Mono" w:hAnsi="Roboto Mono" w:cs="Roboto Mono"/>
          <w:b/>
        </w:rPr>
        <w:t>her</w:t>
      </w:r>
      <w:r>
        <w:rPr>
          <w:rFonts w:ascii="Roboto Mono" w:eastAsia="Roboto Mono" w:hAnsi="Roboto Mono" w:cs="Roboto Mono"/>
        </w:rPr>
        <w:t xml:space="preserve"> decision? </w:t>
      </w:r>
      <w:r>
        <w:rPr>
          <w:rFonts w:ascii="Roboto Mono" w:eastAsia="Roboto Mono" w:hAnsi="Roboto Mono" w:cs="Roboto Mono"/>
          <w:i/>
        </w:rPr>
        <w:t>(possessive pronoun)</w:t>
      </w:r>
      <w:r>
        <w:rPr>
          <w:rFonts w:ascii="Roboto Mono" w:eastAsia="Roboto Mono" w:hAnsi="Roboto Mono" w:cs="Roboto Mono"/>
          <w:i/>
        </w:rPr>
        <w:br/>
      </w:r>
    </w:p>
    <w:p w14:paraId="599A7E7C" w14:textId="77777777" w:rsidR="001E3CFE" w:rsidRDefault="001E3CFE" w:rsidP="001E3CF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tail of the dog</w:t>
      </w:r>
      <w:r>
        <w:rPr>
          <w:rFonts w:ascii="Roboto Mono" w:eastAsia="Roboto Mono" w:hAnsi="Roboto Mono" w:cs="Roboto Mono"/>
        </w:rPr>
        <w:t xml:space="preserve"> wagged quickly. </w:t>
      </w:r>
      <w:r>
        <w:rPr>
          <w:rFonts w:ascii="Roboto Mono" w:eastAsia="Roboto Mono" w:hAnsi="Roboto Mono" w:cs="Roboto Mono"/>
          <w:i/>
        </w:rPr>
        <w:t>(of-phrase modifier)</w:t>
      </w:r>
    </w:p>
    <w:p w14:paraId="16F33CDE" w14:textId="77777777" w:rsidR="001E3CFE" w:rsidRDefault="001E3CFE" w:rsidP="0006698D">
      <w:r>
        <w:pict w14:anchorId="602AB509">
          <v:rect id="_x0000_i1027" style="width:0;height:1.5pt" o:hralign="center" o:hrstd="t" o:hr="t" fillcolor="#a0a0a0" stroked="f"/>
        </w:pict>
      </w:r>
    </w:p>
    <w:p w14:paraId="0C72DC54" w14:textId="77777777" w:rsidR="001E3CFE" w:rsidRDefault="001E3CFE" w:rsidP="0006698D">
      <w:pPr>
        <w:pStyle w:val="Heading2"/>
        <w:keepNext w:val="0"/>
        <w:keepLines w:val="0"/>
        <w:spacing w:before="280"/>
      </w:pPr>
      <w:bookmarkStart w:id="4" w:name="_wfetgfaq1jey" w:colFirst="0" w:colLast="0"/>
      <w:bookmarkEnd w:id="4"/>
      <w:r>
        <w:t>🔸 Key Notes:</w:t>
      </w:r>
    </w:p>
    <w:p w14:paraId="2D7B4787" w14:textId="77777777" w:rsidR="001E3CFE" w:rsidRDefault="001E3CFE" w:rsidP="000669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73C4AE" w14:textId="77777777" w:rsidR="001E3CFE" w:rsidRDefault="001E3CFE" w:rsidP="001E3CF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possessive modifier </w:t>
      </w:r>
      <w:r>
        <w:rPr>
          <w:rFonts w:ascii="Roboto Mono" w:eastAsia="Roboto Mono" w:hAnsi="Roboto Mono" w:cs="Roboto Mono"/>
          <w:b/>
        </w:rPr>
        <w:t>always comes before the noun</w:t>
      </w:r>
      <w:r>
        <w:rPr>
          <w:rFonts w:ascii="Roboto Mono" w:eastAsia="Roboto Mono" w:hAnsi="Roboto Mono" w:cs="Roboto Mono"/>
        </w:rPr>
        <w:t xml:space="preserve"> it modifies.</w:t>
      </w:r>
      <w:r>
        <w:rPr>
          <w:rFonts w:ascii="Roboto Mono" w:eastAsia="Roboto Mono" w:hAnsi="Roboto Mono" w:cs="Roboto Mono"/>
        </w:rPr>
        <w:br/>
      </w:r>
    </w:p>
    <w:p w14:paraId="0D4D41B9" w14:textId="77777777" w:rsidR="001E3CFE" w:rsidRDefault="001E3CFE" w:rsidP="001E3C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can also be expressed through a </w:t>
      </w:r>
      <w:r>
        <w:rPr>
          <w:rFonts w:ascii="Roboto Mono" w:eastAsia="Roboto Mono" w:hAnsi="Roboto Mono" w:cs="Roboto Mono"/>
          <w:b/>
        </w:rPr>
        <w:t>prepositional phrase</w:t>
      </w:r>
      <w:r>
        <w:rPr>
          <w:rFonts w:ascii="Roboto Mono" w:eastAsia="Roboto Mono" w:hAnsi="Roboto Mono" w:cs="Roboto Mono"/>
        </w:rPr>
        <w:t xml:space="preserve"> (especially with "of").</w:t>
      </w:r>
      <w:r>
        <w:rPr>
          <w:rFonts w:ascii="Roboto Mono" w:eastAsia="Roboto Mono" w:hAnsi="Roboto Mono" w:cs="Roboto Mono"/>
        </w:rPr>
        <w:br/>
      </w:r>
    </w:p>
    <w:p w14:paraId="67DF0915" w14:textId="77777777" w:rsidR="001E3CFE" w:rsidRDefault="001E3CFE" w:rsidP="001E3CF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shows </w:t>
      </w:r>
      <w:r>
        <w:rPr>
          <w:rFonts w:ascii="Roboto Mono" w:eastAsia="Roboto Mono" w:hAnsi="Roboto Mono" w:cs="Roboto Mono"/>
          <w:b/>
        </w:rPr>
        <w:t>relationship, ownership, or association</w:t>
      </w:r>
      <w:r>
        <w:rPr>
          <w:rFonts w:ascii="Roboto Mono" w:eastAsia="Roboto Mono" w:hAnsi="Roboto Mono" w:cs="Roboto Mono"/>
        </w:rPr>
        <w:t>.</w:t>
      </w:r>
    </w:p>
    <w:p w14:paraId="726C5147" w14:textId="77777777" w:rsidR="001E3CFE" w:rsidRDefault="001E3CFE" w:rsidP="0006698D">
      <w:r>
        <w:pict w14:anchorId="61700185">
          <v:rect id="_x0000_i1028" style="width:0;height:1.5pt" o:hralign="center" o:hrstd="t" o:hr="t" fillcolor="#a0a0a0" stroked="f"/>
        </w:pict>
      </w:r>
    </w:p>
    <w:p w14:paraId="40770B27" w14:textId="77777777" w:rsidR="001E3CFE" w:rsidRDefault="001E3CFE" w:rsidP="0006698D"/>
    <w:p w14:paraId="31F3A279" w14:textId="77777777" w:rsidR="001E3CFE" w:rsidRPr="000B151C" w:rsidRDefault="001E3CFE" w:rsidP="0006698D"/>
    <w:p w14:paraId="6AACC47C" w14:textId="77777777" w:rsidR="001E3CFE" w:rsidRDefault="001E3CFE"/>
    <w:p w14:paraId="1ABBE7F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7607"/>
    <w:multiLevelType w:val="multilevel"/>
    <w:tmpl w:val="94646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58169F"/>
    <w:multiLevelType w:val="multilevel"/>
    <w:tmpl w:val="0CC07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7385573">
    <w:abstractNumId w:val="0"/>
  </w:num>
  <w:num w:numId="2" w16cid:durableId="1449203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FE"/>
    <w:rsid w:val="001E3CFE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359C"/>
  <w15:chartTrackingRefBased/>
  <w15:docId w15:val="{87BD65C0-6099-4F74-B078-189E7E35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3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