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F1C928" w14:textId="77777777" w:rsidR="00CB4B0F" w:rsidRDefault="00CB4B0F" w:rsidP="00B02920">
      <w:pPr>
        <w:pStyle w:val="Heading1"/>
      </w:pPr>
      <w:bookmarkStart w:id="0" w:name="_u4llk1sx8b2l" w:colFirst="0" w:colLast="0"/>
      <w:bookmarkEnd w:id="0"/>
      <w:r>
        <w:t>Adjective Modifier</w:t>
      </w:r>
    </w:p>
    <w:p w14:paraId="42BEE277" w14:textId="77777777" w:rsidR="00CB4B0F" w:rsidRDefault="00CB4B0F" w:rsidP="00B02920">
      <w:pPr>
        <w:pStyle w:val="Heading2"/>
      </w:pPr>
      <w:bookmarkStart w:id="1" w:name="_aeqzr6pyryn5" w:colFirst="0" w:colLast="0"/>
      <w:bookmarkEnd w:id="1"/>
      <w:r>
        <w:t>🔹 What Is Adjective Modifier?</w:t>
      </w:r>
    </w:p>
    <w:p w14:paraId="3002CE64" w14:textId="77777777" w:rsidR="00CB4B0F" w:rsidRDefault="00CB4B0F" w:rsidP="00B02920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6B4A007" w14:textId="77777777" w:rsidR="00CB4B0F" w:rsidRDefault="00CB4B0F" w:rsidP="00B02920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An </w:t>
      </w:r>
      <w:r>
        <w:rPr>
          <w:rFonts w:ascii="Roboto Mono" w:eastAsia="Roboto Mono" w:hAnsi="Roboto Mono" w:cs="Roboto Mono"/>
          <w:b/>
        </w:rPr>
        <w:t>adjective modifier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word, phrase, or clause</w:t>
      </w:r>
      <w:r>
        <w:rPr>
          <w:rFonts w:ascii="Roboto Mono" w:eastAsia="Roboto Mono" w:hAnsi="Roboto Mono" w:cs="Roboto Mono"/>
        </w:rPr>
        <w:t xml:space="preserve"> that modifies a </w:t>
      </w:r>
      <w:r>
        <w:rPr>
          <w:rFonts w:ascii="Roboto Mono" w:eastAsia="Roboto Mono" w:hAnsi="Roboto Mono" w:cs="Roboto Mono"/>
          <w:b/>
        </w:rPr>
        <w:t>noun or pronoun</w:t>
      </w:r>
      <w:r>
        <w:rPr>
          <w:rFonts w:ascii="Roboto Mono" w:eastAsia="Roboto Mono" w:hAnsi="Roboto Mono" w:cs="Roboto Mono"/>
        </w:rPr>
        <w:t xml:space="preserve"> by </w:t>
      </w:r>
      <w:r>
        <w:rPr>
          <w:rFonts w:ascii="Roboto Mono" w:eastAsia="Roboto Mono" w:hAnsi="Roboto Mono" w:cs="Roboto Mono"/>
          <w:b/>
        </w:rPr>
        <w:t>describing, limiting, or qualifying</w:t>
      </w:r>
      <w:r>
        <w:rPr>
          <w:rFonts w:ascii="Roboto Mono" w:eastAsia="Roboto Mono" w:hAnsi="Roboto Mono" w:cs="Roboto Mono"/>
        </w:rPr>
        <w:t xml:space="preserve"> it. It answers questions like:</w:t>
      </w:r>
    </w:p>
    <w:p w14:paraId="0A6C143F" w14:textId="77777777" w:rsidR="00CB4B0F" w:rsidRDefault="00CB4B0F" w:rsidP="00CB4B0F">
      <w:pPr>
        <w:numPr>
          <w:ilvl w:val="0"/>
          <w:numId w:val="2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What kind?</w:t>
      </w:r>
      <w:r>
        <w:rPr>
          <w:rFonts w:ascii="Roboto Mono" w:eastAsia="Roboto Mono" w:hAnsi="Roboto Mono" w:cs="Roboto Mono"/>
          <w:b/>
        </w:rPr>
        <w:br/>
      </w:r>
    </w:p>
    <w:p w14:paraId="6F517758" w14:textId="77777777" w:rsidR="00CB4B0F" w:rsidRDefault="00CB4B0F" w:rsidP="00CB4B0F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Which one?</w:t>
      </w:r>
      <w:r>
        <w:rPr>
          <w:rFonts w:ascii="Roboto Mono" w:eastAsia="Roboto Mono" w:hAnsi="Roboto Mono" w:cs="Roboto Mono"/>
          <w:b/>
        </w:rPr>
        <w:br/>
      </w:r>
    </w:p>
    <w:p w14:paraId="235C6F98" w14:textId="77777777" w:rsidR="00CB4B0F" w:rsidRDefault="00CB4B0F" w:rsidP="00CB4B0F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How many?</w:t>
      </w:r>
      <w:r>
        <w:rPr>
          <w:rFonts w:ascii="Roboto Mono" w:eastAsia="Roboto Mono" w:hAnsi="Roboto Mono" w:cs="Roboto Mono"/>
          <w:b/>
        </w:rPr>
        <w:br/>
      </w:r>
    </w:p>
    <w:p w14:paraId="2C31E12D" w14:textId="77777777" w:rsidR="00CB4B0F" w:rsidRDefault="00CB4B0F" w:rsidP="00CB4B0F">
      <w:pPr>
        <w:numPr>
          <w:ilvl w:val="0"/>
          <w:numId w:val="2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Whose?</w:t>
      </w:r>
    </w:p>
    <w:p w14:paraId="109855B7" w14:textId="77777777" w:rsidR="00CB4B0F" w:rsidRDefault="00CB4B0F" w:rsidP="00B02920">
      <w:r>
        <w:pict w14:anchorId="0D429904">
          <v:rect id="_x0000_i1025" style="width:0;height:1.5pt" o:hralign="center" o:hrstd="t" o:hr="t" fillcolor="#a0a0a0" stroked="f"/>
        </w:pict>
      </w:r>
    </w:p>
    <w:p w14:paraId="3F1D0334" w14:textId="77777777" w:rsidR="00CB4B0F" w:rsidRDefault="00CB4B0F" w:rsidP="00B02920">
      <w:pPr>
        <w:pStyle w:val="Heading2"/>
        <w:keepNext w:val="0"/>
        <w:keepLines w:val="0"/>
        <w:spacing w:before="280"/>
      </w:pPr>
      <w:bookmarkStart w:id="2" w:name="_yqf5tl9dgeji" w:colFirst="0" w:colLast="0"/>
      <w:bookmarkEnd w:id="2"/>
      <w:r>
        <w:t>🔸 Forms of Adjective Modifiers:</w:t>
      </w:r>
    </w:p>
    <w:p w14:paraId="5710C4CB" w14:textId="77777777" w:rsidR="00CB4B0F" w:rsidRDefault="00CB4B0F" w:rsidP="00B02920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95A96F5" w14:textId="77777777" w:rsidR="00CB4B0F" w:rsidRDefault="00CB4B0F" w:rsidP="00B02920">
      <w:r>
        <w:rPr>
          <w:noProof/>
        </w:rPr>
        <w:drawing>
          <wp:inline distT="114300" distB="114300" distL="114300" distR="114300" wp14:anchorId="1C8B8E34" wp14:editId="30DB2FB7">
            <wp:extent cx="5943600" cy="22606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0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62"/>
        <w:gridCol w:w="2941"/>
        <w:gridCol w:w="4357"/>
      </w:tblGrid>
      <w:tr w:rsidR="00CB4B0F" w14:paraId="0E26B4CF" w14:textId="77777777" w:rsidTr="00813E04">
        <w:trPr>
          <w:trHeight w:val="500"/>
        </w:trPr>
        <w:tc>
          <w:tcPr>
            <w:tcW w:w="206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5E0E77" w14:textId="77777777" w:rsidR="00CB4B0F" w:rsidRDefault="00CB4B0F" w:rsidP="00813E0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Form</w:t>
            </w:r>
          </w:p>
        </w:tc>
        <w:tc>
          <w:tcPr>
            <w:tcW w:w="294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5DE6CA" w14:textId="77777777" w:rsidR="00CB4B0F" w:rsidRDefault="00CB4B0F" w:rsidP="00813E0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  <w:tc>
          <w:tcPr>
            <w:tcW w:w="43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6B9B03" w14:textId="77777777" w:rsidR="00CB4B0F" w:rsidRDefault="00CB4B0F" w:rsidP="00813E0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Explanation</w:t>
            </w:r>
          </w:p>
        </w:tc>
      </w:tr>
      <w:tr w:rsidR="00CB4B0F" w14:paraId="173FBC88" w14:textId="77777777" w:rsidTr="00813E04">
        <w:trPr>
          <w:trHeight w:val="500"/>
        </w:trPr>
        <w:tc>
          <w:tcPr>
            <w:tcW w:w="206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F32045" w14:textId="77777777" w:rsidR="00CB4B0F" w:rsidRDefault="00CB4B0F" w:rsidP="00813E0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Single Adjective</w:t>
            </w:r>
          </w:p>
        </w:tc>
        <w:tc>
          <w:tcPr>
            <w:tcW w:w="294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29E44F" w14:textId="77777777" w:rsidR="00CB4B0F" w:rsidRDefault="00CB4B0F" w:rsidP="00813E0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 </w:t>
            </w:r>
            <w:r>
              <w:rPr>
                <w:rFonts w:ascii="Roboto Mono" w:eastAsia="Roboto Mono" w:hAnsi="Roboto Mono" w:cs="Roboto Mono"/>
                <w:b/>
              </w:rPr>
              <w:t>red</w:t>
            </w:r>
            <w:r>
              <w:rPr>
                <w:rFonts w:ascii="Roboto Mono" w:eastAsia="Roboto Mono" w:hAnsi="Roboto Mono" w:cs="Roboto Mono"/>
              </w:rPr>
              <w:t xml:space="preserve"> balloon</w:t>
            </w:r>
          </w:p>
        </w:tc>
        <w:tc>
          <w:tcPr>
            <w:tcW w:w="43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28A49C" w14:textId="77777777" w:rsidR="00CB4B0F" w:rsidRDefault="00CB4B0F" w:rsidP="00813E0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Describes the color of the balloon</w:t>
            </w:r>
          </w:p>
        </w:tc>
      </w:tr>
      <w:tr w:rsidR="00CB4B0F" w14:paraId="6A98CB2A" w14:textId="77777777" w:rsidTr="00813E04">
        <w:trPr>
          <w:trHeight w:val="500"/>
        </w:trPr>
        <w:tc>
          <w:tcPr>
            <w:tcW w:w="206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30684E" w14:textId="77777777" w:rsidR="00CB4B0F" w:rsidRDefault="00CB4B0F" w:rsidP="00813E0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Adjective Phrase</w:t>
            </w:r>
          </w:p>
        </w:tc>
        <w:tc>
          <w:tcPr>
            <w:tcW w:w="294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1E22F8" w14:textId="77777777" w:rsidR="00CB4B0F" w:rsidRDefault="00CB4B0F" w:rsidP="00813E0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A boy </w:t>
            </w:r>
            <w:r>
              <w:rPr>
                <w:rFonts w:ascii="Roboto Mono" w:eastAsia="Roboto Mono" w:hAnsi="Roboto Mono" w:cs="Roboto Mono"/>
                <w:b/>
              </w:rPr>
              <w:t>full of energy</w:t>
            </w:r>
          </w:p>
        </w:tc>
        <w:tc>
          <w:tcPr>
            <w:tcW w:w="43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306B7F" w14:textId="77777777" w:rsidR="00CB4B0F" w:rsidRDefault="00CB4B0F" w:rsidP="00813E0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Prepositional phrase modifying “boy”</w:t>
            </w:r>
          </w:p>
        </w:tc>
      </w:tr>
      <w:tr w:rsidR="00CB4B0F" w14:paraId="2E60F1FD" w14:textId="77777777" w:rsidTr="00813E04">
        <w:trPr>
          <w:trHeight w:val="785"/>
        </w:trPr>
        <w:tc>
          <w:tcPr>
            <w:tcW w:w="206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B6F6E8" w14:textId="77777777" w:rsidR="00CB4B0F" w:rsidRDefault="00CB4B0F" w:rsidP="00813E0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Participial Phrase</w:t>
            </w:r>
          </w:p>
        </w:tc>
        <w:tc>
          <w:tcPr>
            <w:tcW w:w="294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2AE44B" w14:textId="77777777" w:rsidR="00CB4B0F" w:rsidRDefault="00CB4B0F" w:rsidP="00813E0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 book </w:t>
            </w:r>
            <w:r>
              <w:rPr>
                <w:rFonts w:ascii="Roboto Mono" w:eastAsia="Roboto Mono" w:hAnsi="Roboto Mono" w:cs="Roboto Mono"/>
                <w:b/>
              </w:rPr>
              <w:t>lying on the table</w:t>
            </w:r>
          </w:p>
        </w:tc>
        <w:tc>
          <w:tcPr>
            <w:tcW w:w="43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84EC10" w14:textId="77777777" w:rsidR="00CB4B0F" w:rsidRDefault="00CB4B0F" w:rsidP="00813E0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Present participle phrase describing “book”</w:t>
            </w:r>
          </w:p>
        </w:tc>
      </w:tr>
      <w:tr w:rsidR="00CB4B0F" w14:paraId="1C156C71" w14:textId="77777777" w:rsidTr="00813E04">
        <w:trPr>
          <w:trHeight w:val="500"/>
        </w:trPr>
        <w:tc>
          <w:tcPr>
            <w:tcW w:w="206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303806" w14:textId="77777777" w:rsidR="00CB4B0F" w:rsidRDefault="00CB4B0F" w:rsidP="00813E0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Infinitive Phrase</w:t>
            </w:r>
          </w:p>
        </w:tc>
        <w:tc>
          <w:tcPr>
            <w:tcW w:w="294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E21219" w14:textId="77777777" w:rsidR="00CB4B0F" w:rsidRDefault="00CB4B0F" w:rsidP="00813E0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She has a plan </w:t>
            </w:r>
            <w:r>
              <w:rPr>
                <w:rFonts w:ascii="Roboto Mono" w:eastAsia="Roboto Mono" w:hAnsi="Roboto Mono" w:cs="Roboto Mono"/>
                <w:b/>
              </w:rPr>
              <w:t>to escape</w:t>
            </w:r>
          </w:p>
        </w:tc>
        <w:tc>
          <w:tcPr>
            <w:tcW w:w="43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DD33B5" w14:textId="77777777" w:rsidR="00CB4B0F" w:rsidRDefault="00CB4B0F" w:rsidP="00813E0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Infinitive phrase modifying “plan”</w:t>
            </w:r>
          </w:p>
        </w:tc>
      </w:tr>
      <w:tr w:rsidR="00CB4B0F" w14:paraId="5C9D2488" w14:textId="77777777" w:rsidTr="00813E04">
        <w:trPr>
          <w:trHeight w:val="500"/>
        </w:trPr>
        <w:tc>
          <w:tcPr>
            <w:tcW w:w="206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EDDBAD" w14:textId="77777777" w:rsidR="00CB4B0F" w:rsidRDefault="00CB4B0F" w:rsidP="00813E0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Relative Clause</w:t>
            </w:r>
          </w:p>
        </w:tc>
        <w:tc>
          <w:tcPr>
            <w:tcW w:w="294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177A1" w14:textId="77777777" w:rsidR="00CB4B0F" w:rsidRDefault="00CB4B0F" w:rsidP="00813E0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 man </w:t>
            </w:r>
            <w:r>
              <w:rPr>
                <w:rFonts w:ascii="Roboto Mono" w:eastAsia="Roboto Mono" w:hAnsi="Roboto Mono" w:cs="Roboto Mono"/>
                <w:b/>
              </w:rPr>
              <w:t>who called you</w:t>
            </w:r>
          </w:p>
        </w:tc>
        <w:tc>
          <w:tcPr>
            <w:tcW w:w="43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273806" w14:textId="77777777" w:rsidR="00CB4B0F" w:rsidRDefault="00CB4B0F" w:rsidP="00813E0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Clause modifying “man”</w:t>
            </w:r>
          </w:p>
        </w:tc>
      </w:tr>
      <w:tr w:rsidR="00CB4B0F" w14:paraId="3F4B6C7A" w14:textId="77777777" w:rsidTr="00813E04">
        <w:trPr>
          <w:trHeight w:val="785"/>
        </w:trPr>
        <w:tc>
          <w:tcPr>
            <w:tcW w:w="206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8F53E5" w14:textId="77777777" w:rsidR="00CB4B0F" w:rsidRDefault="00CB4B0F" w:rsidP="00813E0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Appositive Phrase</w:t>
            </w:r>
          </w:p>
        </w:tc>
        <w:tc>
          <w:tcPr>
            <w:tcW w:w="294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922D89" w14:textId="77777777" w:rsidR="00CB4B0F" w:rsidRDefault="00CB4B0F" w:rsidP="00813E0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My friend, </w:t>
            </w:r>
            <w:r>
              <w:rPr>
                <w:rFonts w:ascii="Roboto Mono" w:eastAsia="Roboto Mono" w:hAnsi="Roboto Mono" w:cs="Roboto Mono"/>
                <w:b/>
              </w:rPr>
              <w:t>a skilled pianist</w:t>
            </w:r>
            <w:r>
              <w:rPr>
                <w:rFonts w:ascii="Roboto Mono" w:eastAsia="Roboto Mono" w:hAnsi="Roboto Mono" w:cs="Roboto Mono"/>
              </w:rPr>
              <w:t>,</w:t>
            </w:r>
          </w:p>
        </w:tc>
        <w:tc>
          <w:tcPr>
            <w:tcW w:w="43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E9ED90" w14:textId="77777777" w:rsidR="00CB4B0F" w:rsidRDefault="00CB4B0F" w:rsidP="00813E0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Renames/describes “friend”</w:t>
            </w:r>
          </w:p>
        </w:tc>
      </w:tr>
    </w:tbl>
    <w:p w14:paraId="4B8D62E1" w14:textId="77777777" w:rsidR="00CB4B0F" w:rsidRDefault="00CB4B0F" w:rsidP="00B02920">
      <w:r>
        <w:pict w14:anchorId="4EF4F51C">
          <v:rect id="_x0000_i1026" style="width:0;height:1.5pt" o:hralign="center" o:hrstd="t" o:hr="t" fillcolor="#a0a0a0" stroked="f"/>
        </w:pict>
      </w:r>
    </w:p>
    <w:p w14:paraId="0A17346C" w14:textId="77777777" w:rsidR="00CB4B0F" w:rsidRDefault="00CB4B0F" w:rsidP="00B02920">
      <w:pPr>
        <w:pStyle w:val="Heading2"/>
        <w:keepNext w:val="0"/>
        <w:keepLines w:val="0"/>
        <w:spacing w:before="280"/>
      </w:pPr>
      <w:bookmarkStart w:id="3" w:name="_9dzsi4nno80w" w:colFirst="0" w:colLast="0"/>
      <w:bookmarkEnd w:id="3"/>
      <w:r>
        <w:t>🔹 Placement:</w:t>
      </w:r>
    </w:p>
    <w:p w14:paraId="3742CF2E" w14:textId="77777777" w:rsidR="00CB4B0F" w:rsidRDefault="00CB4B0F" w:rsidP="00B02920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912D72E" w14:textId="77777777" w:rsidR="00CB4B0F" w:rsidRDefault="00CB4B0F" w:rsidP="00B02920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Adjective modifiers typically appear </w:t>
      </w:r>
      <w:r>
        <w:rPr>
          <w:rFonts w:ascii="Roboto Mono" w:eastAsia="Roboto Mono" w:hAnsi="Roboto Mono" w:cs="Roboto Mono"/>
          <w:b/>
        </w:rPr>
        <w:t>directly before or after</w:t>
      </w:r>
      <w:r>
        <w:rPr>
          <w:rFonts w:ascii="Roboto Mono" w:eastAsia="Roboto Mono" w:hAnsi="Roboto Mono" w:cs="Roboto Mono"/>
        </w:rPr>
        <w:t xml:space="preserve"> the noun/pronoun they modify.</w:t>
      </w:r>
    </w:p>
    <w:p w14:paraId="02D5AD6C" w14:textId="77777777" w:rsidR="00CB4B0F" w:rsidRDefault="00CB4B0F" w:rsidP="00CB4B0F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Before the noun</w:t>
      </w:r>
      <w:r>
        <w:rPr>
          <w:rFonts w:ascii="Nova Mono" w:eastAsia="Nova Mono" w:hAnsi="Nova Mono" w:cs="Nova Mono"/>
        </w:rPr>
        <w:t>:</w:t>
      </w:r>
      <w:r>
        <w:rPr>
          <w:rFonts w:ascii="Nova Mono" w:eastAsia="Nova Mono" w:hAnsi="Nova Mono" w:cs="Nova Mono"/>
        </w:rPr>
        <w:br/>
        <w:t xml:space="preserve"> → She wore a </w:t>
      </w:r>
      <w:r>
        <w:rPr>
          <w:rFonts w:ascii="Roboto Mono" w:eastAsia="Roboto Mono" w:hAnsi="Roboto Mono" w:cs="Roboto Mono"/>
          <w:b/>
        </w:rPr>
        <w:t>beautiful</w:t>
      </w:r>
      <w:r>
        <w:rPr>
          <w:rFonts w:ascii="Roboto Mono" w:eastAsia="Roboto Mono" w:hAnsi="Roboto Mono" w:cs="Roboto Mono"/>
        </w:rPr>
        <w:t xml:space="preserve"> dress.</w:t>
      </w:r>
      <w:r>
        <w:rPr>
          <w:rFonts w:ascii="Roboto Mono" w:eastAsia="Roboto Mono" w:hAnsi="Roboto Mono" w:cs="Roboto Mono"/>
        </w:rPr>
        <w:br/>
      </w:r>
    </w:p>
    <w:p w14:paraId="5A6AB411" w14:textId="77777777" w:rsidR="00CB4B0F" w:rsidRDefault="00CB4B0F" w:rsidP="00CB4B0F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After the noun (with phrases or clauses)</w:t>
      </w:r>
      <w:r>
        <w:rPr>
          <w:rFonts w:ascii="Nova Mono" w:eastAsia="Nova Mono" w:hAnsi="Nova Mono" w:cs="Nova Mono"/>
        </w:rPr>
        <w:t>:</w:t>
      </w:r>
      <w:r>
        <w:rPr>
          <w:rFonts w:ascii="Nova Mono" w:eastAsia="Nova Mono" w:hAnsi="Nova Mono" w:cs="Nova Mono"/>
        </w:rPr>
        <w:br/>
        <w:t xml:space="preserve"> → The student </w:t>
      </w:r>
      <w:r>
        <w:rPr>
          <w:rFonts w:ascii="Roboto Mono" w:eastAsia="Roboto Mono" w:hAnsi="Roboto Mono" w:cs="Roboto Mono"/>
          <w:b/>
        </w:rPr>
        <w:t>with the best grades</w:t>
      </w:r>
      <w:r>
        <w:rPr>
          <w:rFonts w:ascii="Nova Mono" w:eastAsia="Nova Mono" w:hAnsi="Nova Mono" w:cs="Nova Mono"/>
        </w:rPr>
        <w:t xml:space="preserve"> won a prize.</w:t>
      </w:r>
      <w:r>
        <w:rPr>
          <w:rFonts w:ascii="Nova Mono" w:eastAsia="Nova Mono" w:hAnsi="Nova Mono" w:cs="Nova Mono"/>
        </w:rPr>
        <w:br/>
        <w:t xml:space="preserve"> → The woman </w:t>
      </w:r>
      <w:r>
        <w:rPr>
          <w:rFonts w:ascii="Roboto Mono" w:eastAsia="Roboto Mono" w:hAnsi="Roboto Mono" w:cs="Roboto Mono"/>
          <w:b/>
        </w:rPr>
        <w:t>who teaches us</w:t>
      </w:r>
      <w:r>
        <w:rPr>
          <w:rFonts w:ascii="Roboto Mono" w:eastAsia="Roboto Mono" w:hAnsi="Roboto Mono" w:cs="Roboto Mono"/>
        </w:rPr>
        <w:t xml:space="preserve"> is kind.</w:t>
      </w:r>
    </w:p>
    <w:p w14:paraId="4A8AD3FB" w14:textId="77777777" w:rsidR="00CB4B0F" w:rsidRDefault="00CB4B0F" w:rsidP="00B02920">
      <w:r>
        <w:pict w14:anchorId="266C1807">
          <v:rect id="_x0000_i1027" style="width:0;height:1.5pt" o:hralign="center" o:hrstd="t" o:hr="t" fillcolor="#a0a0a0" stroked="f"/>
        </w:pict>
      </w:r>
    </w:p>
    <w:p w14:paraId="4AF332ED" w14:textId="77777777" w:rsidR="00CB4B0F" w:rsidRDefault="00CB4B0F" w:rsidP="00B02920">
      <w:pPr>
        <w:pStyle w:val="Heading2"/>
        <w:keepNext w:val="0"/>
        <w:keepLines w:val="0"/>
        <w:spacing w:before="280"/>
      </w:pPr>
      <w:bookmarkStart w:id="4" w:name="_ndja6xbuoh3w" w:colFirst="0" w:colLast="0"/>
      <w:bookmarkEnd w:id="4"/>
      <w:r>
        <w:rPr>
          <w:rFonts w:ascii="Arial Unicode MS" w:eastAsia="Arial Unicode MS" w:hAnsi="Arial Unicode MS" w:cs="Arial Unicode MS"/>
        </w:rPr>
        <w:t>✅ Summary:</w:t>
      </w:r>
    </w:p>
    <w:p w14:paraId="6EF599C4" w14:textId="77777777" w:rsidR="00CB4B0F" w:rsidRDefault="00CB4B0F" w:rsidP="00B02920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F18F514" w14:textId="77777777" w:rsidR="00CB4B0F" w:rsidRDefault="00CB4B0F" w:rsidP="00B02920">
      <w:r>
        <w:rPr>
          <w:noProof/>
        </w:rPr>
        <w:drawing>
          <wp:inline distT="114300" distB="114300" distL="114300" distR="114300" wp14:anchorId="63C25C9D" wp14:editId="3267EAC6">
            <wp:extent cx="5943600" cy="6858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72"/>
        <w:gridCol w:w="1586"/>
        <w:gridCol w:w="2244"/>
        <w:gridCol w:w="3958"/>
      </w:tblGrid>
      <w:tr w:rsidR="00CB4B0F" w14:paraId="4D3AF372" w14:textId="77777777" w:rsidTr="00813E04">
        <w:trPr>
          <w:trHeight w:val="785"/>
        </w:trPr>
        <w:tc>
          <w:tcPr>
            <w:tcW w:w="15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7EEA4A" w14:textId="77777777" w:rsidR="00CB4B0F" w:rsidRDefault="00CB4B0F" w:rsidP="00813E0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Modifier Type</w:t>
            </w:r>
          </w:p>
        </w:tc>
        <w:tc>
          <w:tcPr>
            <w:tcW w:w="158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EEF38C" w14:textId="77777777" w:rsidR="00CB4B0F" w:rsidRDefault="00CB4B0F" w:rsidP="00813E0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Modifies</w:t>
            </w:r>
          </w:p>
        </w:tc>
        <w:tc>
          <w:tcPr>
            <w:tcW w:w="22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021375" w14:textId="77777777" w:rsidR="00CB4B0F" w:rsidRDefault="00CB4B0F" w:rsidP="00813E0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Typical Position</w:t>
            </w:r>
          </w:p>
        </w:tc>
        <w:tc>
          <w:tcPr>
            <w:tcW w:w="39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B141EE" w14:textId="77777777" w:rsidR="00CB4B0F" w:rsidRDefault="00CB4B0F" w:rsidP="00813E0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Answers</w:t>
            </w:r>
          </w:p>
        </w:tc>
      </w:tr>
      <w:tr w:rsidR="00CB4B0F" w14:paraId="646C628C" w14:textId="77777777" w:rsidTr="00813E04">
        <w:trPr>
          <w:trHeight w:val="785"/>
        </w:trPr>
        <w:tc>
          <w:tcPr>
            <w:tcW w:w="15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9A27CA" w14:textId="77777777" w:rsidR="00CB4B0F" w:rsidRDefault="00CB4B0F" w:rsidP="00813E0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Adjective</w:t>
            </w:r>
          </w:p>
        </w:tc>
        <w:tc>
          <w:tcPr>
            <w:tcW w:w="158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F5663E" w14:textId="77777777" w:rsidR="00CB4B0F" w:rsidRDefault="00CB4B0F" w:rsidP="00813E0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Noun/pronoun</w:t>
            </w:r>
          </w:p>
        </w:tc>
        <w:tc>
          <w:tcPr>
            <w:tcW w:w="22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604E03" w14:textId="77777777" w:rsidR="00CB4B0F" w:rsidRDefault="00CB4B0F" w:rsidP="00813E0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Before or after the noun</w:t>
            </w:r>
          </w:p>
        </w:tc>
        <w:tc>
          <w:tcPr>
            <w:tcW w:w="39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9D9BBD" w14:textId="77777777" w:rsidR="00CB4B0F" w:rsidRDefault="00CB4B0F" w:rsidP="00813E0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What kind? Which one? How many? Whose?</w:t>
            </w:r>
          </w:p>
        </w:tc>
      </w:tr>
    </w:tbl>
    <w:p w14:paraId="2D0D7A3D" w14:textId="77777777" w:rsidR="00CB4B0F" w:rsidRDefault="00CB4B0F" w:rsidP="00B02920">
      <w:r>
        <w:pict w14:anchorId="1BE28AC1">
          <v:rect id="_x0000_i1028" style="width:0;height:1.5pt" o:hralign="center" o:hrstd="t" o:hr="t" fillcolor="#a0a0a0" stroked="f"/>
        </w:pict>
      </w:r>
    </w:p>
    <w:p w14:paraId="791746C8" w14:textId="77777777" w:rsidR="00CB4B0F" w:rsidRDefault="00CB4B0F" w:rsidP="00B02920"/>
    <w:p w14:paraId="0D035195" w14:textId="77777777" w:rsidR="00CB4B0F" w:rsidRPr="00D61596" w:rsidRDefault="00CB4B0F" w:rsidP="00B02920"/>
    <w:p w14:paraId="535D7C65" w14:textId="77777777" w:rsidR="00CB4B0F" w:rsidRPr="00CA1982" w:rsidRDefault="00CB4B0F" w:rsidP="00B02920"/>
    <w:p w14:paraId="447A2288" w14:textId="77777777" w:rsidR="00CB4B0F" w:rsidRDefault="00CB4B0F"/>
    <w:p w14:paraId="54CFC4BC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E55139"/>
    <w:multiLevelType w:val="multilevel"/>
    <w:tmpl w:val="812630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95A73BE"/>
    <w:multiLevelType w:val="multilevel"/>
    <w:tmpl w:val="330E28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118643867">
    <w:abstractNumId w:val="1"/>
  </w:num>
  <w:num w:numId="2" w16cid:durableId="1824732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4B0F"/>
    <w:rsid w:val="002D1F4F"/>
    <w:rsid w:val="00711B4D"/>
    <w:rsid w:val="008952B3"/>
    <w:rsid w:val="00A70480"/>
    <w:rsid w:val="00CB4B0F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0DD5E5"/>
  <w15:chartTrackingRefBased/>
  <w15:docId w15:val="{20FDBEB8-3A55-4E63-858D-3150DA5A19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4B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B4B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4B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4B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4B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4B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4B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4B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4B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4B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B4B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4B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4B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4B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4B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4B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4B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4B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4B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4B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4B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4B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4B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4B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4B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4B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4B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4B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4B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272</Words>
  <Characters>1551</Characters>
  <Application>Microsoft Office Word</Application>
  <DocSecurity>0</DocSecurity>
  <Lines>12</Lines>
  <Paragraphs>3</Paragraphs>
  <ScaleCrop>false</ScaleCrop>
  <Company/>
  <LinksUpToDate>false</LinksUpToDate>
  <CharactersWithSpaces>1820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2026-01-31T04:55:00Z</dcterms:created>
  <dcterms:modified xsi:type="dcterms:W3CDTF">2026-01-31T04:55:00Z</dcterms:modified>
</cp:coreProperties>
</file>