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ECA3" w14:textId="77777777" w:rsidR="00170ABF" w:rsidRDefault="00170ABF" w:rsidP="005718A2">
      <w:pPr>
        <w:pStyle w:val="Heading1"/>
      </w:pPr>
      <w:bookmarkStart w:id="0" w:name="_6vf194o1q30y" w:colFirst="0" w:colLast="0"/>
      <w:bookmarkEnd w:id="0"/>
      <w:r>
        <w:t>Prepositional Phrase Attribute</w:t>
      </w:r>
    </w:p>
    <w:p w14:paraId="4F2B0F6B" w14:textId="77777777" w:rsidR="00170ABF" w:rsidRDefault="00170ABF" w:rsidP="005718A2">
      <w:pPr>
        <w:pStyle w:val="Heading2"/>
      </w:pPr>
      <w:bookmarkStart w:id="1" w:name="_256jlpouseys" w:colFirst="0" w:colLast="0"/>
      <w:bookmarkEnd w:id="1"/>
      <w:r>
        <w:rPr>
          <w:rFonts w:ascii="Arial Unicode MS" w:eastAsia="Arial Unicode MS" w:hAnsi="Arial Unicode MS" w:cs="Arial Unicode MS"/>
        </w:rPr>
        <w:t>✅ What is Prepositional Phrase Attribute?</w:t>
      </w:r>
    </w:p>
    <w:p w14:paraId="41FB4C6B" w14:textId="77777777" w:rsidR="00170ABF" w:rsidRDefault="00170ABF" w:rsidP="005718A2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AF88D3" w14:textId="77777777" w:rsidR="00170ABF" w:rsidRDefault="00170ABF" w:rsidP="005718A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Prepositional Phrase Attribute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prepositional phrase</w:t>
      </w:r>
      <w:r>
        <w:rPr>
          <w:rFonts w:ascii="Roboto Mono" w:eastAsia="Roboto Mono" w:hAnsi="Roboto Mono" w:cs="Roboto Mono"/>
        </w:rPr>
        <w:t xml:space="preserve"> that functions </w:t>
      </w:r>
      <w:r>
        <w:rPr>
          <w:rFonts w:ascii="Roboto Mono" w:eastAsia="Roboto Mono" w:hAnsi="Roboto Mono" w:cs="Roboto Mono"/>
          <w:b/>
        </w:rPr>
        <w:t>as an attribute</w:t>
      </w:r>
      <w:r>
        <w:rPr>
          <w:rFonts w:ascii="Roboto Mono" w:eastAsia="Roboto Mono" w:hAnsi="Roboto Mono" w:cs="Roboto Mono"/>
        </w:rPr>
        <w:t xml:space="preserve"> by </w:t>
      </w:r>
      <w:r>
        <w:rPr>
          <w:rFonts w:ascii="Roboto Mono" w:eastAsia="Roboto Mono" w:hAnsi="Roboto Mono" w:cs="Roboto Mono"/>
          <w:b/>
        </w:rPr>
        <w:t>modifying a noun</w:t>
      </w:r>
      <w:r>
        <w:rPr>
          <w:rFonts w:ascii="Roboto Mono" w:eastAsia="Roboto Mono" w:hAnsi="Roboto Mono" w:cs="Roboto Mono"/>
        </w:rPr>
        <w:t xml:space="preserve">, giving additional information such as </w:t>
      </w:r>
      <w:r>
        <w:rPr>
          <w:rFonts w:ascii="Roboto Mono" w:eastAsia="Roboto Mono" w:hAnsi="Roboto Mono" w:cs="Roboto Mono"/>
          <w:b/>
        </w:rPr>
        <w:t>location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source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content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association</w:t>
      </w:r>
      <w:r>
        <w:rPr>
          <w:rFonts w:ascii="Roboto Mono" w:eastAsia="Roboto Mono" w:hAnsi="Roboto Mono" w:cs="Roboto Mono"/>
        </w:rPr>
        <w:t>.</w:t>
      </w:r>
    </w:p>
    <w:p w14:paraId="4920EC54" w14:textId="77777777" w:rsidR="00170ABF" w:rsidRDefault="00170ABF" w:rsidP="005718A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It typically functions like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, answering </w:t>
      </w:r>
      <w:r>
        <w:rPr>
          <w:rFonts w:ascii="Roboto Mono" w:eastAsia="Roboto Mono" w:hAnsi="Roboto Mono" w:cs="Roboto Mono"/>
          <w:b/>
        </w:rPr>
        <w:t>“which one?”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“what kind?”</w:t>
      </w:r>
    </w:p>
    <w:p w14:paraId="0F173F04" w14:textId="77777777" w:rsidR="00170ABF" w:rsidRDefault="00170ABF" w:rsidP="005718A2">
      <w:r>
        <w:pict w14:anchorId="641EECB6">
          <v:rect id="_x0000_i1025" style="width:0;height:1.5pt" o:hralign="center" o:hrstd="t" o:hr="t" fillcolor="#a0a0a0" stroked="f"/>
        </w:pict>
      </w:r>
    </w:p>
    <w:p w14:paraId="09D93088" w14:textId="77777777" w:rsidR="00170ABF" w:rsidRDefault="00170ABF" w:rsidP="005718A2">
      <w:pPr>
        <w:pStyle w:val="Heading2"/>
        <w:keepNext w:val="0"/>
        <w:keepLines w:val="0"/>
        <w:spacing w:before="280"/>
      </w:pPr>
      <w:bookmarkStart w:id="2" w:name="_d6i4fmufn63y" w:colFirst="0" w:colLast="0"/>
      <w:bookmarkEnd w:id="2"/>
      <w:r>
        <w:t>🔹 Structure:</w:t>
      </w:r>
    </w:p>
    <w:p w14:paraId="6C278E19" w14:textId="77777777" w:rsidR="00170ABF" w:rsidRDefault="00170ABF" w:rsidP="005718A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8333DE" w14:textId="77777777" w:rsidR="00170ABF" w:rsidRDefault="00170ABF" w:rsidP="005718A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Prepositional Phrase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preposition + noun phrase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Position:</w:t>
      </w:r>
      <w:r>
        <w:rPr>
          <w:rFonts w:ascii="Roboto Mono" w:eastAsia="Roboto Mono" w:hAnsi="Roboto Mono" w:cs="Roboto Mono"/>
        </w:rPr>
        <w:t xml:space="preserve"> Usually follows the </w:t>
      </w:r>
      <w:r>
        <w:rPr>
          <w:rFonts w:ascii="Roboto Mono" w:eastAsia="Roboto Mono" w:hAnsi="Roboto Mono" w:cs="Roboto Mono"/>
          <w:b/>
        </w:rPr>
        <w:t>noun it modifies</w:t>
      </w:r>
    </w:p>
    <w:p w14:paraId="78699CF1" w14:textId="77777777" w:rsidR="00170ABF" w:rsidRDefault="00170ABF" w:rsidP="005718A2">
      <w:r>
        <w:pict w14:anchorId="116BFE0D">
          <v:rect id="_x0000_i1026" style="width:0;height:1.5pt" o:hralign="center" o:hrstd="t" o:hr="t" fillcolor="#a0a0a0" stroked="f"/>
        </w:pict>
      </w:r>
    </w:p>
    <w:p w14:paraId="06B6CCD4" w14:textId="77777777" w:rsidR="00170ABF" w:rsidRDefault="00170ABF" w:rsidP="005718A2">
      <w:pPr>
        <w:pStyle w:val="Heading2"/>
        <w:keepNext w:val="0"/>
        <w:keepLines w:val="0"/>
        <w:spacing w:before="280"/>
      </w:pPr>
      <w:bookmarkStart w:id="3" w:name="_dwhbmc28r2nc" w:colFirst="0" w:colLast="0"/>
      <w:bookmarkEnd w:id="3"/>
      <w:r>
        <w:t>🔹 Functions of Prepositional Phrase Attributes:</w:t>
      </w:r>
    </w:p>
    <w:p w14:paraId="2DDC9D7C" w14:textId="77777777" w:rsidR="00170ABF" w:rsidRDefault="00170ABF" w:rsidP="005718A2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9267EE" w14:textId="77777777" w:rsidR="00170ABF" w:rsidRDefault="00170ABF" w:rsidP="005718A2">
      <w:r>
        <w:rPr>
          <w:noProof/>
        </w:rPr>
        <w:drawing>
          <wp:inline distT="114300" distB="114300" distL="114300" distR="114300" wp14:anchorId="76FDFCD4" wp14:editId="08D9557E">
            <wp:extent cx="5943600" cy="1231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5030"/>
      </w:tblGrid>
      <w:tr w:rsidR="00170ABF" w14:paraId="0B4D2FD9" w14:textId="77777777" w:rsidTr="00213715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9CCAF" w14:textId="77777777" w:rsidR="00170ABF" w:rsidRDefault="00170ABF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2A64" w14:textId="77777777" w:rsidR="00170ABF" w:rsidRDefault="00170ABF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170ABF" w14:paraId="4B344C84" w14:textId="77777777" w:rsidTr="00213715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526D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Specification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3FB16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Specifies or limits the meaning of the noun</w:t>
            </w:r>
          </w:p>
        </w:tc>
      </w:tr>
      <w:tr w:rsidR="00170ABF" w14:paraId="29F18541" w14:textId="77777777" w:rsidTr="00213715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82F68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F7F40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detail such as location, material, source, etc.</w:t>
            </w:r>
          </w:p>
        </w:tc>
      </w:tr>
      <w:tr w:rsidR="00170ABF" w14:paraId="79860FE6" w14:textId="77777777" w:rsidTr="00213715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1E1A3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Association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9E795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possession or connection</w:t>
            </w:r>
          </w:p>
        </w:tc>
      </w:tr>
    </w:tbl>
    <w:p w14:paraId="271CE36A" w14:textId="77777777" w:rsidR="00170ABF" w:rsidRDefault="00170ABF" w:rsidP="005718A2">
      <w:r>
        <w:pict w14:anchorId="14B17BA6">
          <v:rect id="_x0000_i1027" style="width:0;height:1.5pt" o:hralign="center" o:hrstd="t" o:hr="t" fillcolor="#a0a0a0" stroked="f"/>
        </w:pict>
      </w:r>
    </w:p>
    <w:p w14:paraId="1A4D32E6" w14:textId="77777777" w:rsidR="00170ABF" w:rsidRDefault="00170ABF" w:rsidP="005718A2">
      <w:pPr>
        <w:pStyle w:val="Heading2"/>
        <w:keepNext w:val="0"/>
        <w:keepLines w:val="0"/>
        <w:spacing w:before="280"/>
      </w:pPr>
      <w:bookmarkStart w:id="4" w:name="_azzwsvm7xwn1" w:colFirst="0" w:colLast="0"/>
      <w:bookmarkEnd w:id="4"/>
      <w:r>
        <w:t>🔹 Examples in Sentences:</w:t>
      </w:r>
    </w:p>
    <w:p w14:paraId="1EA66FC8" w14:textId="77777777" w:rsidR="00170ABF" w:rsidRDefault="00170ABF" w:rsidP="005718A2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1B1768" w14:textId="77777777" w:rsidR="00170ABF" w:rsidRDefault="00170ABF" w:rsidP="005718A2">
      <w:r>
        <w:rPr>
          <w:noProof/>
        </w:rPr>
        <w:drawing>
          <wp:inline distT="114300" distB="114300" distL="114300" distR="114300" wp14:anchorId="77E13D9B" wp14:editId="17056D41">
            <wp:extent cx="5943600" cy="1930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35"/>
        <w:gridCol w:w="3365"/>
        <w:gridCol w:w="1790"/>
      </w:tblGrid>
      <w:tr w:rsidR="00170ABF" w14:paraId="0A62AEF2" w14:textId="77777777" w:rsidTr="00213715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E320" w14:textId="77777777" w:rsidR="00170ABF" w:rsidRDefault="00170ABF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FD4B" w14:textId="77777777" w:rsidR="00170ABF" w:rsidRDefault="00170ABF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808B4" w14:textId="77777777" w:rsidR="00170ABF" w:rsidRDefault="00170ABF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170ABF" w14:paraId="2219EE5A" w14:textId="77777777" w:rsidTr="00213715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2D52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book on the table</w:t>
            </w:r>
            <w:r>
              <w:rPr>
                <w:rFonts w:ascii="Roboto Mono" w:eastAsia="Roboto Mono" w:hAnsi="Roboto Mono" w:cs="Roboto Mono"/>
              </w:rPr>
              <w:t xml:space="preserve"> is mine.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4722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 the table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9A80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</w:tr>
      <w:tr w:rsidR="00170ABF" w14:paraId="651C15AF" w14:textId="77777777" w:rsidTr="00213715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9C1F8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bought a </w:t>
            </w:r>
            <w:r>
              <w:rPr>
                <w:rFonts w:ascii="Roboto Mono" w:eastAsia="Roboto Mono" w:hAnsi="Roboto Mono" w:cs="Roboto Mono"/>
                <w:b/>
              </w:rPr>
              <w:t>ring of gold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327AD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 gold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5F6DC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ring</w:t>
            </w:r>
          </w:p>
        </w:tc>
      </w:tr>
      <w:tr w:rsidR="00170ABF" w14:paraId="22CA08FD" w14:textId="77777777" w:rsidTr="00213715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8CA85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reading a </w:t>
            </w:r>
            <w:r>
              <w:rPr>
                <w:rFonts w:ascii="Roboto Mono" w:eastAsia="Roboto Mono" w:hAnsi="Roboto Mono" w:cs="Roboto Mono"/>
                <w:b/>
              </w:rPr>
              <w:t>story about dragons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E1208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about dragons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67BD9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story</w:t>
            </w:r>
          </w:p>
        </w:tc>
      </w:tr>
      <w:tr w:rsidR="00170ABF" w14:paraId="21AB3FA9" w14:textId="77777777" w:rsidTr="00213715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7A947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man with the beard</w:t>
            </w:r>
            <w:r>
              <w:rPr>
                <w:rFonts w:ascii="Roboto Mono" w:eastAsia="Roboto Mono" w:hAnsi="Roboto Mono" w:cs="Roboto Mono"/>
              </w:rPr>
              <w:t xml:space="preserve"> is a teacher.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5DAB0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the beard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3803B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</w:t>
            </w:r>
          </w:p>
        </w:tc>
      </w:tr>
      <w:tr w:rsidR="00170ABF" w14:paraId="524C39B1" w14:textId="77777777" w:rsidTr="00213715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0345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visited the </w:t>
            </w:r>
            <w:r>
              <w:rPr>
                <w:rFonts w:ascii="Roboto Mono" w:eastAsia="Roboto Mono" w:hAnsi="Roboto Mono" w:cs="Roboto Mono"/>
                <w:b/>
              </w:rPr>
              <w:t>castle by the sea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55D7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by the sea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208E7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castle</w:t>
            </w:r>
          </w:p>
        </w:tc>
      </w:tr>
    </w:tbl>
    <w:p w14:paraId="514E28D8" w14:textId="77777777" w:rsidR="00170ABF" w:rsidRDefault="00170ABF" w:rsidP="005718A2">
      <w:r>
        <w:pict w14:anchorId="463D1986">
          <v:rect id="_x0000_i1028" style="width:0;height:1.5pt" o:hralign="center" o:hrstd="t" o:hr="t" fillcolor="#a0a0a0" stroked="f"/>
        </w:pict>
      </w:r>
    </w:p>
    <w:p w14:paraId="3E81D5BD" w14:textId="77777777" w:rsidR="00170ABF" w:rsidRDefault="00170ABF" w:rsidP="005718A2">
      <w:pPr>
        <w:pStyle w:val="Heading2"/>
        <w:keepNext w:val="0"/>
        <w:keepLines w:val="0"/>
        <w:spacing w:before="280"/>
      </w:pPr>
      <w:bookmarkStart w:id="5" w:name="_6927narqm9cb" w:colFirst="0" w:colLast="0"/>
      <w:bookmarkEnd w:id="5"/>
      <w:r>
        <w:t>🔹 Quick Summary Table:</w:t>
      </w:r>
    </w:p>
    <w:p w14:paraId="15F18363" w14:textId="77777777" w:rsidR="00170ABF" w:rsidRDefault="00170ABF" w:rsidP="005718A2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4A2AA1" w14:textId="77777777" w:rsidR="00170ABF" w:rsidRDefault="00170ABF" w:rsidP="005718A2">
      <w:r>
        <w:rPr>
          <w:noProof/>
        </w:rPr>
        <w:drawing>
          <wp:inline distT="114300" distB="114300" distL="114300" distR="114300" wp14:anchorId="31090B63" wp14:editId="4306A969">
            <wp:extent cx="5943600" cy="546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1205"/>
        <w:gridCol w:w="1625"/>
        <w:gridCol w:w="1130"/>
      </w:tblGrid>
      <w:tr w:rsidR="00170ABF" w14:paraId="3589254D" w14:textId="77777777" w:rsidTr="00213715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24F22" w14:textId="77777777" w:rsidR="00170ABF" w:rsidRDefault="00170ABF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2B3E0" w14:textId="77777777" w:rsidR="00170ABF" w:rsidRDefault="00170ABF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Like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8120" w14:textId="77777777" w:rsidR="00170ABF" w:rsidRDefault="00170ABF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7FEA" w14:textId="77777777" w:rsidR="00170ABF" w:rsidRDefault="00170ABF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Modifies</w:t>
            </w:r>
          </w:p>
        </w:tc>
      </w:tr>
      <w:tr w:rsidR="00170ABF" w14:paraId="1AF1D07D" w14:textId="77777777" w:rsidTr="00213715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8C706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Prepositional Phrase Attribute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81907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5184F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the noun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23E6E" w14:textId="77777777" w:rsidR="00170ABF" w:rsidRDefault="00170ABF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</w:tr>
    </w:tbl>
    <w:p w14:paraId="49D80CAC" w14:textId="77777777" w:rsidR="00170ABF" w:rsidRDefault="00170ABF" w:rsidP="005718A2">
      <w:r>
        <w:pict w14:anchorId="719DEFD1">
          <v:rect id="_x0000_i1029" style="width:0;height:1.5pt" o:hralign="center" o:hrstd="t" o:hr="t" fillcolor="#a0a0a0" stroked="f"/>
        </w:pict>
      </w:r>
    </w:p>
    <w:p w14:paraId="006B0458" w14:textId="77777777" w:rsidR="00170ABF" w:rsidRDefault="00170ABF" w:rsidP="005718A2">
      <w:pPr>
        <w:pStyle w:val="Heading2"/>
        <w:keepNext w:val="0"/>
        <w:keepLines w:val="0"/>
        <w:spacing w:before="280"/>
      </w:pPr>
      <w:bookmarkStart w:id="6" w:name="_oq68bwtznq38" w:colFirst="0" w:colLast="0"/>
      <w:bookmarkEnd w:id="6"/>
      <w:r>
        <w:t>🔹 Common Prepositions in Attributes:</w:t>
      </w:r>
    </w:p>
    <w:p w14:paraId="24925FFD" w14:textId="77777777" w:rsidR="00170ABF" w:rsidRDefault="00170ABF" w:rsidP="005718A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793359" w14:textId="77777777" w:rsidR="00170ABF" w:rsidRDefault="00170ABF" w:rsidP="00170AB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of (</w:t>
      </w:r>
      <w:r>
        <w:rPr>
          <w:rFonts w:ascii="Roboto Mono" w:eastAsia="Roboto Mono" w:hAnsi="Roboto Mono" w:cs="Roboto Mono"/>
          <w:i/>
        </w:rPr>
        <w:t>a piece of cake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2AB3926C" w14:textId="77777777" w:rsidR="00170ABF" w:rsidRDefault="00170ABF" w:rsidP="00170AB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 (</w:t>
      </w:r>
      <w:r>
        <w:rPr>
          <w:rFonts w:ascii="Roboto Mono" w:eastAsia="Roboto Mono" w:hAnsi="Roboto Mono" w:cs="Roboto Mono"/>
          <w:i/>
        </w:rPr>
        <w:t>a girl with red hair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604F417" w14:textId="77777777" w:rsidR="00170ABF" w:rsidRDefault="00170ABF" w:rsidP="00170AB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(</w:t>
      </w:r>
      <w:r>
        <w:rPr>
          <w:rFonts w:ascii="Roboto Mono" w:eastAsia="Roboto Mono" w:hAnsi="Roboto Mono" w:cs="Roboto Mono"/>
          <w:i/>
        </w:rPr>
        <w:t>a book in the drawer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714F70D" w14:textId="77777777" w:rsidR="00170ABF" w:rsidRDefault="00170ABF" w:rsidP="00170AB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 (</w:t>
      </w:r>
      <w:r>
        <w:rPr>
          <w:rFonts w:ascii="Roboto Mono" w:eastAsia="Roboto Mono" w:hAnsi="Roboto Mono" w:cs="Roboto Mono"/>
          <w:i/>
        </w:rPr>
        <w:t>a hat on the shelf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0A56840B" w14:textId="77777777" w:rsidR="00170ABF" w:rsidRDefault="00170ABF" w:rsidP="00170AB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about (</w:t>
      </w:r>
      <w:r>
        <w:rPr>
          <w:rFonts w:ascii="Roboto Mono" w:eastAsia="Roboto Mono" w:hAnsi="Roboto Mono" w:cs="Roboto Mono"/>
          <w:i/>
        </w:rPr>
        <w:t>a story about love</w:t>
      </w:r>
      <w:r>
        <w:rPr>
          <w:rFonts w:ascii="Roboto Mono" w:eastAsia="Roboto Mono" w:hAnsi="Roboto Mono" w:cs="Roboto Mono"/>
        </w:rPr>
        <w:t>)</w:t>
      </w:r>
    </w:p>
    <w:p w14:paraId="34145710" w14:textId="77777777" w:rsidR="00170ABF" w:rsidRDefault="00170ABF" w:rsidP="005718A2">
      <w:r>
        <w:pict w14:anchorId="53061A7D">
          <v:rect id="_x0000_i1030" style="width:0;height:1.5pt" o:hralign="center" o:hrstd="t" o:hr="t" fillcolor="#a0a0a0" stroked="f"/>
        </w:pict>
      </w:r>
    </w:p>
    <w:p w14:paraId="0B5CDC14" w14:textId="77777777" w:rsidR="00170ABF" w:rsidRDefault="00170ABF" w:rsidP="005718A2"/>
    <w:p w14:paraId="0473A7E3" w14:textId="77777777" w:rsidR="00170ABF" w:rsidRDefault="00170ABF"/>
    <w:p w14:paraId="63FC60E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C07C7"/>
    <w:multiLevelType w:val="multilevel"/>
    <w:tmpl w:val="3B1E7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218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BF"/>
    <w:rsid w:val="00170ABF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B5979"/>
  <w15:chartTrackingRefBased/>
  <w15:docId w15:val="{306F0E9A-7EFB-4FE8-990D-D592218F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0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A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