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E49E" w14:textId="77777777" w:rsidR="00770E90" w:rsidRDefault="00770E90" w:rsidP="00D0708C">
      <w:pPr>
        <w:pStyle w:val="Heading1"/>
      </w:pPr>
      <w:bookmarkStart w:id="0" w:name="_3cvpr4ude3ui" w:colFirst="0" w:colLast="0"/>
      <w:bookmarkEnd w:id="0"/>
      <w:r>
        <w:t>Relative Clause Attribute</w:t>
      </w:r>
    </w:p>
    <w:p w14:paraId="70B463C7" w14:textId="77777777" w:rsidR="00770E90" w:rsidRDefault="00770E90" w:rsidP="00D0708C">
      <w:pPr>
        <w:pStyle w:val="Heading2"/>
      </w:pPr>
      <w:bookmarkStart w:id="1" w:name="_xppq1fa3dlt7" w:colFirst="0" w:colLast="0"/>
      <w:bookmarkEnd w:id="1"/>
      <w:r>
        <w:rPr>
          <w:rFonts w:ascii="Arial Unicode MS" w:eastAsia="Arial Unicode MS" w:hAnsi="Arial Unicode MS" w:cs="Arial Unicode MS"/>
        </w:rPr>
        <w:t>✅ What is Relative Clause Attribute?</w:t>
      </w:r>
    </w:p>
    <w:p w14:paraId="5364B617" w14:textId="77777777" w:rsidR="00770E90" w:rsidRDefault="00770E90" w:rsidP="00D0708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A604D" w14:textId="77777777" w:rsidR="00770E90" w:rsidRDefault="00770E90" w:rsidP="00D070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Relative Clause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(also called an </w:t>
      </w:r>
      <w:r>
        <w:rPr>
          <w:rFonts w:ascii="Roboto Mono" w:eastAsia="Roboto Mono" w:hAnsi="Roboto Mono" w:cs="Roboto Mono"/>
          <w:i/>
        </w:rPr>
        <w:t>adjective clause</w:t>
      </w:r>
      <w:r>
        <w:rPr>
          <w:rFonts w:ascii="Roboto Mono" w:eastAsia="Roboto Mono" w:hAnsi="Roboto Mono" w:cs="Roboto Mono"/>
        </w:rPr>
        <w:t xml:space="preserve">) that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It gives </w:t>
      </w:r>
      <w:r>
        <w:rPr>
          <w:rFonts w:ascii="Roboto Mono" w:eastAsia="Roboto Mono" w:hAnsi="Roboto Mono" w:cs="Roboto Mono"/>
          <w:b/>
        </w:rPr>
        <w:t>additional information</w:t>
      </w:r>
      <w:r>
        <w:rPr>
          <w:rFonts w:ascii="Roboto Mono" w:eastAsia="Roboto Mono" w:hAnsi="Roboto Mono" w:cs="Roboto Mono"/>
        </w:rPr>
        <w:t xml:space="preserve"> about the noun, functioning as an </w:t>
      </w:r>
      <w:r>
        <w:rPr>
          <w:rFonts w:ascii="Roboto Mono" w:eastAsia="Roboto Mono" w:hAnsi="Roboto Mono" w:cs="Roboto Mono"/>
          <w:b/>
        </w:rPr>
        <w:t>attribute</w:t>
      </w:r>
      <w:r>
        <w:rPr>
          <w:rFonts w:ascii="Roboto Mono" w:eastAsia="Roboto Mono" w:hAnsi="Roboto Mono" w:cs="Roboto Mono"/>
        </w:rPr>
        <w:t xml:space="preserve"> by acting like an adjective.</w:t>
      </w:r>
    </w:p>
    <w:p w14:paraId="783D62E7" w14:textId="77777777" w:rsidR="00770E90" w:rsidRDefault="00770E90" w:rsidP="00D0708C">
      <w:r>
        <w:pict w14:anchorId="434113DC">
          <v:rect id="_x0000_i1025" style="width:0;height:1.5pt" o:hralign="center" o:hrstd="t" o:hr="t" fillcolor="#a0a0a0" stroked="f"/>
        </w:pict>
      </w:r>
    </w:p>
    <w:p w14:paraId="66083E90" w14:textId="77777777" w:rsidR="00770E90" w:rsidRDefault="00770E90" w:rsidP="00D0708C">
      <w:pPr>
        <w:pStyle w:val="Heading2"/>
        <w:keepNext w:val="0"/>
        <w:keepLines w:val="0"/>
        <w:spacing w:before="280"/>
      </w:pPr>
      <w:bookmarkStart w:id="2" w:name="_a5r33v78755j" w:colFirst="0" w:colLast="0"/>
      <w:bookmarkEnd w:id="2"/>
      <w:r>
        <w:t>🔹 Structure:</w:t>
      </w:r>
    </w:p>
    <w:p w14:paraId="655503E2" w14:textId="77777777" w:rsidR="00770E90" w:rsidRDefault="00770E90" w:rsidP="00D0708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82F2AF" w14:textId="77777777" w:rsidR="00770E90" w:rsidRDefault="00770E90" w:rsidP="00D0708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Relative pronoun/adverb + subject + verb...</w:t>
      </w:r>
    </w:p>
    <w:p w14:paraId="7FA4E788" w14:textId="77777777" w:rsidR="00770E90" w:rsidRDefault="00770E90" w:rsidP="00770E90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Common </w:t>
      </w:r>
      <w:r>
        <w:rPr>
          <w:rFonts w:ascii="Roboto Mono" w:eastAsia="Roboto Mono" w:hAnsi="Roboto Mono" w:cs="Roboto Mono"/>
          <w:b/>
        </w:rPr>
        <w:t>relative words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who, whom, whose, which, that, where, when</w:t>
      </w:r>
      <w:r>
        <w:rPr>
          <w:rFonts w:ascii="Roboto Mono" w:eastAsia="Roboto Mono" w:hAnsi="Roboto Mono" w:cs="Roboto Mono"/>
          <w:b/>
        </w:rPr>
        <w:br/>
      </w:r>
    </w:p>
    <w:p w14:paraId="745342F1" w14:textId="77777777" w:rsidR="00770E90" w:rsidRDefault="00770E90" w:rsidP="00D070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typically follows the noun it modifies.</w:t>
      </w:r>
    </w:p>
    <w:p w14:paraId="393BFF2D" w14:textId="77777777" w:rsidR="00770E90" w:rsidRDefault="00770E90" w:rsidP="00D0708C">
      <w:r>
        <w:pict w14:anchorId="32A3A97A">
          <v:rect id="_x0000_i1026" style="width:0;height:1.5pt" o:hralign="center" o:hrstd="t" o:hr="t" fillcolor="#a0a0a0" stroked="f"/>
        </w:pict>
      </w:r>
    </w:p>
    <w:p w14:paraId="4DB94347" w14:textId="77777777" w:rsidR="00770E90" w:rsidRDefault="00770E90" w:rsidP="00D0708C">
      <w:pPr>
        <w:pStyle w:val="Heading2"/>
        <w:keepNext w:val="0"/>
        <w:keepLines w:val="0"/>
        <w:spacing w:before="280"/>
      </w:pPr>
      <w:bookmarkStart w:id="3" w:name="_isxg70pngxng" w:colFirst="0" w:colLast="0"/>
      <w:bookmarkEnd w:id="3"/>
      <w:r>
        <w:t>🔹 Functions of Relative Clause Attributes:</w:t>
      </w:r>
    </w:p>
    <w:p w14:paraId="5756E424" w14:textId="77777777" w:rsidR="00770E90" w:rsidRDefault="00770E90" w:rsidP="00D0708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7B21C1" w14:textId="77777777" w:rsidR="00770E90" w:rsidRDefault="00770E90" w:rsidP="00D0708C">
      <w:r>
        <w:rPr>
          <w:noProof/>
        </w:rPr>
        <w:drawing>
          <wp:inline distT="114300" distB="114300" distL="114300" distR="114300" wp14:anchorId="691420B0" wp14:editId="4436FE0B">
            <wp:extent cx="5943600" cy="90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5105"/>
      </w:tblGrid>
      <w:tr w:rsidR="00770E90" w14:paraId="4F133A69" w14:textId="77777777" w:rsidTr="00F3665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B96F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CCBC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70E90" w14:paraId="47A6BFFB" w14:textId="77777777" w:rsidTr="00F3665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C07D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Identification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35EE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which person or thing is meant</w:t>
            </w:r>
          </w:p>
        </w:tc>
      </w:tr>
      <w:tr w:rsidR="00770E90" w14:paraId="56DFFFB5" w14:textId="77777777" w:rsidTr="00F3665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D5D3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F118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information (non-essential or essential)</w:t>
            </w:r>
          </w:p>
        </w:tc>
      </w:tr>
    </w:tbl>
    <w:p w14:paraId="6A61A25C" w14:textId="77777777" w:rsidR="00770E90" w:rsidRDefault="00770E90" w:rsidP="00D0708C">
      <w:r>
        <w:pict w14:anchorId="4BA97CE5">
          <v:rect id="_x0000_i1027" style="width:0;height:1.5pt" o:hralign="center" o:hrstd="t" o:hr="t" fillcolor="#a0a0a0" stroked="f"/>
        </w:pict>
      </w:r>
    </w:p>
    <w:p w14:paraId="3E9E9AEF" w14:textId="77777777" w:rsidR="00770E90" w:rsidRDefault="00770E90" w:rsidP="00D0708C">
      <w:pPr>
        <w:pStyle w:val="Heading2"/>
        <w:keepNext w:val="0"/>
        <w:keepLines w:val="0"/>
        <w:spacing w:before="280"/>
      </w:pPr>
      <w:bookmarkStart w:id="4" w:name="_erueg1fvfno6" w:colFirst="0" w:colLast="0"/>
      <w:bookmarkEnd w:id="4"/>
      <w:r>
        <w:t>🔹 Types:</w:t>
      </w:r>
    </w:p>
    <w:p w14:paraId="65AA91CC" w14:textId="77777777" w:rsidR="00770E90" w:rsidRDefault="00770E90" w:rsidP="00D0708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82A2E" w14:textId="77777777" w:rsidR="00770E90" w:rsidRDefault="00770E90" w:rsidP="00D0708C">
      <w:r>
        <w:rPr>
          <w:noProof/>
        </w:rPr>
        <w:drawing>
          <wp:inline distT="114300" distB="114300" distL="114300" distR="114300" wp14:anchorId="0CBCBA60" wp14:editId="3F46A834">
            <wp:extent cx="5943600" cy="876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035"/>
        <w:gridCol w:w="2030"/>
      </w:tblGrid>
      <w:tr w:rsidR="00770E90" w14:paraId="6AFBF0F4" w14:textId="77777777" w:rsidTr="00F3665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1634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AD85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9EFB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</w:tr>
      <w:tr w:rsidR="00770E90" w14:paraId="64C0F2BF" w14:textId="77777777" w:rsidTr="00F3665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9E73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68B80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Essential to meaning of noun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92A8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commas</w:t>
            </w:r>
          </w:p>
        </w:tc>
      </w:tr>
      <w:tr w:rsidR="00770E90" w14:paraId="1A8A9B6C" w14:textId="77777777" w:rsidTr="00F3665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80AC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26EB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info, not essential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D671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Set off by commas</w:t>
            </w:r>
          </w:p>
        </w:tc>
      </w:tr>
    </w:tbl>
    <w:p w14:paraId="52794710" w14:textId="77777777" w:rsidR="00770E90" w:rsidRDefault="00770E90" w:rsidP="00D0708C">
      <w:r>
        <w:pict w14:anchorId="40293349">
          <v:rect id="_x0000_i1028" style="width:0;height:1.5pt" o:hralign="center" o:hrstd="t" o:hr="t" fillcolor="#a0a0a0" stroked="f"/>
        </w:pict>
      </w:r>
    </w:p>
    <w:p w14:paraId="11A81FEF" w14:textId="77777777" w:rsidR="00770E90" w:rsidRDefault="00770E90" w:rsidP="00D0708C">
      <w:pPr>
        <w:pStyle w:val="Heading2"/>
        <w:keepNext w:val="0"/>
        <w:keepLines w:val="0"/>
        <w:spacing w:before="280"/>
      </w:pPr>
      <w:bookmarkStart w:id="5" w:name="_kmh114po6p9o" w:colFirst="0" w:colLast="0"/>
      <w:bookmarkEnd w:id="5"/>
      <w:r>
        <w:t>🔹 Examples in Sentences:</w:t>
      </w:r>
    </w:p>
    <w:p w14:paraId="79DDD59C" w14:textId="77777777" w:rsidR="00770E90" w:rsidRDefault="00770E90" w:rsidP="00D0708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58ADF1" w14:textId="77777777" w:rsidR="00770E90" w:rsidRDefault="00770E90" w:rsidP="00D0708C">
      <w:r>
        <w:rPr>
          <w:noProof/>
        </w:rPr>
        <w:drawing>
          <wp:inline distT="114300" distB="114300" distL="114300" distR="114300" wp14:anchorId="14AF96A1" wp14:editId="2F3259C2">
            <wp:extent cx="5943600" cy="208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13"/>
        <w:gridCol w:w="2658"/>
        <w:gridCol w:w="1689"/>
      </w:tblGrid>
      <w:tr w:rsidR="00770E90" w14:paraId="18F83EA0" w14:textId="77777777" w:rsidTr="00F36658">
        <w:trPr>
          <w:trHeight w:val="785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E286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FEB4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 Attribute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18EF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770E90" w14:paraId="574B956F" w14:textId="77777777" w:rsidTr="00F36658">
        <w:trPr>
          <w:trHeight w:val="50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43A4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man who is wearing a hat</w:t>
            </w:r>
            <w:r>
              <w:rPr>
                <w:rFonts w:ascii="Roboto Mono" w:eastAsia="Roboto Mono" w:hAnsi="Roboto Mono" w:cs="Roboto Mono"/>
              </w:rPr>
              <w:t xml:space="preserve"> is my uncle.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A7F3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is wearing a hat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BFAF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  <w:tr w:rsidR="00770E90" w14:paraId="6F3D3C34" w14:textId="77777777" w:rsidTr="00F36658">
        <w:trPr>
          <w:trHeight w:val="50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9CB8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the </w:t>
            </w:r>
            <w:r>
              <w:rPr>
                <w:rFonts w:ascii="Roboto Mono" w:eastAsia="Roboto Mono" w:hAnsi="Roboto Mono" w:cs="Roboto Mono"/>
                <w:b/>
              </w:rPr>
              <w:t>book that she recommended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E6B4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she recommended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7981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  <w:tr w:rsidR="00770E90" w14:paraId="20D56435" w14:textId="77777777" w:rsidTr="00F36658">
        <w:trPr>
          <w:trHeight w:val="50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B77C7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sister, </w:t>
            </w:r>
            <w:r>
              <w:rPr>
                <w:rFonts w:ascii="Roboto Mono" w:eastAsia="Roboto Mono" w:hAnsi="Roboto Mono" w:cs="Roboto Mono"/>
                <w:b/>
              </w:rPr>
              <w:t>who lives in Paris</w:t>
            </w:r>
            <w:r>
              <w:rPr>
                <w:rFonts w:ascii="Roboto Mono" w:eastAsia="Roboto Mono" w:hAnsi="Roboto Mono" w:cs="Roboto Mono"/>
              </w:rPr>
              <w:t>, is a painter.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BB86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lives in Paris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E04A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sister</w:t>
            </w:r>
          </w:p>
        </w:tc>
      </w:tr>
      <w:tr w:rsidR="00770E90" w14:paraId="48F060AC" w14:textId="77777777" w:rsidTr="00F36658">
        <w:trPr>
          <w:trHeight w:val="50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F941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the </w:t>
            </w:r>
            <w:r>
              <w:rPr>
                <w:rFonts w:ascii="Roboto Mono" w:eastAsia="Roboto Mono" w:hAnsi="Roboto Mono" w:cs="Roboto Mono"/>
                <w:b/>
              </w:rPr>
              <w:t>house where I was born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0EB3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 I was born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CBEF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house</w:t>
            </w:r>
          </w:p>
        </w:tc>
      </w:tr>
      <w:tr w:rsidR="00770E90" w14:paraId="45F90435" w14:textId="77777777" w:rsidTr="00F36658">
        <w:trPr>
          <w:trHeight w:val="785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7FF3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students whose grades improved</w:t>
            </w:r>
            <w:r>
              <w:rPr>
                <w:rFonts w:ascii="Roboto Mono" w:eastAsia="Roboto Mono" w:hAnsi="Roboto Mono" w:cs="Roboto Mono"/>
              </w:rPr>
              <w:t xml:space="preserve"> were rewarded.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6279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grades improved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8397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</w:t>
            </w:r>
          </w:p>
        </w:tc>
      </w:tr>
    </w:tbl>
    <w:p w14:paraId="7D23429C" w14:textId="77777777" w:rsidR="00770E90" w:rsidRDefault="00770E90" w:rsidP="00D0708C">
      <w:r>
        <w:pict w14:anchorId="07A1460C">
          <v:rect id="_x0000_i1029" style="width:0;height:1.5pt" o:hralign="center" o:hrstd="t" o:hr="t" fillcolor="#a0a0a0" stroked="f"/>
        </w:pict>
      </w:r>
    </w:p>
    <w:p w14:paraId="4CBF6750" w14:textId="77777777" w:rsidR="00770E90" w:rsidRDefault="00770E90" w:rsidP="00D0708C">
      <w:pPr>
        <w:pStyle w:val="Heading2"/>
        <w:keepNext w:val="0"/>
        <w:keepLines w:val="0"/>
        <w:spacing w:before="280"/>
      </w:pPr>
      <w:bookmarkStart w:id="6" w:name="_qtqgwowe538h" w:colFirst="0" w:colLast="0"/>
      <w:bookmarkEnd w:id="6"/>
      <w:r>
        <w:t>🔹 Quick Summary Table:</w:t>
      </w:r>
    </w:p>
    <w:p w14:paraId="65EB3FA7" w14:textId="77777777" w:rsidR="00770E90" w:rsidRDefault="00770E90" w:rsidP="00D0708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F5D079" w14:textId="77777777" w:rsidR="00770E90" w:rsidRDefault="00770E90" w:rsidP="00D0708C">
      <w:r>
        <w:rPr>
          <w:noProof/>
        </w:rPr>
        <w:drawing>
          <wp:inline distT="114300" distB="114300" distL="114300" distR="114300" wp14:anchorId="39AA34F4" wp14:editId="51BE4770">
            <wp:extent cx="5943600" cy="533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1205"/>
        <w:gridCol w:w="1625"/>
        <w:gridCol w:w="2720"/>
        <w:gridCol w:w="1130"/>
      </w:tblGrid>
      <w:tr w:rsidR="00770E90" w14:paraId="763C9ABC" w14:textId="77777777" w:rsidTr="00F3665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6D86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9707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D039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C4AA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Introduced By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A32C" w14:textId="77777777" w:rsidR="00770E90" w:rsidRDefault="00770E90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</w:tr>
      <w:tr w:rsidR="00770E90" w14:paraId="048E868E" w14:textId="77777777" w:rsidTr="00F3665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10A4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Relative Clause Attribute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1E40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3958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noun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B25E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which, that, where...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B258" w14:textId="77777777" w:rsidR="00770E90" w:rsidRDefault="00770E90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</w:tbl>
    <w:p w14:paraId="6ACCABFB" w14:textId="77777777" w:rsidR="00770E90" w:rsidRDefault="00770E90" w:rsidP="00D0708C">
      <w:r>
        <w:pict w14:anchorId="5108FB9F">
          <v:rect id="_x0000_i1030" style="width:0;height:1.5pt" o:hralign="center" o:hrstd="t" o:hr="t" fillcolor="#a0a0a0" stroked="f"/>
        </w:pict>
      </w:r>
    </w:p>
    <w:p w14:paraId="48EEB771" w14:textId="77777777" w:rsidR="00770E90" w:rsidRDefault="00770E90" w:rsidP="00D0708C"/>
    <w:p w14:paraId="09003C40" w14:textId="77777777" w:rsidR="00770E90" w:rsidRDefault="00770E90"/>
    <w:p w14:paraId="615CD9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62C5C"/>
    <w:multiLevelType w:val="multilevel"/>
    <w:tmpl w:val="E32CC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75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90"/>
    <w:rsid w:val="002D1F4F"/>
    <w:rsid w:val="00711B4D"/>
    <w:rsid w:val="00770E90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FDE2"/>
  <w15:chartTrackingRefBased/>
  <w15:docId w15:val="{86780DD3-BC57-4C62-853E-8E30B6FC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