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FDF3E" w14:textId="77777777" w:rsidR="006F17C4" w:rsidRDefault="006F17C4" w:rsidP="00761333">
      <w:pPr>
        <w:pStyle w:val="Heading1"/>
      </w:pPr>
      <w:bookmarkStart w:id="0" w:name="_fvpq8kwxpscy" w:colFirst="0" w:colLast="0"/>
      <w:bookmarkEnd w:id="0"/>
      <w:r>
        <w:t>Article Attribute</w:t>
      </w:r>
    </w:p>
    <w:p w14:paraId="79B410A8" w14:textId="77777777" w:rsidR="006F17C4" w:rsidRDefault="006F17C4" w:rsidP="00761333">
      <w:pPr>
        <w:pStyle w:val="Heading2"/>
      </w:pPr>
      <w:bookmarkStart w:id="1" w:name="_256jlpouseys" w:colFirst="0" w:colLast="0"/>
      <w:bookmarkEnd w:id="1"/>
      <w:r>
        <w:rPr>
          <w:rFonts w:ascii="Arial Unicode MS" w:eastAsia="Arial Unicode MS" w:hAnsi="Arial Unicode MS" w:cs="Arial Unicode MS"/>
        </w:rPr>
        <w:t>✅ What is Article Attribute?</w:t>
      </w:r>
    </w:p>
    <w:p w14:paraId="0BEFF3A5" w14:textId="77777777" w:rsidR="006F17C4" w:rsidRDefault="006F17C4" w:rsidP="00761333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62C91A" w14:textId="77777777" w:rsidR="006F17C4" w:rsidRDefault="006F17C4" w:rsidP="0076133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Article Attribute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article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i/>
        </w:rPr>
        <w:t>a, an, the</w:t>
      </w:r>
      <w:r>
        <w:rPr>
          <w:rFonts w:ascii="Roboto Mono" w:eastAsia="Roboto Mono" w:hAnsi="Roboto Mono" w:cs="Roboto Mono"/>
        </w:rPr>
        <w:t xml:space="preserve">) that functions as a </w:t>
      </w:r>
      <w:r>
        <w:rPr>
          <w:rFonts w:ascii="Roboto Mono" w:eastAsia="Roboto Mono" w:hAnsi="Roboto Mono" w:cs="Roboto Mono"/>
          <w:b/>
        </w:rPr>
        <w:t>modifier</w:t>
      </w:r>
      <w:r>
        <w:rPr>
          <w:rFonts w:ascii="Roboto Mono" w:eastAsia="Roboto Mono" w:hAnsi="Roboto Mono" w:cs="Roboto Mono"/>
        </w:rPr>
        <w:t xml:space="preserve"> placed before a noun to </w:t>
      </w:r>
      <w:r>
        <w:rPr>
          <w:rFonts w:ascii="Roboto Mono" w:eastAsia="Roboto Mono" w:hAnsi="Roboto Mono" w:cs="Roboto Mono"/>
          <w:b/>
        </w:rPr>
        <w:t>determine definiteness</w:t>
      </w:r>
      <w:r>
        <w:rPr>
          <w:rFonts w:ascii="Roboto Mono" w:eastAsia="Roboto Mono" w:hAnsi="Roboto Mono" w:cs="Roboto Mono"/>
        </w:rPr>
        <w:t xml:space="preserve"> (specific vs. general). It is a type of </w:t>
      </w:r>
      <w:r>
        <w:rPr>
          <w:rFonts w:ascii="Roboto Mono" w:eastAsia="Roboto Mono" w:hAnsi="Roboto Mono" w:cs="Roboto Mono"/>
          <w:b/>
        </w:rPr>
        <w:t>limiting attribute</w:t>
      </w:r>
      <w:r>
        <w:rPr>
          <w:rFonts w:ascii="Roboto Mono" w:eastAsia="Roboto Mono" w:hAnsi="Roboto Mono" w:cs="Roboto Mono"/>
        </w:rPr>
        <w:t xml:space="preserve">, helping to clarify </w:t>
      </w:r>
      <w:r>
        <w:rPr>
          <w:rFonts w:ascii="Roboto Mono" w:eastAsia="Roboto Mono" w:hAnsi="Roboto Mono" w:cs="Roboto Mono"/>
          <w:b/>
        </w:rPr>
        <w:t>which noun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how many</w:t>
      </w:r>
      <w:r>
        <w:rPr>
          <w:rFonts w:ascii="Roboto Mono" w:eastAsia="Roboto Mono" w:hAnsi="Roboto Mono" w:cs="Roboto Mono"/>
        </w:rPr>
        <w:t xml:space="preserve"> are being referred to.</w:t>
      </w:r>
    </w:p>
    <w:p w14:paraId="5BC99AD9" w14:textId="77777777" w:rsidR="006F17C4" w:rsidRDefault="006F17C4" w:rsidP="00761333">
      <w:r>
        <w:pict w14:anchorId="2AAD9F60">
          <v:rect id="_x0000_i1025" style="width:0;height:1.5pt" o:hralign="center" o:hrstd="t" o:hr="t" fillcolor="#a0a0a0" stroked="f"/>
        </w:pict>
      </w:r>
    </w:p>
    <w:p w14:paraId="60465DB5" w14:textId="77777777" w:rsidR="006F17C4" w:rsidRDefault="006F17C4" w:rsidP="00761333">
      <w:pPr>
        <w:pStyle w:val="Heading2"/>
        <w:keepNext w:val="0"/>
        <w:keepLines w:val="0"/>
        <w:spacing w:before="280"/>
      </w:pPr>
      <w:bookmarkStart w:id="2" w:name="_b1f7xu4neug9" w:colFirst="0" w:colLast="0"/>
      <w:bookmarkEnd w:id="2"/>
      <w:r>
        <w:t>🔹 Types of Articles:</w:t>
      </w:r>
    </w:p>
    <w:p w14:paraId="0685D1A8" w14:textId="77777777" w:rsidR="006F17C4" w:rsidRDefault="006F17C4" w:rsidP="00761333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C8D8E5" w14:textId="77777777" w:rsidR="006F17C4" w:rsidRDefault="006F17C4" w:rsidP="00761333">
      <w:r>
        <w:rPr>
          <w:noProof/>
        </w:rPr>
        <w:drawing>
          <wp:inline distT="114300" distB="114300" distL="114300" distR="114300" wp14:anchorId="085E9C6C" wp14:editId="30A38CCD">
            <wp:extent cx="5943600" cy="889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1025"/>
        <w:gridCol w:w="4595"/>
      </w:tblGrid>
      <w:tr w:rsidR="006F17C4" w14:paraId="55B623CA" w14:textId="77777777" w:rsidTr="008543C3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B23D" w14:textId="77777777" w:rsidR="006F17C4" w:rsidRDefault="006F17C4" w:rsidP="008543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3C154" w14:textId="77777777" w:rsidR="006F17C4" w:rsidRDefault="006F17C4" w:rsidP="008543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Articles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C6E09" w14:textId="77777777" w:rsidR="006F17C4" w:rsidRDefault="006F17C4" w:rsidP="008543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</w:tr>
      <w:tr w:rsidR="006F17C4" w14:paraId="5F7A675B" w14:textId="77777777" w:rsidTr="008543C3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7D207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Definite Article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1219F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3AAC1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Refers to </w:t>
            </w:r>
            <w:r>
              <w:rPr>
                <w:rFonts w:ascii="Roboto Mono" w:eastAsia="Roboto Mono" w:hAnsi="Roboto Mono" w:cs="Roboto Mono"/>
                <w:b/>
              </w:rPr>
              <w:t>specific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previously known</w:t>
            </w:r>
            <w:r>
              <w:rPr>
                <w:rFonts w:ascii="Roboto Mono" w:eastAsia="Roboto Mono" w:hAnsi="Roboto Mono" w:cs="Roboto Mono"/>
              </w:rPr>
              <w:t xml:space="preserve"> noun</w:t>
            </w:r>
          </w:p>
        </w:tc>
      </w:tr>
      <w:tr w:rsidR="006F17C4" w14:paraId="75484320" w14:textId="77777777" w:rsidTr="008543C3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C0591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Indefinite Article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E8104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a, an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83B50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Refers to </w:t>
            </w:r>
            <w:r>
              <w:rPr>
                <w:rFonts w:ascii="Roboto Mono" w:eastAsia="Roboto Mono" w:hAnsi="Roboto Mono" w:cs="Roboto Mono"/>
                <w:b/>
              </w:rPr>
              <w:t>non-specific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unspecified</w:t>
            </w:r>
            <w:r>
              <w:rPr>
                <w:rFonts w:ascii="Roboto Mono" w:eastAsia="Roboto Mono" w:hAnsi="Roboto Mono" w:cs="Roboto Mono"/>
              </w:rPr>
              <w:t xml:space="preserve"> noun</w:t>
            </w:r>
          </w:p>
        </w:tc>
      </w:tr>
    </w:tbl>
    <w:p w14:paraId="7044255F" w14:textId="77777777" w:rsidR="006F17C4" w:rsidRDefault="006F17C4" w:rsidP="00761333">
      <w:r>
        <w:pict w14:anchorId="61C7E1E4">
          <v:rect id="_x0000_i1026" style="width:0;height:1.5pt" o:hralign="center" o:hrstd="t" o:hr="t" fillcolor="#a0a0a0" stroked="f"/>
        </w:pict>
      </w:r>
    </w:p>
    <w:p w14:paraId="015AAC5F" w14:textId="77777777" w:rsidR="006F17C4" w:rsidRDefault="006F17C4" w:rsidP="00761333">
      <w:pPr>
        <w:pStyle w:val="Heading2"/>
        <w:keepNext w:val="0"/>
        <w:keepLines w:val="0"/>
        <w:spacing w:before="280"/>
      </w:pPr>
      <w:bookmarkStart w:id="3" w:name="_mrb3umkn3sbe" w:colFirst="0" w:colLast="0"/>
      <w:bookmarkEnd w:id="3"/>
      <w:r>
        <w:t>🔹 Key Features:</w:t>
      </w:r>
    </w:p>
    <w:p w14:paraId="0E93598F" w14:textId="77777777" w:rsidR="006F17C4" w:rsidRDefault="006F17C4" w:rsidP="00761333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DF7A66" w14:textId="77777777" w:rsidR="006F17C4" w:rsidRDefault="006F17C4" w:rsidP="00761333">
      <w:r>
        <w:rPr>
          <w:noProof/>
        </w:rPr>
        <w:drawing>
          <wp:inline distT="114300" distB="114300" distL="114300" distR="114300" wp14:anchorId="0D5D6117" wp14:editId="52626B8F">
            <wp:extent cx="5943600" cy="12065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5"/>
        <w:gridCol w:w="5435"/>
      </w:tblGrid>
      <w:tr w:rsidR="006F17C4" w14:paraId="4DED3CA1" w14:textId="77777777" w:rsidTr="008543C3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769EB" w14:textId="77777777" w:rsidR="006F17C4" w:rsidRDefault="006F17C4" w:rsidP="008543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729D8" w14:textId="77777777" w:rsidR="006F17C4" w:rsidRDefault="006F17C4" w:rsidP="008543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6F17C4" w14:paraId="47B2E4CA" w14:textId="77777777" w:rsidTr="008543C3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BBB64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0A913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Comes </w:t>
            </w:r>
            <w:r>
              <w:rPr>
                <w:rFonts w:ascii="Roboto Mono" w:eastAsia="Roboto Mono" w:hAnsi="Roboto Mono" w:cs="Roboto Mono"/>
                <w:b/>
              </w:rPr>
              <w:t>before</w:t>
            </w:r>
            <w:r>
              <w:rPr>
                <w:rFonts w:ascii="Roboto Mono" w:eastAsia="Roboto Mono" w:hAnsi="Roboto Mono" w:cs="Roboto Mono"/>
              </w:rPr>
              <w:t xml:space="preserve"> the noun (and before adjectives, if any)</w:t>
            </w:r>
          </w:p>
        </w:tc>
      </w:tr>
      <w:tr w:rsidR="006F17C4" w14:paraId="5E1E186E" w14:textId="77777777" w:rsidTr="008543C3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FDA3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23167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Clarifies whether the noun is </w:t>
            </w:r>
            <w:r>
              <w:rPr>
                <w:rFonts w:ascii="Roboto Mono" w:eastAsia="Roboto Mono" w:hAnsi="Roboto Mono" w:cs="Roboto Mono"/>
                <w:b/>
              </w:rPr>
              <w:t>definite or indefinite</w:t>
            </w:r>
          </w:p>
        </w:tc>
      </w:tr>
      <w:tr w:rsidR="006F17C4" w14:paraId="7E3250C4" w14:textId="77777777" w:rsidTr="008543C3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C0FE6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Effect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ABF86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Limits or specifies the reference of the noun</w:t>
            </w:r>
          </w:p>
        </w:tc>
      </w:tr>
    </w:tbl>
    <w:p w14:paraId="6B516E47" w14:textId="77777777" w:rsidR="006F17C4" w:rsidRDefault="006F17C4" w:rsidP="00761333">
      <w:r>
        <w:pict w14:anchorId="4C31D4A0">
          <v:rect id="_x0000_i1027" style="width:0;height:1.5pt" o:hralign="center" o:hrstd="t" o:hr="t" fillcolor="#a0a0a0" stroked="f"/>
        </w:pict>
      </w:r>
    </w:p>
    <w:p w14:paraId="2E009C65" w14:textId="77777777" w:rsidR="006F17C4" w:rsidRDefault="006F17C4" w:rsidP="00761333">
      <w:pPr>
        <w:pStyle w:val="Heading2"/>
        <w:keepNext w:val="0"/>
        <w:keepLines w:val="0"/>
        <w:spacing w:before="280"/>
      </w:pPr>
      <w:bookmarkStart w:id="4" w:name="_g8vovlw4rqbm" w:colFirst="0" w:colLast="0"/>
      <w:bookmarkEnd w:id="4"/>
      <w:r>
        <w:t>🔹 Examples in Sentences:</w:t>
      </w:r>
    </w:p>
    <w:p w14:paraId="687C993E" w14:textId="77777777" w:rsidR="006F17C4" w:rsidRDefault="006F17C4" w:rsidP="00761333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0FD577" w14:textId="77777777" w:rsidR="006F17C4" w:rsidRDefault="006F17C4" w:rsidP="00761333">
      <w:r>
        <w:rPr>
          <w:noProof/>
        </w:rPr>
        <w:drawing>
          <wp:inline distT="114300" distB="114300" distL="114300" distR="114300" wp14:anchorId="24C537FC" wp14:editId="3D01976A">
            <wp:extent cx="5943600" cy="1257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1940"/>
        <w:gridCol w:w="1790"/>
      </w:tblGrid>
      <w:tr w:rsidR="006F17C4" w14:paraId="077A8A13" w14:textId="77777777" w:rsidTr="008543C3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CE5F5" w14:textId="77777777" w:rsidR="006F17C4" w:rsidRDefault="006F17C4" w:rsidP="008543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EDCE4" w14:textId="77777777" w:rsidR="006F17C4" w:rsidRDefault="006F17C4" w:rsidP="008543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Article Attribute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CFE74" w14:textId="77777777" w:rsidR="006F17C4" w:rsidRDefault="006F17C4" w:rsidP="008543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Noun</w:t>
            </w:r>
          </w:p>
        </w:tc>
      </w:tr>
      <w:tr w:rsidR="006F17C4" w14:paraId="165F5C79" w14:textId="77777777" w:rsidTr="008543C3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FBDE4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saw </w:t>
            </w:r>
            <w:r>
              <w:rPr>
                <w:rFonts w:ascii="Roboto Mono" w:eastAsia="Roboto Mono" w:hAnsi="Roboto Mono" w:cs="Roboto Mono"/>
                <w:b/>
              </w:rPr>
              <w:t>a</w:t>
            </w:r>
            <w:r>
              <w:rPr>
                <w:rFonts w:ascii="Roboto Mono" w:eastAsia="Roboto Mono" w:hAnsi="Roboto Mono" w:cs="Roboto Mono"/>
              </w:rPr>
              <w:t xml:space="preserve"> cat in the alley.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49625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0B366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cat</w:t>
            </w:r>
          </w:p>
        </w:tc>
      </w:tr>
      <w:tr w:rsidR="006F17C4" w14:paraId="55B12422" w14:textId="77777777" w:rsidTr="008543C3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B50B7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</w:t>
            </w:r>
            <w:r>
              <w:rPr>
                <w:rFonts w:ascii="Roboto Mono" w:eastAsia="Roboto Mono" w:hAnsi="Roboto Mono" w:cs="Roboto Mono"/>
              </w:rPr>
              <w:t xml:space="preserve"> teacher is absent today.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4769E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741B8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teacher</w:t>
            </w:r>
          </w:p>
        </w:tc>
      </w:tr>
      <w:tr w:rsidR="006F17C4" w14:paraId="69EB98D2" w14:textId="77777777" w:rsidTr="008543C3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40299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ate </w:t>
            </w:r>
            <w:r>
              <w:rPr>
                <w:rFonts w:ascii="Roboto Mono" w:eastAsia="Roboto Mono" w:hAnsi="Roboto Mono" w:cs="Roboto Mono"/>
                <w:b/>
              </w:rPr>
              <w:t>an</w:t>
            </w:r>
            <w:r>
              <w:rPr>
                <w:rFonts w:ascii="Roboto Mono" w:eastAsia="Roboto Mono" w:hAnsi="Roboto Mono" w:cs="Roboto Mono"/>
              </w:rPr>
              <w:t xml:space="preserve"> apple.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45DAF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ABB99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apple</w:t>
            </w:r>
          </w:p>
        </w:tc>
      </w:tr>
    </w:tbl>
    <w:p w14:paraId="0E52B1FE" w14:textId="77777777" w:rsidR="006F17C4" w:rsidRDefault="006F17C4" w:rsidP="00761333">
      <w:r>
        <w:pict w14:anchorId="2EB6CE13">
          <v:rect id="_x0000_i1028" style="width:0;height:1.5pt" o:hralign="center" o:hrstd="t" o:hr="t" fillcolor="#a0a0a0" stroked="f"/>
        </w:pict>
      </w:r>
    </w:p>
    <w:p w14:paraId="158320DD" w14:textId="77777777" w:rsidR="006F17C4" w:rsidRDefault="006F17C4" w:rsidP="00761333">
      <w:pPr>
        <w:pStyle w:val="Heading2"/>
        <w:keepNext w:val="0"/>
        <w:keepLines w:val="0"/>
        <w:spacing w:before="280"/>
      </w:pPr>
      <w:bookmarkStart w:id="5" w:name="_5skgunz9r7li" w:colFirst="0" w:colLast="0"/>
      <w:bookmarkEnd w:id="5"/>
      <w:r>
        <w:t>🔹 Comparison with Other Attribute Types:</w:t>
      </w:r>
    </w:p>
    <w:p w14:paraId="62906B9D" w14:textId="77777777" w:rsidR="006F17C4" w:rsidRDefault="006F17C4" w:rsidP="00761333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7D621D" w14:textId="77777777" w:rsidR="006F17C4" w:rsidRDefault="006F17C4" w:rsidP="00761333">
      <w:r>
        <w:rPr>
          <w:noProof/>
        </w:rPr>
        <w:drawing>
          <wp:inline distT="114300" distB="114300" distL="114300" distR="114300" wp14:anchorId="011A8152" wp14:editId="70DFE906">
            <wp:extent cx="5943600" cy="11938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5"/>
        <w:gridCol w:w="1295"/>
        <w:gridCol w:w="2510"/>
      </w:tblGrid>
      <w:tr w:rsidR="006F17C4" w14:paraId="55690C47" w14:textId="77777777" w:rsidTr="008543C3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9EAF2" w14:textId="77777777" w:rsidR="006F17C4" w:rsidRDefault="006F17C4" w:rsidP="008543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Attribute Type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71BC7" w14:textId="77777777" w:rsidR="006F17C4" w:rsidRDefault="006F17C4" w:rsidP="008543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1A7A3" w14:textId="77777777" w:rsidR="006F17C4" w:rsidRDefault="006F17C4" w:rsidP="008543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Role</w:t>
            </w:r>
          </w:p>
        </w:tc>
      </w:tr>
      <w:tr w:rsidR="006F17C4" w14:paraId="4058517B" w14:textId="77777777" w:rsidTr="008543C3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8E792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Attribute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89579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Old</w:t>
            </w:r>
            <w:r>
              <w:rPr>
                <w:rFonts w:ascii="Roboto Mono" w:eastAsia="Roboto Mono" w:hAnsi="Roboto Mono" w:cs="Roboto Mono"/>
              </w:rPr>
              <w:t xml:space="preserve"> house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AF6BC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characteristic</w:t>
            </w:r>
          </w:p>
        </w:tc>
      </w:tr>
      <w:tr w:rsidR="006F17C4" w14:paraId="18BAD7A5" w14:textId="77777777" w:rsidTr="008543C3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ABB98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Demonstrative Attribute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B7CE0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That</w:t>
            </w:r>
            <w:r>
              <w:rPr>
                <w:rFonts w:ascii="Roboto Mono" w:eastAsia="Roboto Mono" w:hAnsi="Roboto Mono" w:cs="Roboto Mono"/>
              </w:rPr>
              <w:t xml:space="preserve"> house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2823A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Points to specific noun</w:t>
            </w:r>
          </w:p>
        </w:tc>
      </w:tr>
      <w:tr w:rsidR="006F17C4" w14:paraId="58BB222B" w14:textId="77777777" w:rsidTr="008543C3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F8FFC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Article Attribute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3957B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</w:t>
            </w:r>
            <w:r>
              <w:rPr>
                <w:rFonts w:ascii="Roboto Mono" w:eastAsia="Roboto Mono" w:hAnsi="Roboto Mono" w:cs="Roboto Mono"/>
              </w:rPr>
              <w:t xml:space="preserve"> house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A6ED8" w14:textId="77777777" w:rsidR="006F17C4" w:rsidRDefault="006F17C4" w:rsidP="008543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Indicates definiteness</w:t>
            </w:r>
          </w:p>
        </w:tc>
      </w:tr>
    </w:tbl>
    <w:p w14:paraId="1E1AB353" w14:textId="77777777" w:rsidR="006F17C4" w:rsidRDefault="006F17C4" w:rsidP="00761333">
      <w:r>
        <w:pict w14:anchorId="360C8179">
          <v:rect id="_x0000_i1029" style="width:0;height:1.5pt" o:hralign="center" o:hrstd="t" o:hr="t" fillcolor="#a0a0a0" stroked="f"/>
        </w:pict>
      </w:r>
    </w:p>
    <w:p w14:paraId="015E399E" w14:textId="77777777" w:rsidR="006F17C4" w:rsidRDefault="006F17C4" w:rsidP="00761333"/>
    <w:p w14:paraId="16D51A4C" w14:textId="77777777" w:rsidR="006F17C4" w:rsidRDefault="006F17C4"/>
    <w:p w14:paraId="687E0DA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7C4"/>
    <w:rsid w:val="002D1F4F"/>
    <w:rsid w:val="006F17C4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5979E"/>
  <w15:chartTrackingRefBased/>
  <w15:docId w15:val="{EB5DCD58-AB5A-4968-8B58-6716EBAE0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