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13E8" w14:textId="77777777" w:rsidR="00566318" w:rsidRDefault="00566318">
      <w:pPr>
        <w:pStyle w:val="Heading1"/>
      </w:pPr>
      <w:bookmarkStart w:id="0" w:name="_4481vbwyxq0a" w:colFirst="0" w:colLast="0"/>
      <w:bookmarkEnd w:id="0"/>
      <w:r>
        <w:t>Indefinite Articles</w:t>
      </w:r>
    </w:p>
    <w:p w14:paraId="223D87BF" w14:textId="77777777" w:rsidR="00566318" w:rsidRDefault="00566318">
      <w:pPr>
        <w:pStyle w:val="Heading2"/>
        <w:keepNext w:val="0"/>
        <w:keepLines w:val="0"/>
        <w:spacing w:before="280"/>
      </w:pPr>
      <w:bookmarkStart w:id="1" w:name="_t05dsw90kl2y" w:colFirst="0" w:colLast="0"/>
      <w:bookmarkEnd w:id="1"/>
      <w:r>
        <w:t>📗 Types of Article Determiners – Indefinite Articles</w:t>
      </w:r>
    </w:p>
    <w:p w14:paraId="2D8D6369" w14:textId="77777777" w:rsidR="00566318" w:rsidRDefault="005663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2B6F64" w14:textId="77777777" w:rsidR="00566318" w:rsidRDefault="0056631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indefinite articles</w:t>
      </w:r>
      <w:r>
        <w:rPr>
          <w:rFonts w:ascii="Roboto Mono" w:eastAsia="Roboto Mono" w:hAnsi="Roboto Mono" w:cs="Roboto Mono"/>
        </w:rPr>
        <w:t xml:space="preserve"> in English are:</w:t>
      </w:r>
    </w:p>
    <w:p w14:paraId="315D044E" w14:textId="77777777" w:rsidR="00566318" w:rsidRDefault="00566318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"a"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"an"</w:t>
      </w:r>
    </w:p>
    <w:p w14:paraId="587AE7EC" w14:textId="77777777" w:rsidR="00566318" w:rsidRDefault="00566318">
      <w:r>
        <w:pict w14:anchorId="4C27D908">
          <v:rect id="_x0000_i1025" style="width:0;height:1.5pt" o:hralign="center" o:hrstd="t" o:hr="t" fillcolor="#a0a0a0" stroked="f"/>
        </w:pict>
      </w:r>
    </w:p>
    <w:p w14:paraId="7E201C6D" w14:textId="77777777" w:rsidR="00566318" w:rsidRDefault="00566318">
      <w:pPr>
        <w:pStyle w:val="Heading2"/>
        <w:keepNext w:val="0"/>
        <w:keepLines w:val="0"/>
        <w:spacing w:before="280"/>
      </w:pPr>
      <w:bookmarkStart w:id="2" w:name="_hskln3ub1af7" w:colFirst="0" w:colLast="0"/>
      <w:bookmarkEnd w:id="2"/>
      <w:r>
        <w:t>🔍 What Is an Indefinite Article?</w:t>
      </w:r>
    </w:p>
    <w:p w14:paraId="30EF7DAE" w14:textId="77777777" w:rsidR="00566318" w:rsidRDefault="005663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B54E41" w14:textId="77777777" w:rsidR="00566318" w:rsidRDefault="0056631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indefinite article</w:t>
      </w:r>
      <w:r>
        <w:rPr>
          <w:rFonts w:ascii="Roboto Mono" w:eastAsia="Roboto Mono" w:hAnsi="Roboto Mono" w:cs="Roboto Mono"/>
        </w:rPr>
        <w:t xml:space="preserve"> refers to a </w:t>
      </w:r>
      <w:r>
        <w:rPr>
          <w:rFonts w:ascii="Roboto Mono" w:eastAsia="Roboto Mono" w:hAnsi="Roboto Mono" w:cs="Roboto Mono"/>
          <w:b/>
        </w:rPr>
        <w:t>non-specific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unknown</w:t>
      </w:r>
      <w:r>
        <w:rPr>
          <w:rFonts w:ascii="Roboto Mono" w:eastAsia="Roboto Mono" w:hAnsi="Roboto Mono" w:cs="Roboto Mono"/>
        </w:rPr>
        <w:t xml:space="preserve"> person, place, or thing.</w:t>
      </w:r>
      <w:r>
        <w:rPr>
          <w:rFonts w:ascii="Roboto Mono" w:eastAsia="Roboto Mono" w:hAnsi="Roboto Mono" w:cs="Roboto Mono"/>
        </w:rPr>
        <w:br/>
        <w:t xml:space="preserve"> It is used when the noun is </w:t>
      </w:r>
      <w:r>
        <w:rPr>
          <w:rFonts w:ascii="Roboto Mono" w:eastAsia="Roboto Mono" w:hAnsi="Roboto Mono" w:cs="Roboto Mono"/>
          <w:b/>
        </w:rPr>
        <w:t>mentioned for the first time</w:t>
      </w:r>
      <w:r>
        <w:rPr>
          <w:rFonts w:ascii="Roboto Mono" w:eastAsia="Roboto Mono" w:hAnsi="Roboto Mono" w:cs="Roboto Mono"/>
        </w:rPr>
        <w:t xml:space="preserve"> or when it is </w:t>
      </w:r>
      <w:r>
        <w:rPr>
          <w:rFonts w:ascii="Roboto Mono" w:eastAsia="Roboto Mono" w:hAnsi="Roboto Mono" w:cs="Roboto Mono"/>
          <w:b/>
        </w:rPr>
        <w:t>not known</w:t>
      </w:r>
      <w:r>
        <w:rPr>
          <w:rFonts w:ascii="Roboto Mono" w:eastAsia="Roboto Mono" w:hAnsi="Roboto Mono" w:cs="Roboto Mono"/>
        </w:rPr>
        <w:t xml:space="preserve"> to the listener.</w:t>
      </w:r>
    </w:p>
    <w:p w14:paraId="3C880FD8" w14:textId="77777777" w:rsidR="00566318" w:rsidRDefault="00566318">
      <w:r>
        <w:pict w14:anchorId="2FBDF108">
          <v:rect id="_x0000_i1026" style="width:0;height:1.5pt" o:hralign="center" o:hrstd="t" o:hr="t" fillcolor="#a0a0a0" stroked="f"/>
        </w:pict>
      </w:r>
    </w:p>
    <w:p w14:paraId="4AD4B19A" w14:textId="77777777" w:rsidR="00566318" w:rsidRDefault="00566318">
      <w:pPr>
        <w:pStyle w:val="Heading2"/>
        <w:keepNext w:val="0"/>
        <w:keepLines w:val="0"/>
        <w:spacing w:before="280"/>
      </w:pPr>
      <w:bookmarkStart w:id="3" w:name="_sxaexg2y1ap" w:colFirst="0" w:colLast="0"/>
      <w:bookmarkEnd w:id="3"/>
      <w:r>
        <w:rPr>
          <w:rFonts w:ascii="Arial Unicode MS" w:eastAsia="Arial Unicode MS" w:hAnsi="Arial Unicode MS" w:cs="Arial Unicode MS"/>
        </w:rPr>
        <w:t>✅ Rules:</w:t>
      </w:r>
    </w:p>
    <w:p w14:paraId="5CAE3C82" w14:textId="77777777" w:rsidR="00566318" w:rsidRDefault="005663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541FB8" w14:textId="77777777" w:rsidR="00566318" w:rsidRDefault="00566318">
      <w:r>
        <w:rPr>
          <w:noProof/>
        </w:rPr>
        <w:drawing>
          <wp:inline distT="114300" distB="114300" distL="114300" distR="114300" wp14:anchorId="3C159AD5" wp14:editId="23E1AA7B">
            <wp:extent cx="5943600" cy="93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"/>
        <w:gridCol w:w="4175"/>
        <w:gridCol w:w="2675"/>
      </w:tblGrid>
      <w:tr w:rsidR="00566318" w14:paraId="1CA4DFE2" w14:textId="77777777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9D2C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9E30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Before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855C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66318" w14:paraId="4844B9FA" w14:textId="77777777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DA32F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A4A37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start with a </w:t>
            </w:r>
            <w:r>
              <w:rPr>
                <w:rFonts w:ascii="Roboto Mono" w:eastAsia="Roboto Mono" w:hAnsi="Roboto Mono" w:cs="Roboto Mono"/>
                <w:b/>
              </w:rPr>
              <w:t>consonant sound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21D5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book, a car, a teacher</w:t>
            </w:r>
          </w:p>
        </w:tc>
      </w:tr>
      <w:tr w:rsidR="00566318" w14:paraId="147EDBFB" w14:textId="77777777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7E3F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E2DE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that start with a </w:t>
            </w:r>
            <w:r>
              <w:rPr>
                <w:rFonts w:ascii="Roboto Mono" w:eastAsia="Roboto Mono" w:hAnsi="Roboto Mono" w:cs="Roboto Mono"/>
                <w:b/>
              </w:rPr>
              <w:t>vowel sound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5064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apple, an hour, an idea</w:t>
            </w:r>
          </w:p>
        </w:tc>
      </w:tr>
    </w:tbl>
    <w:p w14:paraId="61C9E2E1" w14:textId="77777777" w:rsidR="00566318" w:rsidRDefault="0056631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Note: It’s based on </w:t>
      </w:r>
      <w:r>
        <w:rPr>
          <w:rFonts w:ascii="Roboto Mono" w:eastAsia="Roboto Mono" w:hAnsi="Roboto Mono" w:cs="Roboto Mono"/>
          <w:b/>
        </w:rPr>
        <w:t>sound</w:t>
      </w:r>
      <w:r>
        <w:rPr>
          <w:rFonts w:ascii="Roboto Mono" w:eastAsia="Roboto Mono" w:hAnsi="Roboto Mono" w:cs="Roboto Mono"/>
        </w:rPr>
        <w:t>, not just the first letter.</w:t>
      </w:r>
    </w:p>
    <w:p w14:paraId="1911C282" w14:textId="77777777" w:rsidR="00566318" w:rsidRDefault="00566318" w:rsidP="00566318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an hour </w:t>
      </w:r>
      <w:r>
        <w:rPr>
          <w:rFonts w:ascii="Roboto Mono" w:eastAsia="Roboto Mono" w:hAnsi="Roboto Mono" w:cs="Roboto Mono"/>
          <w:i/>
        </w:rPr>
        <w:t>(starts with vowel sound /au/)</w:t>
      </w:r>
      <w:r>
        <w:rPr>
          <w:rFonts w:ascii="Roboto Mono" w:eastAsia="Roboto Mono" w:hAnsi="Roboto Mono" w:cs="Roboto Mono"/>
          <w:i/>
        </w:rPr>
        <w:br/>
      </w:r>
    </w:p>
    <w:p w14:paraId="595FB6DD" w14:textId="77777777" w:rsidR="00566318" w:rsidRDefault="00566318" w:rsidP="00566318">
      <w:pPr>
        <w:numPr>
          <w:ilvl w:val="0"/>
          <w:numId w:val="1"/>
        </w:numPr>
        <w:spacing w:after="240" w:line="276" w:lineRule="auto"/>
        <w:ind w:left="1320" w:right="600"/>
      </w:pPr>
      <w:r>
        <w:rPr>
          <w:rFonts w:ascii="Arial Unicode MS" w:eastAsia="Arial Unicode MS" w:hAnsi="Arial Unicode MS" w:cs="Arial Unicode MS"/>
        </w:rPr>
        <w:t xml:space="preserve">✅ a university </w:t>
      </w:r>
      <w:r>
        <w:rPr>
          <w:rFonts w:ascii="Roboto Mono" w:eastAsia="Roboto Mono" w:hAnsi="Roboto Mono" w:cs="Roboto Mono"/>
          <w:i/>
        </w:rPr>
        <w:t>(starts with /ju:/, a consonant sound)</w:t>
      </w:r>
      <w:r>
        <w:rPr>
          <w:i/>
        </w:rPr>
        <w:br/>
      </w:r>
    </w:p>
    <w:p w14:paraId="47F71A9F" w14:textId="77777777" w:rsidR="00566318" w:rsidRDefault="00566318">
      <w:r>
        <w:pict w14:anchorId="24D493AE">
          <v:rect id="_x0000_i1027" style="width:0;height:1.5pt" o:hralign="center" o:hrstd="t" o:hr="t" fillcolor="#a0a0a0" stroked="f"/>
        </w:pict>
      </w:r>
    </w:p>
    <w:p w14:paraId="6DC51389" w14:textId="77777777" w:rsidR="00566318" w:rsidRDefault="00566318">
      <w:pPr>
        <w:pStyle w:val="Heading2"/>
        <w:keepNext w:val="0"/>
        <w:keepLines w:val="0"/>
        <w:spacing w:before="280"/>
      </w:pPr>
      <w:bookmarkStart w:id="4" w:name="_6el0lghlc2bh" w:colFirst="0" w:colLast="0"/>
      <w:bookmarkEnd w:id="4"/>
      <w:r>
        <w:rPr>
          <w:rFonts w:ascii="Arial Unicode MS" w:eastAsia="Arial Unicode MS" w:hAnsi="Arial Unicode MS" w:cs="Arial Unicode MS"/>
        </w:rPr>
        <w:t>✅ Examples in Sentences:</w:t>
      </w:r>
    </w:p>
    <w:p w14:paraId="3C8B5D70" w14:textId="77777777" w:rsidR="00566318" w:rsidRDefault="005663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8C7677" w14:textId="77777777" w:rsidR="00566318" w:rsidRDefault="00566318">
      <w:r>
        <w:rPr>
          <w:noProof/>
        </w:rPr>
        <w:drawing>
          <wp:inline distT="114300" distB="114300" distL="114300" distR="114300" wp14:anchorId="23560701" wp14:editId="36576E6E">
            <wp:extent cx="594360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4145"/>
      </w:tblGrid>
      <w:tr w:rsidR="00566318" w14:paraId="4FB78AD7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98D6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908E9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566318" w14:paraId="16979B32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63CC9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bought </w:t>
            </w:r>
            <w:r>
              <w:rPr>
                <w:rFonts w:ascii="Roboto Mono" w:eastAsia="Roboto Mono" w:hAnsi="Roboto Mono" w:cs="Roboto Mono"/>
                <w:b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 dress.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D8CA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dress is not specific.</w:t>
            </w:r>
          </w:p>
        </w:tc>
      </w:tr>
      <w:tr w:rsidR="00566318" w14:paraId="340F5276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9086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an</w:t>
            </w:r>
            <w:r>
              <w:rPr>
                <w:rFonts w:ascii="Roboto Mono" w:eastAsia="Roboto Mono" w:hAnsi="Roboto Mono" w:cs="Roboto Mono"/>
              </w:rPr>
              <w:t xml:space="preserve"> eagle in the sky.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49D5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It's the first time the eagle is mentioned.</w:t>
            </w:r>
          </w:p>
        </w:tc>
      </w:tr>
      <w:tr w:rsidR="00566318" w14:paraId="0367E501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B49CA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an</w:t>
            </w:r>
            <w:r>
              <w:rPr>
                <w:rFonts w:ascii="Roboto Mono" w:eastAsia="Roboto Mono" w:hAnsi="Roboto Mono" w:cs="Roboto Mono"/>
              </w:rPr>
              <w:t xml:space="preserve"> honest man.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AAAD0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"Honest" starts with a vowel sound (/ɒ/).</w:t>
            </w:r>
          </w:p>
        </w:tc>
      </w:tr>
    </w:tbl>
    <w:p w14:paraId="43C8F902" w14:textId="77777777" w:rsidR="00566318" w:rsidRDefault="00566318">
      <w:r>
        <w:pict w14:anchorId="0A32308A">
          <v:rect id="_x0000_i1028" style="width:0;height:1.5pt" o:hralign="center" o:hrstd="t" o:hr="t" fillcolor="#a0a0a0" stroked="f"/>
        </w:pict>
      </w:r>
    </w:p>
    <w:p w14:paraId="10058A8F" w14:textId="77777777" w:rsidR="00566318" w:rsidRDefault="00566318">
      <w:pPr>
        <w:pStyle w:val="Heading2"/>
        <w:keepNext w:val="0"/>
        <w:keepLines w:val="0"/>
        <w:spacing w:before="280"/>
      </w:pPr>
      <w:bookmarkStart w:id="5" w:name="_f4gskjtq4ovp" w:colFirst="0" w:colLast="0"/>
      <w:bookmarkEnd w:id="5"/>
      <w:r>
        <w:t>🔁 Indefinite vs Definite Articles</w:t>
      </w:r>
    </w:p>
    <w:p w14:paraId="3FA158B4" w14:textId="77777777" w:rsidR="00566318" w:rsidRDefault="005663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D4D98B" w14:textId="77777777" w:rsidR="00566318" w:rsidRDefault="00566318">
      <w:r>
        <w:rPr>
          <w:noProof/>
        </w:rPr>
        <w:drawing>
          <wp:inline distT="114300" distB="114300" distL="114300" distR="114300" wp14:anchorId="53344D39" wp14:editId="188366B1">
            <wp:extent cx="5943600" cy="1231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050"/>
      </w:tblGrid>
      <w:tr w:rsidR="00566318" w14:paraId="2BAC227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6F68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AE50" w14:textId="77777777" w:rsidR="00566318" w:rsidRDefault="005663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</w:t>
            </w:r>
          </w:p>
        </w:tc>
      </w:tr>
      <w:tr w:rsidR="00566318" w14:paraId="46DD2E82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A659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/ an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59C1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</w:t>
            </w:r>
          </w:p>
        </w:tc>
      </w:tr>
      <w:tr w:rsidR="00566318" w14:paraId="7977274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128F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Non-specific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CFEB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</w:t>
            </w:r>
          </w:p>
        </w:tc>
      </w:tr>
      <w:tr w:rsidR="00566318" w14:paraId="2A3CD277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0F35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 mention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4F79" w14:textId="77777777" w:rsidR="00566318" w:rsidRDefault="005663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Already known or mentioned</w:t>
            </w:r>
          </w:p>
        </w:tc>
      </w:tr>
    </w:tbl>
    <w:p w14:paraId="7A62DC4B" w14:textId="77777777" w:rsidR="00566318" w:rsidRDefault="00566318">
      <w:r>
        <w:pict w14:anchorId="427CC5B2">
          <v:rect id="_x0000_i1029" style="width:0;height:1.5pt" o:hralign="center" o:hrstd="t" o:hr="t" fillcolor="#a0a0a0" stroked="f"/>
        </w:pict>
      </w:r>
    </w:p>
    <w:p w14:paraId="3DAA2ADF" w14:textId="77777777" w:rsidR="00566318" w:rsidRDefault="00566318"/>
    <w:p w14:paraId="443B9024" w14:textId="77777777" w:rsidR="00566318" w:rsidRDefault="00566318"/>
    <w:p w14:paraId="6859493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50F2F"/>
    <w:multiLevelType w:val="multilevel"/>
    <w:tmpl w:val="56F6A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003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18"/>
    <w:rsid w:val="002D1F4F"/>
    <w:rsid w:val="00566318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6A6D"/>
  <w15:chartTrackingRefBased/>
  <w15:docId w15:val="{0E505F90-2546-4ABC-8E07-6EE70877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