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EEEF4" w14:textId="77777777" w:rsidR="006B5282" w:rsidRDefault="006B5282">
      <w:pPr>
        <w:pStyle w:val="Heading1"/>
      </w:pPr>
      <w:bookmarkStart w:id="0" w:name="_pgwtj7m3kli2" w:colFirst="0" w:colLast="0"/>
      <w:bookmarkEnd w:id="0"/>
      <w:r>
        <w:t>Distributives Determiners</w:t>
      </w:r>
    </w:p>
    <w:p w14:paraId="0DC1C25D" w14:textId="77777777" w:rsidR="006B5282" w:rsidRDefault="006B5282">
      <w:pPr>
        <w:pStyle w:val="Heading2"/>
      </w:pPr>
      <w:bookmarkStart w:id="1" w:name="_v2ifsypsbg8" w:colFirst="0" w:colLast="0"/>
      <w:bookmarkEnd w:id="1"/>
      <w:r>
        <w:t>🔄 What Are Distributives (Types of Determiners)?</w:t>
      </w:r>
    </w:p>
    <w:p w14:paraId="5D4A1458" w14:textId="77777777" w:rsidR="006B5282" w:rsidRDefault="006B52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FB5466" w14:textId="77777777" w:rsidR="006B5282" w:rsidRDefault="006B528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Distributive determiners</w:t>
      </w:r>
      <w:r>
        <w:rPr>
          <w:rFonts w:ascii="Roboto Mono" w:eastAsia="Roboto Mono" w:hAnsi="Roboto Mono" w:cs="Roboto Mono"/>
        </w:rPr>
        <w:t xml:space="preserve"> refer to </w:t>
      </w:r>
      <w:r>
        <w:rPr>
          <w:rFonts w:ascii="Roboto Mono" w:eastAsia="Roboto Mono" w:hAnsi="Roboto Mono" w:cs="Roboto Mono"/>
          <w:b/>
        </w:rPr>
        <w:t>individual members</w:t>
      </w:r>
      <w:r>
        <w:rPr>
          <w:rFonts w:ascii="Roboto Mono" w:eastAsia="Roboto Mono" w:hAnsi="Roboto Mono" w:cs="Roboto Mono"/>
        </w:rPr>
        <w:t xml:space="preserve"> of a group </w:t>
      </w:r>
      <w:r>
        <w:rPr>
          <w:rFonts w:ascii="Roboto Mono" w:eastAsia="Roboto Mono" w:hAnsi="Roboto Mono" w:cs="Roboto Mono"/>
          <w:b/>
        </w:rPr>
        <w:t>separately</w:t>
      </w:r>
      <w:r>
        <w:rPr>
          <w:rFonts w:ascii="Roboto Mono" w:eastAsia="Roboto Mono" w:hAnsi="Roboto Mono" w:cs="Roboto Mono"/>
        </w:rPr>
        <w:t xml:space="preserve">, rather than the group as a whole. They show </w:t>
      </w:r>
      <w:r>
        <w:rPr>
          <w:rFonts w:ascii="Roboto Mono" w:eastAsia="Roboto Mono" w:hAnsi="Roboto Mono" w:cs="Roboto Mono"/>
          <w:b/>
        </w:rPr>
        <w:t>how something is distributed</w:t>
      </w:r>
      <w:r>
        <w:rPr>
          <w:rFonts w:ascii="Roboto Mono" w:eastAsia="Roboto Mono" w:hAnsi="Roboto Mono" w:cs="Roboto Mono"/>
        </w:rPr>
        <w:t xml:space="preserve"> among members of a set.</w:t>
      </w:r>
    </w:p>
    <w:p w14:paraId="2DE1C47E" w14:textId="77777777" w:rsidR="006B5282" w:rsidRDefault="006B5282">
      <w:r>
        <w:pict w14:anchorId="6FC4D722">
          <v:rect id="_x0000_i1025" style="width:0;height:1.5pt" o:hralign="center" o:hrstd="t" o:hr="t" fillcolor="#a0a0a0" stroked="f"/>
        </w:pict>
      </w:r>
    </w:p>
    <w:p w14:paraId="493BDDEE" w14:textId="77777777" w:rsidR="006B5282" w:rsidRDefault="006B5282">
      <w:pPr>
        <w:pStyle w:val="Heading2"/>
        <w:keepNext w:val="0"/>
        <w:keepLines w:val="0"/>
        <w:spacing w:before="280"/>
      </w:pPr>
      <w:bookmarkStart w:id="2" w:name="_rarxk699jal7" w:colFirst="0" w:colLast="0"/>
      <w:bookmarkEnd w:id="2"/>
      <w:r>
        <w:rPr>
          <w:rFonts w:ascii="Arial Unicode MS" w:eastAsia="Arial Unicode MS" w:hAnsi="Arial Unicode MS" w:cs="Arial Unicode MS"/>
        </w:rPr>
        <w:t>✅ Common Distributive Determiners:</w:t>
      </w:r>
    </w:p>
    <w:p w14:paraId="18BDCA3B" w14:textId="77777777" w:rsidR="006B5282" w:rsidRDefault="006B52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03F9F2" w14:textId="77777777" w:rsidR="006B5282" w:rsidRDefault="006B5282">
      <w:r>
        <w:rPr>
          <w:noProof/>
        </w:rPr>
        <w:drawing>
          <wp:inline distT="114300" distB="114300" distL="114300" distR="114300" wp14:anchorId="78E39E27" wp14:editId="4F372618">
            <wp:extent cx="5943600" cy="1574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0"/>
        <w:gridCol w:w="2960"/>
        <w:gridCol w:w="3140"/>
      </w:tblGrid>
      <w:tr w:rsidR="006B5282" w14:paraId="26CCDA21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8A1D0" w14:textId="77777777" w:rsidR="006B5282" w:rsidRDefault="006B528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Distributive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848DCA" w14:textId="77777777" w:rsidR="006B5282" w:rsidRDefault="006B528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Used for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0676F" w14:textId="77777777" w:rsidR="006B5282" w:rsidRDefault="006B528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6B5282" w14:paraId="278C8BC9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D8DE6F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DA15DF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Individuals, one by one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860C23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student received a prize.</w:t>
            </w:r>
          </w:p>
        </w:tc>
      </w:tr>
      <w:tr w:rsidR="006B5282" w14:paraId="1FB5B539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B553E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20057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 individuals, collectively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B3FB1E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car must be inspected.</w:t>
            </w:r>
          </w:p>
        </w:tc>
      </w:tr>
      <w:tr w:rsidR="006B5282" w14:paraId="593C7462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F600FC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either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07CA5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or the other of two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A8927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may take </w:t>
            </w:r>
            <w:r>
              <w:rPr>
                <w:rFonts w:ascii="Roboto Mono" w:eastAsia="Roboto Mono" w:hAnsi="Roboto Mono" w:cs="Roboto Mono"/>
                <w:b/>
              </w:rPr>
              <w:t>either</w:t>
            </w:r>
            <w:r>
              <w:rPr>
                <w:rFonts w:ascii="Roboto Mono" w:eastAsia="Roboto Mono" w:hAnsi="Roboto Mono" w:cs="Roboto Mono"/>
              </w:rPr>
              <w:t xml:space="preserve"> seat.</w:t>
            </w:r>
          </w:p>
        </w:tc>
      </w:tr>
      <w:tr w:rsidR="006B5282" w14:paraId="77DB9327" w14:textId="77777777">
        <w:trPr>
          <w:trHeight w:val="5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9BDEC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</w:p>
        </w:tc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07FD45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one nor the other of two</w:t>
            </w:r>
          </w:p>
        </w:tc>
        <w:tc>
          <w:tcPr>
            <w:tcW w:w="3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C27B2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Neither</w:t>
            </w:r>
            <w:r>
              <w:rPr>
                <w:rFonts w:ascii="Roboto Mono" w:eastAsia="Roboto Mono" w:hAnsi="Roboto Mono" w:cs="Roboto Mono"/>
              </w:rPr>
              <w:t xml:space="preserve"> answer is correct.</w:t>
            </w:r>
          </w:p>
        </w:tc>
      </w:tr>
    </w:tbl>
    <w:p w14:paraId="3DA947EA" w14:textId="77777777" w:rsidR="006B5282" w:rsidRDefault="006B5282">
      <w:r>
        <w:pict w14:anchorId="6D7E18E1">
          <v:rect id="_x0000_i1026" style="width:0;height:1.5pt" o:hralign="center" o:hrstd="t" o:hr="t" fillcolor="#a0a0a0" stroked="f"/>
        </w:pict>
      </w:r>
    </w:p>
    <w:p w14:paraId="2238A284" w14:textId="77777777" w:rsidR="006B5282" w:rsidRDefault="006B5282">
      <w:pPr>
        <w:pStyle w:val="Heading2"/>
        <w:keepNext w:val="0"/>
        <w:keepLines w:val="0"/>
        <w:spacing w:before="280"/>
      </w:pPr>
      <w:bookmarkStart w:id="3" w:name="_9fbg4b3yqx4c" w:colFirst="0" w:colLast="0"/>
      <w:bookmarkEnd w:id="3"/>
      <w:r>
        <w:t>🔍 Key Differences:</w:t>
      </w:r>
    </w:p>
    <w:p w14:paraId="71BF78DE" w14:textId="77777777" w:rsidR="006B5282" w:rsidRDefault="006B528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8CD176" w14:textId="77777777" w:rsidR="006B5282" w:rsidRDefault="006B5282">
      <w:r>
        <w:rPr>
          <w:noProof/>
        </w:rPr>
        <w:drawing>
          <wp:inline distT="114300" distB="114300" distL="114300" distR="114300" wp14:anchorId="11BD3E2A" wp14:editId="240683C3">
            <wp:extent cx="5943600" cy="889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450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505"/>
      </w:tblGrid>
      <w:tr w:rsidR="006B5282" w14:paraId="3354E687" w14:textId="77777777">
        <w:trPr>
          <w:trHeight w:val="500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C7C9A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Each vs Every</w:t>
            </w:r>
          </w:p>
        </w:tc>
      </w:tr>
      <w:tr w:rsidR="006B5282" w14:paraId="753CC2C9" w14:textId="77777777">
        <w:trPr>
          <w:trHeight w:val="545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CA6ED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</w:t>
            </w:r>
            <w:r>
              <w:rPr>
                <w:rFonts w:ascii="Roboto Mono" w:eastAsia="Roboto Mono" w:hAnsi="Roboto Mono" w:cs="Roboto Mono"/>
                <w:b/>
              </w:rPr>
              <w:t>Each</w:t>
            </w:r>
            <w:r>
              <w:rPr>
                <w:rFonts w:ascii="Roboto Mono" w:eastAsia="Roboto Mono" w:hAnsi="Roboto Mono" w:cs="Roboto Mono"/>
              </w:rPr>
              <w:t xml:space="preserve"> emphasizes individuals separately.</w:t>
            </w:r>
          </w:p>
        </w:tc>
      </w:tr>
      <w:tr w:rsidR="006B5282" w14:paraId="075BE50B" w14:textId="77777777">
        <w:trPr>
          <w:trHeight w:val="545"/>
        </w:trPr>
        <w:tc>
          <w:tcPr>
            <w:tcW w:w="45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9A06A" w14:textId="77777777" w:rsidR="006B5282" w:rsidRDefault="006B528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Arial Unicode MS" w:eastAsia="Arial Unicode MS" w:hAnsi="Arial Unicode MS" w:cs="Arial Unicode MS"/>
              </w:rPr>
              <w:t xml:space="preserve">✅ </w:t>
            </w:r>
            <w:r>
              <w:rPr>
                <w:rFonts w:ascii="Roboto Mono" w:eastAsia="Roboto Mono" w:hAnsi="Roboto Mono" w:cs="Roboto Mono"/>
                <w:b/>
              </w:rPr>
              <w:t>Every</w:t>
            </w:r>
            <w:r>
              <w:rPr>
                <w:rFonts w:ascii="Roboto Mono" w:eastAsia="Roboto Mono" w:hAnsi="Roboto Mono" w:cs="Roboto Mono"/>
              </w:rPr>
              <w:t xml:space="preserve"> focuses on the group as a whole.</w:t>
            </w:r>
          </w:p>
        </w:tc>
      </w:tr>
    </w:tbl>
    <w:p w14:paraId="6B6E8500" w14:textId="77777777" w:rsidR="006B5282" w:rsidRDefault="006B5282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Examples:</w:t>
      </w:r>
    </w:p>
    <w:p w14:paraId="09F13F13" w14:textId="77777777" w:rsidR="006B5282" w:rsidRDefault="006B5282" w:rsidP="006B528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boy has a pencil. </w:t>
      </w:r>
      <w:r>
        <w:rPr>
          <w:rFonts w:ascii="Roboto Mono" w:eastAsia="Roboto Mono" w:hAnsi="Roboto Mono" w:cs="Roboto Mono"/>
          <w:i/>
        </w:rPr>
        <w:t>(individual focus)</w:t>
      </w:r>
      <w:r>
        <w:rPr>
          <w:rFonts w:ascii="Roboto Mono" w:eastAsia="Roboto Mono" w:hAnsi="Roboto Mono" w:cs="Roboto Mono"/>
          <w:i/>
        </w:rPr>
        <w:br/>
      </w:r>
    </w:p>
    <w:p w14:paraId="070D68F0" w14:textId="77777777" w:rsidR="006B5282" w:rsidRDefault="006B5282" w:rsidP="006B528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Every</w:t>
      </w:r>
      <w:r>
        <w:rPr>
          <w:rFonts w:ascii="Roboto Mono" w:eastAsia="Roboto Mono" w:hAnsi="Roboto Mono" w:cs="Roboto Mono"/>
        </w:rPr>
        <w:t xml:space="preserve"> boy in the class is present. </w:t>
      </w:r>
      <w:r>
        <w:rPr>
          <w:rFonts w:ascii="Roboto Mono" w:eastAsia="Roboto Mono" w:hAnsi="Roboto Mono" w:cs="Roboto Mono"/>
          <w:i/>
        </w:rPr>
        <w:t>(group focus)</w:t>
      </w:r>
      <w:r>
        <w:rPr>
          <w:rFonts w:ascii="Roboto Mono" w:eastAsia="Roboto Mono" w:hAnsi="Roboto Mono" w:cs="Roboto Mono"/>
          <w:i/>
        </w:rPr>
        <w:br/>
      </w:r>
    </w:p>
    <w:p w14:paraId="287F7909" w14:textId="77777777" w:rsidR="006B5282" w:rsidRDefault="006B5282">
      <w:r>
        <w:pict w14:anchorId="198D4E60">
          <v:rect id="_x0000_i1027" style="width:0;height:1.5pt" o:hralign="center" o:hrstd="t" o:hr="t" fillcolor="#a0a0a0" stroked="f"/>
        </w:pict>
      </w:r>
    </w:p>
    <w:p w14:paraId="3D530A70" w14:textId="77777777" w:rsidR="006B5282" w:rsidRDefault="006B5282">
      <w:pPr>
        <w:pStyle w:val="Heading2"/>
        <w:keepNext w:val="0"/>
        <w:keepLines w:val="0"/>
        <w:spacing w:before="280"/>
      </w:pPr>
      <w:bookmarkStart w:id="4" w:name="_rgxyfoag2gbb" w:colFirst="0" w:colLast="0"/>
      <w:bookmarkEnd w:id="4"/>
      <w:r>
        <w:t>📝 Notes:</w:t>
      </w:r>
    </w:p>
    <w:p w14:paraId="35C43F0F" w14:textId="77777777" w:rsidR="006B5282" w:rsidRDefault="006B528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B3EA28" w14:textId="77777777" w:rsidR="006B5282" w:rsidRDefault="006B5282" w:rsidP="006B528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These determiners are </w:t>
      </w:r>
      <w:r>
        <w:rPr>
          <w:rFonts w:ascii="Roboto Mono" w:eastAsia="Roboto Mono" w:hAnsi="Roboto Mono" w:cs="Roboto Mono"/>
          <w:b/>
        </w:rPr>
        <w:t>always followed by a singular noun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52AD3DA" w14:textId="77777777" w:rsidR="006B5282" w:rsidRDefault="006B5282" w:rsidP="006B5282">
      <w:pPr>
        <w:numPr>
          <w:ilvl w:val="1"/>
          <w:numId w:val="2"/>
        </w:numPr>
        <w:spacing w:after="0" w:line="276" w:lineRule="auto"/>
      </w:pPr>
      <w:r>
        <w:rPr>
          <w:rFonts w:ascii="Arial Unicode MS" w:eastAsia="Arial Unicode MS" w:hAnsi="Arial Unicode MS" w:cs="Arial Unicode MS"/>
        </w:rPr>
        <w:t xml:space="preserve">✅ Correct: </w:t>
      </w:r>
      <w:r>
        <w:rPr>
          <w:rFonts w:ascii="Roboto Mono" w:eastAsia="Roboto Mono" w:hAnsi="Roboto Mono" w:cs="Roboto Mono"/>
          <w:b/>
        </w:rPr>
        <w:t>Each</w:t>
      </w:r>
      <w:r>
        <w:rPr>
          <w:rFonts w:ascii="Roboto Mono" w:eastAsia="Roboto Mono" w:hAnsi="Roboto Mono" w:cs="Roboto Mono"/>
        </w:rPr>
        <w:t xml:space="preserve"> child is happy.</w:t>
      </w:r>
      <w:r>
        <w:rPr>
          <w:rFonts w:ascii="Roboto Mono" w:eastAsia="Roboto Mono" w:hAnsi="Roboto Mono" w:cs="Roboto Mono"/>
        </w:rPr>
        <w:br/>
      </w:r>
    </w:p>
    <w:p w14:paraId="170E2B70" w14:textId="77777777" w:rsidR="006B5282" w:rsidRDefault="006B5282" w:rsidP="006B5282">
      <w:pPr>
        <w:numPr>
          <w:ilvl w:val="1"/>
          <w:numId w:val="2"/>
        </w:numPr>
        <w:spacing w:after="240" w:line="276" w:lineRule="auto"/>
      </w:pPr>
      <w:r>
        <w:rPr>
          <w:rFonts w:ascii="Arial Unicode MS" w:eastAsia="Arial Unicode MS" w:hAnsi="Arial Unicode MS" w:cs="Arial Unicode MS"/>
        </w:rPr>
        <w:t xml:space="preserve">❌ Incorrect: Each </w:t>
      </w:r>
      <w:r>
        <w:rPr>
          <w:rFonts w:ascii="Roboto Mono" w:eastAsia="Roboto Mono" w:hAnsi="Roboto Mono" w:cs="Roboto Mono"/>
          <w:b/>
        </w:rPr>
        <w:t>children</w:t>
      </w:r>
      <w:r>
        <w:rPr>
          <w:rFonts w:ascii="Roboto Mono" w:eastAsia="Roboto Mono" w:hAnsi="Roboto Mono" w:cs="Roboto Mono"/>
        </w:rPr>
        <w:t xml:space="preserve"> is happy.</w:t>
      </w:r>
      <w:r>
        <w:br/>
      </w:r>
    </w:p>
    <w:p w14:paraId="15A527FB" w14:textId="77777777" w:rsidR="006B5282" w:rsidRDefault="006B5282">
      <w:r>
        <w:pict w14:anchorId="5D047C3C">
          <v:rect id="_x0000_i1028" style="width:0;height:1.5pt" o:hralign="center" o:hrstd="t" o:hr="t" fillcolor="#a0a0a0" stroked="f"/>
        </w:pict>
      </w:r>
    </w:p>
    <w:p w14:paraId="7BFB75D0" w14:textId="77777777" w:rsidR="006B5282" w:rsidRDefault="006B5282"/>
    <w:p w14:paraId="0184456A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60778"/>
    <w:multiLevelType w:val="multilevel"/>
    <w:tmpl w:val="6E96F0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01A76CA"/>
    <w:multiLevelType w:val="multilevel"/>
    <w:tmpl w:val="EEB4F37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9678918">
    <w:abstractNumId w:val="1"/>
  </w:num>
  <w:num w:numId="2" w16cid:durableId="12858896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5282"/>
    <w:rsid w:val="002D1F4F"/>
    <w:rsid w:val="006B5282"/>
    <w:rsid w:val="00711B4D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699B9"/>
  <w15:chartTrackingRefBased/>
  <w15:docId w15:val="{C5C4B015-50C1-4E4B-A17C-87C6E9083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5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5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52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52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52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52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52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52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52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52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52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52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52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52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52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52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52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52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52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52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52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52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52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52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52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52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52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52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528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2026-01-31T04:24:00Z</dcterms:created>
  <dcterms:modified xsi:type="dcterms:W3CDTF">2026-01-31T04:24:00Z</dcterms:modified>
</cp:coreProperties>
</file>