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132F" w14:textId="77777777" w:rsidR="00E0495C" w:rsidRDefault="00E0495C">
      <w:pPr>
        <w:pStyle w:val="Heading1"/>
      </w:pPr>
      <w:bookmarkStart w:id="0" w:name="_i3t1rzdi1vj0" w:colFirst="0" w:colLast="0"/>
      <w:bookmarkEnd w:id="0"/>
      <w:r>
        <w:t>Verb</w:t>
      </w:r>
    </w:p>
    <w:p w14:paraId="33CEB4FC" w14:textId="77777777" w:rsidR="00E0495C" w:rsidRDefault="00E0495C">
      <w:pPr>
        <w:pStyle w:val="Heading2"/>
        <w:keepNext w:val="0"/>
        <w:keepLines w:val="0"/>
        <w:spacing w:before="280"/>
      </w:pPr>
      <w:bookmarkStart w:id="1" w:name="_h8gvbsx93d9d" w:colFirst="0" w:colLast="0"/>
      <w:bookmarkEnd w:id="1"/>
      <w:r>
        <w:t>🔴 What is a Verb?</w:t>
      </w:r>
    </w:p>
    <w:p w14:paraId="1C020942" w14:textId="77777777" w:rsidR="00E0495C" w:rsidRDefault="00E0495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29D70F" w14:textId="77777777" w:rsidR="00E0495C" w:rsidRDefault="00E0495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 is a word that shows an </w:t>
      </w:r>
      <w:r>
        <w:rPr>
          <w:rFonts w:ascii="Roboto Mono" w:eastAsia="Roboto Mono" w:hAnsi="Roboto Mono" w:cs="Roboto Mono"/>
          <w:b/>
        </w:rPr>
        <w:t>action</w:t>
      </w:r>
      <w:r>
        <w:rPr>
          <w:rFonts w:ascii="Roboto Mono" w:eastAsia="Roboto Mono" w:hAnsi="Roboto Mono" w:cs="Roboto Mono"/>
        </w:rPr>
        <w:t xml:space="preserve">, a </w:t>
      </w:r>
      <w:r>
        <w:rPr>
          <w:rFonts w:ascii="Roboto Mono" w:eastAsia="Roboto Mono" w:hAnsi="Roboto Mono" w:cs="Roboto Mono"/>
          <w:b/>
        </w:rPr>
        <w:t>state</w:t>
      </w:r>
      <w:r>
        <w:rPr>
          <w:rFonts w:ascii="Roboto Mono" w:eastAsia="Roboto Mono" w:hAnsi="Roboto Mono" w:cs="Roboto Mono"/>
        </w:rPr>
        <w:t xml:space="preserve">, or an </w:t>
      </w:r>
      <w:r>
        <w:rPr>
          <w:rFonts w:ascii="Roboto Mono" w:eastAsia="Roboto Mono" w:hAnsi="Roboto Mono" w:cs="Roboto Mono"/>
          <w:b/>
        </w:rPr>
        <w:t>occurrence</w:t>
      </w:r>
      <w:r>
        <w:rPr>
          <w:rFonts w:ascii="Roboto Mono" w:eastAsia="Roboto Mono" w:hAnsi="Roboto Mono" w:cs="Roboto Mono"/>
        </w:rPr>
        <w:t xml:space="preserve">. It tells what the subject </w:t>
      </w:r>
      <w:r>
        <w:rPr>
          <w:rFonts w:ascii="Roboto Mono" w:eastAsia="Roboto Mono" w:hAnsi="Roboto Mono" w:cs="Roboto Mono"/>
          <w:b/>
        </w:rPr>
        <w:t>does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feels</w:t>
      </w:r>
      <w:r>
        <w:rPr>
          <w:rFonts w:ascii="Roboto Mono" w:eastAsia="Roboto Mono" w:hAnsi="Roboto Mono" w:cs="Roboto Mono"/>
        </w:rPr>
        <w:t>.</w:t>
      </w:r>
    </w:p>
    <w:p w14:paraId="012C2921" w14:textId="77777777" w:rsidR="00E0495C" w:rsidRDefault="00E0495C">
      <w:r>
        <w:pict w14:anchorId="42C35A1B">
          <v:rect id="_x0000_i1025" style="width:0;height:1.5pt" o:hralign="center" o:hrstd="t" o:hr="t" fillcolor="#a0a0a0" stroked="f"/>
        </w:pict>
      </w:r>
    </w:p>
    <w:p w14:paraId="16327FD4" w14:textId="77777777" w:rsidR="00E0495C" w:rsidRDefault="00E0495C">
      <w:pPr>
        <w:pStyle w:val="Heading2"/>
        <w:keepNext w:val="0"/>
        <w:keepLines w:val="0"/>
        <w:spacing w:before="280"/>
      </w:pPr>
      <w:bookmarkStart w:id="2" w:name="_1xxbza5fpleh" w:colFirst="0" w:colLast="0"/>
      <w:bookmarkEnd w:id="2"/>
      <w:r>
        <w:t>📘 Definition:</w:t>
      </w:r>
    </w:p>
    <w:p w14:paraId="2A5E9B45" w14:textId="77777777" w:rsidR="00E0495C" w:rsidRDefault="00E0495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776E57" w14:textId="77777777" w:rsidR="00E0495C" w:rsidRDefault="00E0495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 is a word that expresses </w:t>
      </w:r>
      <w:r>
        <w:rPr>
          <w:rFonts w:ascii="Roboto Mono" w:eastAsia="Roboto Mono" w:hAnsi="Roboto Mono" w:cs="Roboto Mono"/>
          <w:b/>
        </w:rPr>
        <w:t>what is happening</w:t>
      </w:r>
      <w:r>
        <w:rPr>
          <w:rFonts w:ascii="Roboto Mono" w:eastAsia="Roboto Mono" w:hAnsi="Roboto Mono" w:cs="Roboto Mono"/>
        </w:rPr>
        <w:t xml:space="preserve"> in the sentence — either an </w:t>
      </w:r>
      <w:r>
        <w:rPr>
          <w:rFonts w:ascii="Roboto Mono" w:eastAsia="Roboto Mono" w:hAnsi="Roboto Mono" w:cs="Roboto Mono"/>
          <w:b/>
        </w:rPr>
        <w:t>action</w:t>
      </w:r>
      <w:r>
        <w:rPr>
          <w:rFonts w:ascii="Roboto Mono" w:eastAsia="Roboto Mono" w:hAnsi="Roboto Mono" w:cs="Roboto Mono"/>
        </w:rPr>
        <w:t xml:space="preserve"> (e.g., run), a </w:t>
      </w:r>
      <w:r>
        <w:rPr>
          <w:rFonts w:ascii="Roboto Mono" w:eastAsia="Roboto Mono" w:hAnsi="Roboto Mono" w:cs="Roboto Mono"/>
          <w:b/>
        </w:rPr>
        <w:t>state</w:t>
      </w:r>
      <w:r>
        <w:rPr>
          <w:rFonts w:ascii="Roboto Mono" w:eastAsia="Roboto Mono" w:hAnsi="Roboto Mono" w:cs="Roboto Mono"/>
        </w:rPr>
        <w:t xml:space="preserve"> (e.g., be), or an </w:t>
      </w:r>
      <w:r>
        <w:rPr>
          <w:rFonts w:ascii="Roboto Mono" w:eastAsia="Roboto Mono" w:hAnsi="Roboto Mono" w:cs="Roboto Mono"/>
          <w:b/>
        </w:rPr>
        <w:t>event</w:t>
      </w:r>
      <w:r>
        <w:rPr>
          <w:rFonts w:ascii="Roboto Mono" w:eastAsia="Roboto Mono" w:hAnsi="Roboto Mono" w:cs="Roboto Mono"/>
        </w:rPr>
        <w:t xml:space="preserve"> (e.g., happen).</w:t>
      </w:r>
    </w:p>
    <w:p w14:paraId="22D0A748" w14:textId="77777777" w:rsidR="00E0495C" w:rsidRDefault="00E0495C">
      <w:r>
        <w:pict w14:anchorId="5B649673">
          <v:rect id="_x0000_i1026" style="width:0;height:1.5pt" o:hralign="center" o:hrstd="t" o:hr="t" fillcolor="#a0a0a0" stroked="f"/>
        </w:pict>
      </w:r>
    </w:p>
    <w:p w14:paraId="39AE42AC" w14:textId="77777777" w:rsidR="00E0495C" w:rsidRDefault="00E0495C">
      <w:pPr>
        <w:pStyle w:val="Heading2"/>
        <w:keepNext w:val="0"/>
        <w:keepLines w:val="0"/>
        <w:spacing w:before="280"/>
      </w:pPr>
      <w:bookmarkStart w:id="3" w:name="_bcrzeraxsxnc" w:colFirst="0" w:colLast="0"/>
      <w:bookmarkEnd w:id="3"/>
      <w:r>
        <w:t>🧠 Examples of Verbs:</w:t>
      </w:r>
    </w:p>
    <w:p w14:paraId="6D408395" w14:textId="77777777" w:rsidR="00E0495C" w:rsidRDefault="00E0495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04CB09" w14:textId="77777777" w:rsidR="00E0495C" w:rsidRDefault="00E0495C">
      <w:r>
        <w:rPr>
          <w:noProof/>
        </w:rPr>
        <w:drawing>
          <wp:inline distT="114300" distB="114300" distL="114300" distR="114300" wp14:anchorId="0664EB5A" wp14:editId="68A59C0E">
            <wp:extent cx="5943600" cy="1257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675"/>
      </w:tblGrid>
      <w:tr w:rsidR="00E0495C" w14:paraId="6EB434DE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E054A" w14:textId="77777777" w:rsidR="00E0495C" w:rsidRDefault="00E0495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Verb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DCCBD" w14:textId="77777777" w:rsidR="00E0495C" w:rsidRDefault="00E0495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E0495C" w14:paraId="39BC90FA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D0A0F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79A06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run, eat, write, jump</w:t>
            </w:r>
          </w:p>
        </w:tc>
      </w:tr>
      <w:tr w:rsidR="00E0495C" w14:paraId="29997448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29486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89A04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be, seem, know, feel</w:t>
            </w:r>
          </w:p>
        </w:tc>
      </w:tr>
      <w:tr w:rsidR="00E0495C" w14:paraId="0004E0AA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A620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Occurrence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80DC3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happen, become, develop</w:t>
            </w:r>
          </w:p>
        </w:tc>
      </w:tr>
    </w:tbl>
    <w:p w14:paraId="562B7FBF" w14:textId="77777777" w:rsidR="00E0495C" w:rsidRDefault="00E0495C">
      <w:r>
        <w:pict w14:anchorId="3CEC8F0C">
          <v:rect id="_x0000_i1027" style="width:0;height:1.5pt" o:hralign="center" o:hrstd="t" o:hr="t" fillcolor="#a0a0a0" stroked="f"/>
        </w:pict>
      </w:r>
    </w:p>
    <w:p w14:paraId="5DD09FBF" w14:textId="77777777" w:rsidR="00E0495C" w:rsidRDefault="00E0495C">
      <w:pPr>
        <w:pStyle w:val="Heading2"/>
        <w:keepNext w:val="0"/>
        <w:keepLines w:val="0"/>
        <w:spacing w:before="280"/>
      </w:pPr>
      <w:bookmarkStart w:id="4" w:name="_dm2gw6oakb3" w:colFirst="0" w:colLast="0"/>
      <w:bookmarkEnd w:id="4"/>
      <w:r>
        <w:t>✳️ Types of Verbs:</w:t>
      </w:r>
    </w:p>
    <w:p w14:paraId="278D5687" w14:textId="77777777" w:rsidR="00E0495C" w:rsidRDefault="00E0495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3D4159" w14:textId="77777777" w:rsidR="00E0495C" w:rsidRDefault="00E0495C">
      <w:r>
        <w:rPr>
          <w:noProof/>
        </w:rPr>
        <w:drawing>
          <wp:inline distT="114300" distB="114300" distL="114300" distR="114300" wp14:anchorId="3460C66A" wp14:editId="7FA8979C">
            <wp:extent cx="5943600" cy="2476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5028"/>
        <w:gridCol w:w="2017"/>
      </w:tblGrid>
      <w:tr w:rsidR="00E0495C" w14:paraId="20FBEABC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0D809" w14:textId="77777777" w:rsidR="00E0495C" w:rsidRDefault="00E0495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CAFE7" w14:textId="77777777" w:rsidR="00E0495C" w:rsidRDefault="00E0495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51AA4" w14:textId="77777777" w:rsidR="00E0495C" w:rsidRDefault="00E0495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E0495C" w14:paraId="7898CAC5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8EA03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 Verb</w:t>
            </w:r>
          </w:p>
        </w:tc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66C61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a physical or mental action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87F4E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walk, read, think</w:t>
            </w:r>
          </w:p>
        </w:tc>
      </w:tr>
      <w:tr w:rsidR="00E0495C" w14:paraId="25774897" w14:textId="77777777">
        <w:trPr>
          <w:trHeight w:val="78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7ECF1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Linking Verb</w:t>
            </w:r>
          </w:p>
        </w:tc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99950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Connects subject to a subject complement (like a state or description)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B8202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be, seem, become</w:t>
            </w:r>
          </w:p>
        </w:tc>
      </w:tr>
      <w:tr w:rsidR="00E0495C" w14:paraId="683A25F1" w14:textId="77777777">
        <w:trPr>
          <w:trHeight w:val="78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895BB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Helping (Auxiliary) Verb</w:t>
            </w:r>
          </w:p>
        </w:tc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50EB5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Helps the main verb express tense or mood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225A0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is, was, will, have</w:t>
            </w:r>
          </w:p>
        </w:tc>
      </w:tr>
      <w:tr w:rsidR="00E0495C" w14:paraId="33E9B296" w14:textId="77777777">
        <w:trPr>
          <w:trHeight w:val="78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E7EF2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Transitive Verb</w:t>
            </w:r>
          </w:p>
        </w:tc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8CF13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Takes a direct object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CD87A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"She reads </w:t>
            </w:r>
            <w:r>
              <w:rPr>
                <w:rFonts w:ascii="Roboto Mono" w:eastAsia="Roboto Mono" w:hAnsi="Roboto Mono" w:cs="Roboto Mono"/>
                <w:b/>
              </w:rPr>
              <w:t>books</w:t>
            </w:r>
            <w:r>
              <w:rPr>
                <w:rFonts w:ascii="Roboto Mono" w:eastAsia="Roboto Mono" w:hAnsi="Roboto Mono" w:cs="Roboto Mono"/>
              </w:rPr>
              <w:t>."</w:t>
            </w:r>
          </w:p>
        </w:tc>
      </w:tr>
      <w:tr w:rsidR="00E0495C" w14:paraId="24D03BAB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FE7C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Intransitive Verb</w:t>
            </w:r>
          </w:p>
        </w:tc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3944B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Doesn’t need a direct object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CD264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"He sleeps."</w:t>
            </w:r>
          </w:p>
        </w:tc>
      </w:tr>
      <w:tr w:rsidR="00E0495C" w14:paraId="153D3FA2" w14:textId="77777777">
        <w:trPr>
          <w:trHeight w:val="785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DD3FA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Modal Verb</w:t>
            </w:r>
          </w:p>
        </w:tc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A1B40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ability, possibility, permission, etc.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442A3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can, may, must, should</w:t>
            </w:r>
          </w:p>
        </w:tc>
      </w:tr>
    </w:tbl>
    <w:p w14:paraId="69BEEA36" w14:textId="77777777" w:rsidR="00E0495C" w:rsidRDefault="00E0495C">
      <w:r>
        <w:pict w14:anchorId="5A388DF5">
          <v:rect id="_x0000_i1028" style="width:0;height:1.5pt" o:hralign="center" o:hrstd="t" o:hr="t" fillcolor="#a0a0a0" stroked="f"/>
        </w:pict>
      </w:r>
    </w:p>
    <w:p w14:paraId="5C2C1AF1" w14:textId="77777777" w:rsidR="00E0495C" w:rsidRDefault="00E0495C">
      <w:pPr>
        <w:pStyle w:val="Heading2"/>
        <w:keepNext w:val="0"/>
        <w:keepLines w:val="0"/>
        <w:spacing w:before="280"/>
      </w:pPr>
      <w:bookmarkStart w:id="5" w:name="_fawokzd9e9uh" w:colFirst="0" w:colLast="0"/>
      <w:bookmarkEnd w:id="5"/>
      <w:r>
        <w:t>🧾 Verbs in Sentences:</w:t>
      </w:r>
    </w:p>
    <w:p w14:paraId="23127D06" w14:textId="77777777" w:rsidR="00E0495C" w:rsidRDefault="00E0495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53111F" w14:textId="77777777" w:rsidR="00E0495C" w:rsidRDefault="00E0495C" w:rsidP="00E0495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</w:t>
      </w:r>
      <w:r>
        <w:rPr>
          <w:rFonts w:ascii="Roboto Mono" w:eastAsia="Roboto Mono" w:hAnsi="Roboto Mono" w:cs="Roboto Mono"/>
          <w:b/>
        </w:rPr>
        <w:t>runs</w:t>
      </w:r>
      <w:r>
        <w:rPr>
          <w:rFonts w:ascii="Roboto Mono" w:eastAsia="Roboto Mono" w:hAnsi="Roboto Mono" w:cs="Roboto Mono"/>
        </w:rPr>
        <w:t xml:space="preserve"> every morning. </w:t>
      </w:r>
      <w:r>
        <w:rPr>
          <w:rFonts w:ascii="Roboto Mono" w:eastAsia="Roboto Mono" w:hAnsi="Roboto Mono" w:cs="Roboto Mono"/>
          <w:i/>
        </w:rPr>
        <w:t>(action verb)</w:t>
      </w:r>
      <w:r>
        <w:rPr>
          <w:rFonts w:ascii="Roboto Mono" w:eastAsia="Roboto Mono" w:hAnsi="Roboto Mono" w:cs="Roboto Mono"/>
          <w:i/>
        </w:rPr>
        <w:br/>
      </w:r>
    </w:p>
    <w:p w14:paraId="68C47FBE" w14:textId="77777777" w:rsidR="00E0495C" w:rsidRDefault="00E0495C" w:rsidP="00E0495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are</w:t>
      </w:r>
      <w:r>
        <w:rPr>
          <w:rFonts w:ascii="Roboto Mono" w:eastAsia="Roboto Mono" w:hAnsi="Roboto Mono" w:cs="Roboto Mono"/>
        </w:rPr>
        <w:t xml:space="preserve"> happy. </w:t>
      </w:r>
      <w:r>
        <w:rPr>
          <w:rFonts w:ascii="Roboto Mono" w:eastAsia="Roboto Mono" w:hAnsi="Roboto Mono" w:cs="Roboto Mono"/>
          <w:i/>
        </w:rPr>
        <w:t>(linking verb)</w:t>
      </w:r>
      <w:r>
        <w:rPr>
          <w:rFonts w:ascii="Roboto Mono" w:eastAsia="Roboto Mono" w:hAnsi="Roboto Mono" w:cs="Roboto Mono"/>
          <w:i/>
        </w:rPr>
        <w:br/>
      </w:r>
    </w:p>
    <w:p w14:paraId="55657FAD" w14:textId="77777777" w:rsidR="00E0495C" w:rsidRDefault="00E0495C" w:rsidP="00E0495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</w:t>
      </w:r>
      <w:r>
        <w:rPr>
          <w:rFonts w:ascii="Roboto Mono" w:eastAsia="Roboto Mono" w:hAnsi="Roboto Mono" w:cs="Roboto Mono"/>
          <w:b/>
        </w:rPr>
        <w:t>have eaten</w:t>
      </w:r>
      <w:r>
        <w:rPr>
          <w:rFonts w:ascii="Roboto Mono" w:eastAsia="Roboto Mono" w:hAnsi="Roboto Mono" w:cs="Roboto Mono"/>
        </w:rPr>
        <w:t xml:space="preserve"> dinner. </w:t>
      </w:r>
      <w:r>
        <w:rPr>
          <w:rFonts w:ascii="Roboto Mono" w:eastAsia="Roboto Mono" w:hAnsi="Roboto Mono" w:cs="Roboto Mono"/>
          <w:i/>
        </w:rPr>
        <w:t>(helping + main verb)</w:t>
      </w:r>
      <w:r>
        <w:rPr>
          <w:rFonts w:ascii="Roboto Mono" w:eastAsia="Roboto Mono" w:hAnsi="Roboto Mono" w:cs="Roboto Mono"/>
          <w:i/>
        </w:rPr>
        <w:br/>
      </w:r>
    </w:p>
    <w:p w14:paraId="31E00004" w14:textId="77777777" w:rsidR="00E0495C" w:rsidRDefault="00E0495C" w:rsidP="00E0495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</w:t>
      </w:r>
      <w:r>
        <w:rPr>
          <w:rFonts w:ascii="Roboto Mono" w:eastAsia="Roboto Mono" w:hAnsi="Roboto Mono" w:cs="Roboto Mono"/>
          <w:b/>
        </w:rPr>
        <w:t>rains</w:t>
      </w:r>
      <w:r>
        <w:rPr>
          <w:rFonts w:ascii="Roboto Mono" w:eastAsia="Roboto Mono" w:hAnsi="Roboto Mono" w:cs="Roboto Mono"/>
        </w:rPr>
        <w:t xml:space="preserve"> a lot here. </w:t>
      </w:r>
      <w:r>
        <w:rPr>
          <w:rFonts w:ascii="Roboto Mono" w:eastAsia="Roboto Mono" w:hAnsi="Roboto Mono" w:cs="Roboto Mono"/>
          <w:i/>
        </w:rPr>
        <w:t>(intransitive verb)</w:t>
      </w:r>
      <w:r>
        <w:rPr>
          <w:rFonts w:ascii="Roboto Mono" w:eastAsia="Roboto Mono" w:hAnsi="Roboto Mono" w:cs="Roboto Mono"/>
          <w:i/>
        </w:rPr>
        <w:br/>
      </w:r>
    </w:p>
    <w:p w14:paraId="796D7011" w14:textId="77777777" w:rsidR="00E0495C" w:rsidRDefault="00E0495C" w:rsidP="00E0495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She </w:t>
      </w:r>
      <w:r>
        <w:rPr>
          <w:rFonts w:ascii="Roboto Mono" w:eastAsia="Roboto Mono" w:hAnsi="Roboto Mono" w:cs="Roboto Mono"/>
          <w:b/>
        </w:rPr>
        <w:t>wrote</w:t>
      </w:r>
      <w:r>
        <w:rPr>
          <w:rFonts w:ascii="Roboto Mono" w:eastAsia="Roboto Mono" w:hAnsi="Roboto Mono" w:cs="Roboto Mono"/>
        </w:rPr>
        <w:t xml:space="preserve"> a letter. </w:t>
      </w:r>
      <w:r>
        <w:rPr>
          <w:rFonts w:ascii="Roboto Mono" w:eastAsia="Roboto Mono" w:hAnsi="Roboto Mono" w:cs="Roboto Mono"/>
          <w:i/>
        </w:rPr>
        <w:t>(transitive verb)</w:t>
      </w:r>
      <w:r>
        <w:rPr>
          <w:i/>
        </w:rPr>
        <w:br/>
      </w:r>
    </w:p>
    <w:p w14:paraId="76713B7A" w14:textId="77777777" w:rsidR="00E0495C" w:rsidRDefault="00E0495C">
      <w:r>
        <w:pict w14:anchorId="46AADE99">
          <v:rect id="_x0000_i1029" style="width:0;height:1.5pt" o:hralign="center" o:hrstd="t" o:hr="t" fillcolor="#a0a0a0" stroked="f"/>
        </w:pict>
      </w:r>
    </w:p>
    <w:p w14:paraId="7103A889" w14:textId="77777777" w:rsidR="00E0495C" w:rsidRDefault="00E0495C">
      <w:pPr>
        <w:pStyle w:val="Heading2"/>
        <w:keepNext w:val="0"/>
        <w:keepLines w:val="0"/>
        <w:spacing w:before="280"/>
      </w:pPr>
      <w:bookmarkStart w:id="6" w:name="_ejcw9ciycexe" w:colFirst="0" w:colLast="0"/>
      <w:bookmarkEnd w:id="6"/>
      <w:r>
        <w:t>🔄 Verb Tenses (brief examples):</w:t>
      </w:r>
    </w:p>
    <w:p w14:paraId="34657B4B" w14:textId="77777777" w:rsidR="00E0495C" w:rsidRDefault="00E0495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37B8E6" w14:textId="77777777" w:rsidR="00E0495C" w:rsidRDefault="00E0495C">
      <w:r>
        <w:rPr>
          <w:noProof/>
        </w:rPr>
        <w:drawing>
          <wp:inline distT="114300" distB="114300" distL="114300" distR="114300" wp14:anchorId="01CD4A57" wp14:editId="3BA99916">
            <wp:extent cx="5943600" cy="1574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1520"/>
      </w:tblGrid>
      <w:tr w:rsidR="00E0495C" w14:paraId="75B02657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D226D" w14:textId="77777777" w:rsidR="00E0495C" w:rsidRDefault="00E0495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Tense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E8563" w14:textId="77777777" w:rsidR="00E0495C" w:rsidRDefault="00E0495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0495C" w14:paraId="69640515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BCFB8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C7FEA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eat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E0495C" w14:paraId="625E5D8C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3D5A3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7B458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ate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E0495C" w14:paraId="71BC1CA4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7ABEF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Future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D521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will eat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E0495C" w14:paraId="2C3DCFB0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3AE9F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 Perfect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EEB19" w14:textId="77777777" w:rsidR="00E0495C" w:rsidRDefault="00E0495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have eaten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5A554FDA" w14:textId="77777777" w:rsidR="00E0495C" w:rsidRDefault="00E0495C">
      <w:r>
        <w:pict w14:anchorId="242A7152">
          <v:rect id="_x0000_i1030" style="width:0;height:1.5pt" o:hralign="center" o:hrstd="t" o:hr="t" fillcolor="#a0a0a0" stroked="f"/>
        </w:pict>
      </w:r>
    </w:p>
    <w:p w14:paraId="15E551E3" w14:textId="77777777" w:rsidR="00E0495C" w:rsidRDefault="00E0495C">
      <w:pPr>
        <w:pStyle w:val="Heading2"/>
        <w:keepNext w:val="0"/>
        <w:keepLines w:val="0"/>
        <w:spacing w:before="280"/>
      </w:pPr>
      <w:bookmarkStart w:id="7" w:name="_3oed1dzaz3tq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19833654" w14:textId="77777777" w:rsidR="00E0495C" w:rsidRDefault="00E0495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C7E538" w14:textId="77777777" w:rsidR="00E0495C" w:rsidRDefault="00E0495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heart of the sentence</w:t>
      </w:r>
      <w:r>
        <w:rPr>
          <w:rFonts w:ascii="Roboto Mono" w:eastAsia="Roboto Mono" w:hAnsi="Roboto Mono" w:cs="Roboto Mono"/>
        </w:rPr>
        <w:t xml:space="preserve">. It tells us </w:t>
      </w:r>
      <w:r>
        <w:rPr>
          <w:rFonts w:ascii="Roboto Mono" w:eastAsia="Roboto Mono" w:hAnsi="Roboto Mono" w:cs="Roboto Mono"/>
          <w:b/>
        </w:rPr>
        <w:t>what is happening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what the subject is</w:t>
      </w:r>
      <w:r>
        <w:rPr>
          <w:rFonts w:ascii="Roboto Mono" w:eastAsia="Roboto Mono" w:hAnsi="Roboto Mono" w:cs="Roboto Mono"/>
        </w:rPr>
        <w:t>.</w:t>
      </w:r>
    </w:p>
    <w:p w14:paraId="64B171BA" w14:textId="77777777" w:rsidR="00E0495C" w:rsidRDefault="00E0495C"/>
    <w:p w14:paraId="19B5719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A3149"/>
    <w:multiLevelType w:val="multilevel"/>
    <w:tmpl w:val="E6525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742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95C"/>
    <w:rsid w:val="002D1F4F"/>
    <w:rsid w:val="00711B4D"/>
    <w:rsid w:val="008952B3"/>
    <w:rsid w:val="00A70480"/>
    <w:rsid w:val="00C905FD"/>
    <w:rsid w:val="00E0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CFD69"/>
  <w15:chartTrackingRefBased/>
  <w15:docId w15:val="{21AC7B14-AF9D-40CA-9650-03864BC1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