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8142" w14:textId="77777777" w:rsidR="00671F53" w:rsidRDefault="00671F53">
      <w:pPr>
        <w:pStyle w:val="Heading1"/>
      </w:pPr>
      <w:bookmarkStart w:id="0" w:name="_mikmqloo9w37" w:colFirst="0" w:colLast="0"/>
      <w:bookmarkEnd w:id="0"/>
      <w:r>
        <w:t>Intensive Pronouns</w:t>
      </w:r>
    </w:p>
    <w:p w14:paraId="7FE19199" w14:textId="77777777" w:rsidR="00671F53" w:rsidRDefault="00671F53">
      <w:pPr>
        <w:pStyle w:val="Heading2"/>
        <w:keepNext w:val="0"/>
        <w:keepLines w:val="0"/>
        <w:spacing w:before="280"/>
      </w:pPr>
      <w:bookmarkStart w:id="1" w:name="_ig5459el9pk7" w:colFirst="0" w:colLast="0"/>
      <w:bookmarkEnd w:id="1"/>
      <w:r>
        <w:t>🔹 What Are Intensive Pronouns?</w:t>
      </w:r>
    </w:p>
    <w:p w14:paraId="0B9B8582" w14:textId="77777777" w:rsidR="00671F53" w:rsidRDefault="00671F5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5D877E" w14:textId="77777777" w:rsidR="00671F53" w:rsidRDefault="00671F5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Intensive pronouns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emphatic pronouns</w:t>
      </w:r>
      <w:r>
        <w:rPr>
          <w:rFonts w:ascii="Roboto Mono" w:eastAsia="Roboto Mono" w:hAnsi="Roboto Mono" w:cs="Roboto Mono"/>
        </w:rPr>
        <w:t xml:space="preserve">) are used to </w:t>
      </w:r>
      <w:r>
        <w:rPr>
          <w:rFonts w:ascii="Roboto Mono" w:eastAsia="Roboto Mono" w:hAnsi="Roboto Mono" w:cs="Roboto Mono"/>
          <w:b/>
        </w:rPr>
        <w:t>emphasize</w:t>
      </w:r>
      <w:r>
        <w:rPr>
          <w:rFonts w:ascii="Roboto Mono" w:eastAsia="Roboto Mono" w:hAnsi="Roboto Mono" w:cs="Roboto Mono"/>
        </w:rPr>
        <w:t xml:space="preserve"> the subject of the sentence.</w:t>
      </w:r>
      <w:r>
        <w:rPr>
          <w:rFonts w:ascii="Roboto Mono" w:eastAsia="Roboto Mono" w:hAnsi="Roboto Mono" w:cs="Roboto Mono"/>
        </w:rPr>
        <w:br/>
        <w:t xml:space="preserve"> They have the </w:t>
      </w:r>
      <w:r>
        <w:rPr>
          <w:rFonts w:ascii="Roboto Mono" w:eastAsia="Roboto Mono" w:hAnsi="Roboto Mono" w:cs="Roboto Mono"/>
          <w:b/>
        </w:rPr>
        <w:t>same form</w:t>
      </w:r>
      <w:r>
        <w:rPr>
          <w:rFonts w:ascii="Roboto Mono" w:eastAsia="Roboto Mono" w:hAnsi="Roboto Mono" w:cs="Roboto Mono"/>
        </w:rPr>
        <w:t xml:space="preserve"> as reflexive pronouns but serve a </w:t>
      </w:r>
      <w:r>
        <w:rPr>
          <w:rFonts w:ascii="Roboto Mono" w:eastAsia="Roboto Mono" w:hAnsi="Roboto Mono" w:cs="Roboto Mono"/>
          <w:b/>
        </w:rPr>
        <w:t>different purpose</w:t>
      </w:r>
      <w:r>
        <w:rPr>
          <w:rFonts w:ascii="Roboto Mono" w:eastAsia="Roboto Mono" w:hAnsi="Roboto Mono" w:cs="Roboto Mono"/>
        </w:rPr>
        <w:t>.</w:t>
      </w:r>
    </w:p>
    <w:p w14:paraId="6723E09C" w14:textId="77777777" w:rsidR="00671F53" w:rsidRDefault="00671F5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They are </w:t>
      </w:r>
      <w:r>
        <w:rPr>
          <w:rFonts w:ascii="Roboto Mono" w:eastAsia="Roboto Mono" w:hAnsi="Roboto Mono" w:cs="Roboto Mono"/>
          <w:b/>
        </w:rPr>
        <w:t>not necessary</w:t>
      </w:r>
      <w:r>
        <w:rPr>
          <w:rFonts w:ascii="Roboto Mono" w:eastAsia="Roboto Mono" w:hAnsi="Roboto Mono" w:cs="Roboto Mono"/>
        </w:rPr>
        <w:t xml:space="preserve"> to the meaning of the sentence — you can remove them, and the sentence will still make sense.</w:t>
      </w:r>
    </w:p>
    <w:p w14:paraId="666CB9D4" w14:textId="77777777" w:rsidR="00671F53" w:rsidRDefault="00671F53">
      <w:r>
        <w:pict w14:anchorId="512AE1CD">
          <v:rect id="_x0000_i1025" style="width:0;height:1.5pt" o:hralign="center" o:hrstd="t" o:hr="t" fillcolor="#a0a0a0" stroked="f"/>
        </w:pict>
      </w:r>
    </w:p>
    <w:p w14:paraId="7421EF33" w14:textId="77777777" w:rsidR="00671F53" w:rsidRDefault="00671F53">
      <w:pPr>
        <w:pStyle w:val="Heading2"/>
        <w:keepNext w:val="0"/>
        <w:keepLines w:val="0"/>
        <w:spacing w:before="280"/>
      </w:pPr>
      <w:bookmarkStart w:id="2" w:name="_voh5lc42h2nj" w:colFirst="0" w:colLast="0"/>
      <w:bookmarkEnd w:id="2"/>
      <w:r>
        <w:rPr>
          <w:rFonts w:ascii="Arial Unicode MS" w:eastAsia="Arial Unicode MS" w:hAnsi="Arial Unicode MS" w:cs="Arial Unicode MS"/>
        </w:rPr>
        <w:t>✅ List of Intensive Pronouns</w:t>
      </w:r>
    </w:p>
    <w:p w14:paraId="54E27B07" w14:textId="77777777" w:rsidR="00671F53" w:rsidRDefault="00671F5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968CFE" w14:textId="77777777" w:rsidR="00671F53" w:rsidRDefault="00671F53">
      <w:r>
        <w:rPr>
          <w:noProof/>
        </w:rPr>
        <w:drawing>
          <wp:inline distT="114300" distB="114300" distL="114300" distR="114300" wp14:anchorId="00F00A08" wp14:editId="13BD8BFB">
            <wp:extent cx="5943600" cy="290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120"/>
      </w:tblGrid>
      <w:tr w:rsidR="00671F53" w14:paraId="0F359FC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BB0C3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DD10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Intensive Pronoun</w:t>
            </w:r>
          </w:p>
        </w:tc>
      </w:tr>
      <w:tr w:rsidR="00671F53" w14:paraId="65BD2D8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7862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F336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</w:t>
            </w:r>
          </w:p>
        </w:tc>
      </w:tr>
      <w:tr w:rsidR="00671F53" w14:paraId="49E4004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050F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DDB3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yourself</w:t>
            </w:r>
          </w:p>
        </w:tc>
      </w:tr>
      <w:tr w:rsidR="00671F53" w14:paraId="14ACD8E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A57E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BCB9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himself</w:t>
            </w:r>
          </w:p>
        </w:tc>
      </w:tr>
      <w:tr w:rsidR="00671F53" w14:paraId="24414636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EBA3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9E44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herself</w:t>
            </w:r>
          </w:p>
        </w:tc>
      </w:tr>
      <w:tr w:rsidR="00671F53" w14:paraId="2A8503C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3F3C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D4C9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itself</w:t>
            </w:r>
          </w:p>
        </w:tc>
      </w:tr>
      <w:tr w:rsidR="00671F53" w14:paraId="7912DE8C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C9B2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8F8C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ourselves</w:t>
            </w:r>
          </w:p>
        </w:tc>
      </w:tr>
      <w:tr w:rsidR="00671F53" w14:paraId="4A0667C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A841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(plural)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A825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yourselves</w:t>
            </w:r>
          </w:p>
        </w:tc>
      </w:tr>
      <w:tr w:rsidR="00671F53" w14:paraId="4F42BF3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5E44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5063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themselves</w:t>
            </w:r>
          </w:p>
        </w:tc>
      </w:tr>
    </w:tbl>
    <w:p w14:paraId="4EAE148B" w14:textId="77777777" w:rsidR="00671F53" w:rsidRDefault="00671F53">
      <w:r>
        <w:pict w14:anchorId="75256244">
          <v:rect id="_x0000_i1026" style="width:0;height:1.5pt" o:hralign="center" o:hrstd="t" o:hr="t" fillcolor="#a0a0a0" stroked="f"/>
        </w:pict>
      </w:r>
    </w:p>
    <w:p w14:paraId="0756EC7F" w14:textId="77777777" w:rsidR="00671F53" w:rsidRDefault="00671F53">
      <w:pPr>
        <w:pStyle w:val="Heading2"/>
        <w:keepNext w:val="0"/>
        <w:keepLines w:val="0"/>
        <w:spacing w:before="280"/>
      </w:pPr>
      <w:bookmarkStart w:id="3" w:name="_8ywy004l8ri3" w:colFirst="0" w:colLast="0"/>
      <w:bookmarkEnd w:id="3"/>
      <w:r>
        <w:t>📚 Examples in Sentences</w:t>
      </w:r>
    </w:p>
    <w:p w14:paraId="2CBB6901" w14:textId="77777777" w:rsidR="00671F53" w:rsidRDefault="00671F5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B80CED" w14:textId="77777777" w:rsidR="00671F53" w:rsidRDefault="00671F53">
      <w:r>
        <w:rPr>
          <w:noProof/>
        </w:rPr>
        <w:drawing>
          <wp:inline distT="114300" distB="114300" distL="114300" distR="114300" wp14:anchorId="69AFE311" wp14:editId="1BA6E213">
            <wp:extent cx="5943600" cy="1524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3860"/>
      </w:tblGrid>
      <w:tr w:rsidR="00671F53" w14:paraId="001D13EC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B777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2221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671F53" w14:paraId="25C9C6AB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0698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myself</w:t>
            </w:r>
            <w:r>
              <w:rPr>
                <w:rFonts w:ascii="Roboto Mono" w:eastAsia="Roboto Mono" w:hAnsi="Roboto Mono" w:cs="Roboto Mono"/>
              </w:rPr>
              <w:t xml:space="preserve"> finished the project.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E875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Emphasizing that </w:t>
            </w:r>
            <w:r>
              <w:rPr>
                <w:rFonts w:ascii="Roboto Mono" w:eastAsia="Roboto Mono" w:hAnsi="Roboto Mono" w:cs="Roboto Mono"/>
                <w:i/>
              </w:rPr>
              <w:t>I</w:t>
            </w:r>
            <w:r>
              <w:rPr>
                <w:rFonts w:ascii="Roboto Mono" w:eastAsia="Roboto Mono" w:hAnsi="Roboto Mono" w:cs="Roboto Mono"/>
              </w:rPr>
              <w:t xml:space="preserve"> did it, no one else.</w:t>
            </w:r>
          </w:p>
        </w:tc>
      </w:tr>
      <w:tr w:rsidR="00671F53" w14:paraId="0568BBF8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52C1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herself</w:t>
            </w:r>
            <w:r>
              <w:rPr>
                <w:rFonts w:ascii="Roboto Mono" w:eastAsia="Roboto Mono" w:hAnsi="Roboto Mono" w:cs="Roboto Mono"/>
              </w:rPr>
              <w:t xml:space="preserve"> baked the cake.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E9EA4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did it personally.</w:t>
            </w:r>
          </w:p>
        </w:tc>
      </w:tr>
      <w:tr w:rsidR="00671F53" w14:paraId="1347E53A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CA06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president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 xml:space="preserve"> answered me.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31B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Important: </w:t>
            </w:r>
            <w:r>
              <w:rPr>
                <w:rFonts w:ascii="Roboto Mono" w:eastAsia="Roboto Mono" w:hAnsi="Roboto Mono" w:cs="Roboto Mono"/>
                <w:i/>
              </w:rPr>
              <w:t>he personally did it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71F53" w14:paraId="6B55173D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A3A2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ourselves</w:t>
            </w:r>
            <w:r>
              <w:rPr>
                <w:rFonts w:ascii="Roboto Mono" w:eastAsia="Roboto Mono" w:hAnsi="Roboto Mono" w:cs="Roboto Mono"/>
              </w:rPr>
              <w:t xml:space="preserve"> organized the event.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5538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 didn’t get help from others.</w:t>
            </w:r>
          </w:p>
        </w:tc>
      </w:tr>
    </w:tbl>
    <w:p w14:paraId="3A696D75" w14:textId="77777777" w:rsidR="00671F53" w:rsidRDefault="00671F53">
      <w:r>
        <w:pict w14:anchorId="3637C104">
          <v:rect id="_x0000_i1027" style="width:0;height:1.5pt" o:hralign="center" o:hrstd="t" o:hr="t" fillcolor="#a0a0a0" stroked="f"/>
        </w:pict>
      </w:r>
    </w:p>
    <w:p w14:paraId="7998E35D" w14:textId="77777777" w:rsidR="00671F53" w:rsidRDefault="00671F53">
      <w:pPr>
        <w:pStyle w:val="Heading2"/>
        <w:keepNext w:val="0"/>
        <w:keepLines w:val="0"/>
        <w:spacing w:before="280"/>
      </w:pPr>
      <w:bookmarkStart w:id="4" w:name="_rqlyrjo3xszm" w:colFirst="0" w:colLast="0"/>
      <w:bookmarkEnd w:id="4"/>
      <w:r>
        <w:t>🧠 Intensive vs Reflexive</w:t>
      </w:r>
    </w:p>
    <w:p w14:paraId="79575A06" w14:textId="77777777" w:rsidR="00671F53" w:rsidRDefault="00671F5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25801B" w14:textId="77777777" w:rsidR="00671F53" w:rsidRDefault="00671F53">
      <w:r>
        <w:rPr>
          <w:noProof/>
        </w:rPr>
        <w:drawing>
          <wp:inline distT="114300" distB="114300" distL="114300" distR="114300" wp14:anchorId="6C3BBB6E" wp14:editId="4A926492">
            <wp:extent cx="5943600" cy="1308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415"/>
      </w:tblGrid>
      <w:tr w:rsidR="00671F53" w14:paraId="6B6CADB5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633F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671D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Intensive</w:t>
            </w:r>
          </w:p>
        </w:tc>
      </w:tr>
      <w:tr w:rsidR="00671F53" w14:paraId="4F5B9AAD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E15B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hurt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296B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 xml:space="preserve"> fixed the car.</w:t>
            </w:r>
          </w:p>
        </w:tc>
      </w:tr>
      <w:tr w:rsidR="00671F53" w14:paraId="7BD8084A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D085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(Subject = object)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207D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(Just adds emphasis)</w:t>
            </w:r>
          </w:p>
        </w:tc>
      </w:tr>
      <w:tr w:rsidR="00671F53" w14:paraId="53EA0BEE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F785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removed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6DE0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removed without changing meaning</w:t>
            </w:r>
          </w:p>
        </w:tc>
      </w:tr>
    </w:tbl>
    <w:p w14:paraId="54D89655" w14:textId="77777777" w:rsidR="00671F53" w:rsidRDefault="00671F53">
      <w:r>
        <w:pict w14:anchorId="13F4891A">
          <v:rect id="_x0000_i1028" style="width:0;height:1.5pt" o:hralign="center" o:hrstd="t" o:hr="t" fillcolor="#a0a0a0" stroked="f"/>
        </w:pict>
      </w:r>
    </w:p>
    <w:p w14:paraId="140C11CC" w14:textId="77777777" w:rsidR="00671F53" w:rsidRDefault="00671F53">
      <w:pPr>
        <w:pStyle w:val="Heading2"/>
        <w:keepNext w:val="0"/>
        <w:keepLines w:val="0"/>
        <w:spacing w:before="280"/>
      </w:pPr>
      <w:bookmarkStart w:id="5" w:name="_goftsbabk1jp" w:colFirst="0" w:colLast="0"/>
      <w:bookmarkEnd w:id="5"/>
      <w:r>
        <w:t>🔍 Quick Test</w:t>
      </w:r>
    </w:p>
    <w:p w14:paraId="2E138D90" w14:textId="77777777" w:rsidR="00671F53" w:rsidRDefault="00671F5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2A879B" w14:textId="77777777" w:rsidR="00671F53" w:rsidRDefault="00671F5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Which is intensive, and which is reflexive?</w:t>
      </w:r>
    </w:p>
    <w:p w14:paraId="5DA12B49" w14:textId="77777777" w:rsidR="00671F53" w:rsidRDefault="00671F53" w:rsidP="00671F5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taught </w:t>
      </w:r>
      <w:r>
        <w:rPr>
          <w:rFonts w:ascii="Roboto Mono" w:eastAsia="Roboto Mono" w:hAnsi="Roboto Mono" w:cs="Roboto Mono"/>
          <w:b/>
        </w:rPr>
        <w:t>myself</w:t>
      </w:r>
      <w:r>
        <w:rPr>
          <w:rFonts w:ascii="Roboto Mono" w:eastAsia="Roboto Mono" w:hAnsi="Roboto Mono" w:cs="Roboto Mono"/>
        </w:rPr>
        <w:t xml:space="preserve"> to swim.</w:t>
      </w:r>
      <w:r>
        <w:rPr>
          <w:rFonts w:ascii="Roboto Mono" w:eastAsia="Roboto Mono" w:hAnsi="Roboto Mono" w:cs="Roboto Mono"/>
        </w:rPr>
        <w:br/>
      </w:r>
    </w:p>
    <w:p w14:paraId="0B067187" w14:textId="77777777" w:rsidR="00671F53" w:rsidRDefault="00671F53" w:rsidP="00671F5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myself</w:t>
      </w:r>
      <w:r>
        <w:rPr>
          <w:rFonts w:ascii="Roboto Mono" w:eastAsia="Roboto Mono" w:hAnsi="Roboto Mono" w:cs="Roboto Mono"/>
        </w:rPr>
        <w:t xml:space="preserve"> will talk to the teacher.</w:t>
      </w:r>
      <w:r>
        <w:rPr>
          <w:rFonts w:ascii="Roboto Mono" w:eastAsia="Roboto Mono" w:hAnsi="Roboto Mono" w:cs="Roboto Mono"/>
        </w:rPr>
        <w:br/>
      </w:r>
    </w:p>
    <w:p w14:paraId="113E1200" w14:textId="77777777" w:rsidR="00671F53" w:rsidRDefault="00671F5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➡️ Answer:</w:t>
      </w:r>
      <w:r>
        <w:rPr>
          <w:rFonts w:ascii="Roboto Mono" w:eastAsia="Roboto Mono" w:hAnsi="Roboto Mono" w:cs="Roboto Mono"/>
        </w:rPr>
        <w:br/>
        <w:t xml:space="preserve"> 1 = Reflexive</w:t>
      </w:r>
      <w:r>
        <w:rPr>
          <w:rFonts w:ascii="Roboto Mono" w:eastAsia="Roboto Mono" w:hAnsi="Roboto Mono" w:cs="Roboto Mono"/>
        </w:rPr>
        <w:br/>
        <w:t xml:space="preserve"> 2 = Intensive</w:t>
      </w:r>
    </w:p>
    <w:p w14:paraId="15454832" w14:textId="77777777" w:rsidR="00671F53" w:rsidRDefault="00671F53">
      <w:r>
        <w:pict w14:anchorId="273C6B56">
          <v:rect id="_x0000_i1029" style="width:0;height:1.5pt" o:hralign="center" o:hrstd="t" o:hr="t" fillcolor="#a0a0a0" stroked="f"/>
        </w:pict>
      </w:r>
    </w:p>
    <w:p w14:paraId="1DEF5080" w14:textId="77777777" w:rsidR="00671F53" w:rsidRDefault="00671F53"/>
    <w:p w14:paraId="6C5121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A01AD"/>
    <w:multiLevelType w:val="multilevel"/>
    <w:tmpl w:val="F62ED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866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53"/>
    <w:rsid w:val="002D1F4F"/>
    <w:rsid w:val="00671F5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1001"/>
  <w15:chartTrackingRefBased/>
  <w15:docId w15:val="{93F4173E-BA4C-4E95-ADFD-567AC97D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