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411A" w14:textId="77777777" w:rsidR="00203A46" w:rsidRDefault="00203A46">
      <w:pPr>
        <w:pStyle w:val="Heading1"/>
      </w:pPr>
      <w:bookmarkStart w:id="0" w:name="_u7t9nfcvne2h" w:colFirst="0" w:colLast="0"/>
      <w:bookmarkEnd w:id="0"/>
      <w:r>
        <w:t>Mental Actions</w:t>
      </w:r>
    </w:p>
    <w:p w14:paraId="6D5B3F0F" w14:textId="77777777" w:rsidR="00203A46" w:rsidRDefault="00203A46">
      <w:pPr>
        <w:pStyle w:val="Heading2"/>
      </w:pPr>
      <w:bookmarkStart w:id="1" w:name="_go5momjg8x8w" w:colFirst="0" w:colLast="0"/>
      <w:bookmarkEnd w:id="1"/>
      <w:r>
        <w:t>🔹 What is Mental Actions</w:t>
      </w:r>
    </w:p>
    <w:p w14:paraId="608F20A0" w14:textId="77777777" w:rsidR="00203A46" w:rsidRDefault="00203A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E395D4" w14:textId="77777777" w:rsidR="00203A46" w:rsidRDefault="00203A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Mental action verbs</w:t>
      </w:r>
      <w:r>
        <w:rPr>
          <w:rFonts w:ascii="Roboto Mono" w:eastAsia="Roboto Mono" w:hAnsi="Roboto Mono" w:cs="Roboto Mono"/>
        </w:rPr>
        <w:t xml:space="preserve"> are verbs that describe activities that happen </w:t>
      </w:r>
      <w:r>
        <w:rPr>
          <w:rFonts w:ascii="Roboto Mono" w:eastAsia="Roboto Mono" w:hAnsi="Roboto Mono" w:cs="Roboto Mono"/>
          <w:b/>
        </w:rPr>
        <w:t>in the mind</w:t>
      </w:r>
      <w:r>
        <w:rPr>
          <w:rFonts w:ascii="Roboto Mono" w:eastAsia="Roboto Mono" w:hAnsi="Roboto Mono" w:cs="Roboto Mono"/>
        </w:rPr>
        <w:t xml:space="preserve">. These actions cannot be seen physically — they show </w:t>
      </w:r>
      <w:r>
        <w:rPr>
          <w:rFonts w:ascii="Roboto Mono" w:eastAsia="Roboto Mono" w:hAnsi="Roboto Mono" w:cs="Roboto Mono"/>
          <w:b/>
        </w:rPr>
        <w:t>thinking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feeling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knowing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deciding</w:t>
      </w:r>
      <w:r>
        <w:rPr>
          <w:rFonts w:ascii="Roboto Mono" w:eastAsia="Roboto Mono" w:hAnsi="Roboto Mono" w:cs="Roboto Mono"/>
        </w:rPr>
        <w:t>.</w:t>
      </w:r>
    </w:p>
    <w:p w14:paraId="4EF7E1F2" w14:textId="77777777" w:rsidR="00203A46" w:rsidRDefault="00203A46">
      <w:r>
        <w:pict w14:anchorId="1C4B3817">
          <v:rect id="_x0000_i1025" style="width:0;height:1.5pt" o:hralign="center" o:hrstd="t" o:hr="t" fillcolor="#a0a0a0" stroked="f"/>
        </w:pict>
      </w:r>
    </w:p>
    <w:p w14:paraId="16A3EB8A" w14:textId="77777777" w:rsidR="00203A46" w:rsidRDefault="00203A46">
      <w:pPr>
        <w:pStyle w:val="Heading2"/>
        <w:keepNext w:val="0"/>
        <w:keepLines w:val="0"/>
        <w:spacing w:before="280"/>
      </w:pPr>
      <w:bookmarkStart w:id="2" w:name="_jedp0rd48wrf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298FD2D1" w14:textId="77777777" w:rsidR="00203A46" w:rsidRDefault="00203A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9772EC" w14:textId="77777777" w:rsidR="00203A46" w:rsidRDefault="00203A46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mental action verb</w:t>
      </w:r>
      <w:r>
        <w:rPr>
          <w:rFonts w:ascii="Roboto Mono" w:eastAsia="Roboto Mono" w:hAnsi="Roboto Mono" w:cs="Roboto Mono"/>
        </w:rPr>
        <w:t xml:space="preserve"> expresses something that happens </w:t>
      </w:r>
      <w:r>
        <w:rPr>
          <w:rFonts w:ascii="Roboto Mono" w:eastAsia="Roboto Mono" w:hAnsi="Roboto Mono" w:cs="Roboto Mono"/>
          <w:b/>
        </w:rPr>
        <w:t>internally</w:t>
      </w:r>
      <w:r>
        <w:rPr>
          <w:rFonts w:ascii="Roboto Mono" w:eastAsia="Roboto Mono" w:hAnsi="Roboto Mono" w:cs="Roboto Mono"/>
        </w:rPr>
        <w:t xml:space="preserve"> — in your mind or emotions — rather than through physical movement.</w:t>
      </w:r>
    </w:p>
    <w:p w14:paraId="062076CB" w14:textId="77777777" w:rsidR="00203A46" w:rsidRDefault="00203A46">
      <w:r>
        <w:pict w14:anchorId="0CB396A3">
          <v:rect id="_x0000_i1026" style="width:0;height:1.5pt" o:hralign="center" o:hrstd="t" o:hr="t" fillcolor="#a0a0a0" stroked="f"/>
        </w:pict>
      </w:r>
    </w:p>
    <w:p w14:paraId="2679FFEC" w14:textId="77777777" w:rsidR="00203A46" w:rsidRDefault="00203A46">
      <w:pPr>
        <w:pStyle w:val="Heading2"/>
        <w:keepNext w:val="0"/>
        <w:keepLines w:val="0"/>
        <w:spacing w:before="280"/>
      </w:pPr>
      <w:bookmarkStart w:id="3" w:name="_clx2jfnvkvfv" w:colFirst="0" w:colLast="0"/>
      <w:bookmarkEnd w:id="3"/>
      <w:r>
        <w:t>🧠 Key Idea:</w:t>
      </w:r>
    </w:p>
    <w:p w14:paraId="315BC0B9" w14:textId="77777777" w:rsidR="00203A46" w:rsidRDefault="00203A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FD57B2" w14:textId="77777777" w:rsidR="00203A46" w:rsidRDefault="00203A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You </w:t>
      </w:r>
      <w:r>
        <w:rPr>
          <w:rFonts w:ascii="Roboto Mono" w:eastAsia="Roboto Mono" w:hAnsi="Roboto Mono" w:cs="Roboto Mono"/>
          <w:b/>
        </w:rPr>
        <w:t>can’t see</w:t>
      </w:r>
      <w:r>
        <w:rPr>
          <w:rFonts w:ascii="Roboto Mono" w:eastAsia="Roboto Mono" w:hAnsi="Roboto Mono" w:cs="Roboto Mono"/>
        </w:rPr>
        <w:t xml:space="preserve"> someone doing these actions, but they are still actions because they involve </w:t>
      </w:r>
      <w:r>
        <w:rPr>
          <w:rFonts w:ascii="Roboto Mono" w:eastAsia="Roboto Mono" w:hAnsi="Roboto Mono" w:cs="Roboto Mono"/>
          <w:b/>
        </w:rPr>
        <w:t>mental effort</w:t>
      </w:r>
      <w:r>
        <w:rPr>
          <w:rFonts w:ascii="Roboto Mono" w:eastAsia="Roboto Mono" w:hAnsi="Roboto Mono" w:cs="Roboto Mono"/>
        </w:rPr>
        <w:t>.</w:t>
      </w:r>
    </w:p>
    <w:p w14:paraId="3D19FD03" w14:textId="77777777" w:rsidR="00203A46" w:rsidRDefault="00203A46">
      <w:r>
        <w:pict w14:anchorId="60A69B3E">
          <v:rect id="_x0000_i1027" style="width:0;height:1.5pt" o:hralign="center" o:hrstd="t" o:hr="t" fillcolor="#a0a0a0" stroked="f"/>
        </w:pict>
      </w:r>
    </w:p>
    <w:p w14:paraId="290C4285" w14:textId="77777777" w:rsidR="00203A46" w:rsidRDefault="00203A46">
      <w:pPr>
        <w:pStyle w:val="Heading2"/>
        <w:keepNext w:val="0"/>
        <w:keepLines w:val="0"/>
        <w:spacing w:before="280"/>
      </w:pPr>
      <w:bookmarkStart w:id="4" w:name="_qij6cdw6qagv" w:colFirst="0" w:colLast="0"/>
      <w:bookmarkEnd w:id="4"/>
      <w:r>
        <w:t>📚 Examples of Mental Action Verbs:</w:t>
      </w:r>
    </w:p>
    <w:p w14:paraId="5660A768" w14:textId="77777777" w:rsidR="00203A46" w:rsidRDefault="00203A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03185F" w14:textId="77777777" w:rsidR="00203A46" w:rsidRDefault="00203A46">
      <w:r>
        <w:rPr>
          <w:noProof/>
        </w:rPr>
        <w:drawing>
          <wp:inline distT="114300" distB="114300" distL="114300" distR="114300" wp14:anchorId="27205F81" wp14:editId="1FFC9AA0">
            <wp:extent cx="5943600" cy="3683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3890"/>
      </w:tblGrid>
      <w:tr w:rsidR="00203A46" w14:paraId="6E2492B2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DB50" w14:textId="77777777" w:rsidR="00203A46" w:rsidRDefault="00203A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C6DFE" w14:textId="77777777" w:rsidR="00203A46" w:rsidRDefault="00203A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 a Sentence</w:t>
            </w:r>
          </w:p>
        </w:tc>
      </w:tr>
      <w:tr w:rsidR="00203A46" w14:paraId="0C83E71B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CA663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think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7D0D9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think</w:t>
            </w:r>
            <w:r>
              <w:rPr>
                <w:rFonts w:ascii="Roboto Mono" w:eastAsia="Roboto Mono" w:hAnsi="Roboto Mono" w:cs="Roboto Mono"/>
              </w:rPr>
              <w:t xml:space="preserve"> you’re right.</w:t>
            </w:r>
          </w:p>
        </w:tc>
      </w:tr>
      <w:tr w:rsidR="00203A46" w14:paraId="21DFA07B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5BB38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believe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C26F6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believes</w:t>
            </w:r>
            <w:r>
              <w:rPr>
                <w:rFonts w:ascii="Roboto Mono" w:eastAsia="Roboto Mono" w:hAnsi="Roboto Mono" w:cs="Roboto Mono"/>
              </w:rPr>
              <w:t xml:space="preserve"> in hard work.</w:t>
            </w:r>
          </w:p>
        </w:tc>
      </w:tr>
      <w:tr w:rsidR="00203A46" w14:paraId="0513B156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C64EE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know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8B490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b/>
              </w:rPr>
              <w:t>know</w:t>
            </w:r>
            <w:r>
              <w:rPr>
                <w:rFonts w:ascii="Roboto Mono" w:eastAsia="Roboto Mono" w:hAnsi="Roboto Mono" w:cs="Roboto Mono"/>
              </w:rPr>
              <w:t xml:space="preserve"> the answer.</w:t>
            </w:r>
          </w:p>
        </w:tc>
      </w:tr>
      <w:tr w:rsidR="00203A46" w14:paraId="5152958D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6EC7C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B2C62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</w:t>
            </w:r>
            <w:r>
              <w:rPr>
                <w:rFonts w:ascii="Roboto Mono" w:eastAsia="Roboto Mono" w:hAnsi="Roboto Mono" w:cs="Roboto Mono"/>
                <w:b/>
              </w:rPr>
              <w:t>understand</w:t>
            </w:r>
            <w:r>
              <w:rPr>
                <w:rFonts w:ascii="Roboto Mono" w:eastAsia="Roboto Mono" w:hAnsi="Roboto Mono" w:cs="Roboto Mono"/>
              </w:rPr>
              <w:t xml:space="preserve"> the lesson.</w:t>
            </w:r>
          </w:p>
        </w:tc>
      </w:tr>
      <w:tr w:rsidR="00203A46" w14:paraId="72447A66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015EA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love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5AE16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love</w:t>
            </w:r>
            <w:r>
              <w:rPr>
                <w:rFonts w:ascii="Roboto Mono" w:eastAsia="Roboto Mono" w:hAnsi="Roboto Mono" w:cs="Roboto Mono"/>
              </w:rPr>
              <w:t xml:space="preserve"> reading books.</w:t>
            </w:r>
          </w:p>
        </w:tc>
      </w:tr>
      <w:tr w:rsidR="00203A46" w14:paraId="55B98B40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8975C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hate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38B72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hates</w:t>
            </w:r>
            <w:r>
              <w:rPr>
                <w:rFonts w:ascii="Roboto Mono" w:eastAsia="Roboto Mono" w:hAnsi="Roboto Mono" w:cs="Roboto Mono"/>
              </w:rPr>
              <w:t xml:space="preserve"> being late.</w:t>
            </w:r>
          </w:p>
        </w:tc>
      </w:tr>
      <w:tr w:rsidR="00203A46" w14:paraId="256C3D20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FF363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prefer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8EE56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prefers</w:t>
            </w:r>
            <w:r>
              <w:rPr>
                <w:rFonts w:ascii="Roboto Mono" w:eastAsia="Roboto Mono" w:hAnsi="Roboto Mono" w:cs="Roboto Mono"/>
              </w:rPr>
              <w:t xml:space="preserve"> tea over coffee.</w:t>
            </w:r>
          </w:p>
        </w:tc>
      </w:tr>
      <w:tr w:rsidR="00203A46" w14:paraId="69739E2E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ACF9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remember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596B6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Do you </w:t>
            </w:r>
            <w:r>
              <w:rPr>
                <w:rFonts w:ascii="Roboto Mono" w:eastAsia="Roboto Mono" w:hAnsi="Roboto Mono" w:cs="Roboto Mono"/>
                <w:b/>
              </w:rPr>
              <w:t>remember</w:t>
            </w:r>
            <w:r>
              <w:rPr>
                <w:rFonts w:ascii="Roboto Mono" w:eastAsia="Roboto Mono" w:hAnsi="Roboto Mono" w:cs="Roboto Mono"/>
              </w:rPr>
              <w:t xml:space="preserve"> his name?</w:t>
            </w:r>
          </w:p>
        </w:tc>
      </w:tr>
      <w:tr w:rsidR="00203A46" w14:paraId="6FAAA9FE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8314A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decide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B0E8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decided</w:t>
            </w:r>
            <w:r>
              <w:rPr>
                <w:rFonts w:ascii="Roboto Mono" w:eastAsia="Roboto Mono" w:hAnsi="Roboto Mono" w:cs="Roboto Mono"/>
              </w:rPr>
              <w:t xml:space="preserve"> to stay home.</w:t>
            </w:r>
          </w:p>
        </w:tc>
      </w:tr>
      <w:tr w:rsidR="00203A46" w14:paraId="14450F66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85CE7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imagine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C57C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you </w:t>
            </w:r>
            <w:r>
              <w:rPr>
                <w:rFonts w:ascii="Roboto Mono" w:eastAsia="Roboto Mono" w:hAnsi="Roboto Mono" w:cs="Roboto Mono"/>
                <w:b/>
              </w:rPr>
              <w:t>imagine</w:t>
            </w:r>
            <w:r>
              <w:rPr>
                <w:rFonts w:ascii="Roboto Mono" w:eastAsia="Roboto Mono" w:hAnsi="Roboto Mono" w:cs="Roboto Mono"/>
              </w:rPr>
              <w:t xml:space="preserve"> living on the moon?</w:t>
            </w:r>
          </w:p>
        </w:tc>
      </w:tr>
    </w:tbl>
    <w:p w14:paraId="386C89D5" w14:textId="77777777" w:rsidR="00203A46" w:rsidRDefault="00203A46">
      <w:r>
        <w:pict w14:anchorId="729E83EB">
          <v:rect id="_x0000_i1028" style="width:0;height:1.5pt" o:hralign="center" o:hrstd="t" o:hr="t" fillcolor="#a0a0a0" stroked="f"/>
        </w:pict>
      </w:r>
    </w:p>
    <w:p w14:paraId="36F078B0" w14:textId="77777777" w:rsidR="00203A46" w:rsidRDefault="00203A46">
      <w:pPr>
        <w:pStyle w:val="Heading2"/>
        <w:keepNext w:val="0"/>
        <w:keepLines w:val="0"/>
        <w:spacing w:before="280"/>
      </w:pPr>
      <w:bookmarkStart w:id="5" w:name="_abt6dld9r3p3" w:colFirst="0" w:colLast="0"/>
      <w:bookmarkEnd w:id="5"/>
      <w:r>
        <w:t>🔁 Mental vs Physical Action Verbs:</w:t>
      </w:r>
    </w:p>
    <w:p w14:paraId="4252B647" w14:textId="77777777" w:rsidR="00203A46" w:rsidRDefault="00203A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27A06D" w14:textId="77777777" w:rsidR="00203A46" w:rsidRDefault="00203A46">
      <w:r>
        <w:rPr>
          <w:noProof/>
        </w:rPr>
        <w:drawing>
          <wp:inline distT="114300" distB="114300" distL="114300" distR="114300" wp14:anchorId="38C4BFE5" wp14:editId="6F0290E0">
            <wp:extent cx="5943600" cy="1219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2240"/>
        <w:gridCol w:w="2360"/>
      </w:tblGrid>
      <w:tr w:rsidR="00203A46" w14:paraId="444B375A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25F3F" w14:textId="77777777" w:rsidR="00203A46" w:rsidRDefault="00203A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CD238" w14:textId="77777777" w:rsidR="00203A46" w:rsidRDefault="00203A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 Action Verb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9A27B" w14:textId="77777777" w:rsidR="00203A46" w:rsidRDefault="00203A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Physical Action Verb</w:t>
            </w:r>
          </w:p>
        </w:tc>
      </w:tr>
      <w:tr w:rsidR="00203A46" w14:paraId="72F948AD" w14:textId="77777777">
        <w:trPr>
          <w:trHeight w:val="54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75C67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Observable?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93B1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EB096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203A46" w14:paraId="75E4167E" w14:textId="77777777">
        <w:trPr>
          <w:trHeight w:val="54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5FB0C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activity?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CF245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72505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203A46" w14:paraId="200F8628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CC45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C4D82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think, feel, decide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30EA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run, jump, eat</w:t>
            </w:r>
          </w:p>
        </w:tc>
      </w:tr>
    </w:tbl>
    <w:p w14:paraId="0E9A7DD5" w14:textId="77777777" w:rsidR="00203A46" w:rsidRDefault="00203A46">
      <w:r>
        <w:pict w14:anchorId="4637CBE0">
          <v:rect id="_x0000_i1029" style="width:0;height:1.5pt" o:hralign="center" o:hrstd="t" o:hr="t" fillcolor="#a0a0a0" stroked="f"/>
        </w:pict>
      </w:r>
    </w:p>
    <w:p w14:paraId="57DA0AED" w14:textId="77777777" w:rsidR="00203A46" w:rsidRDefault="00203A46">
      <w:pPr>
        <w:pStyle w:val="Heading2"/>
        <w:keepNext w:val="0"/>
        <w:keepLines w:val="0"/>
        <w:spacing w:before="280"/>
      </w:pPr>
      <w:bookmarkStart w:id="6" w:name="_r9zm11yn569b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62E208ED" w14:textId="77777777" w:rsidR="00203A46" w:rsidRDefault="00203A4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7D5C58" w14:textId="77777777" w:rsidR="00203A46" w:rsidRDefault="00203A46">
      <w:r>
        <w:rPr>
          <w:noProof/>
        </w:rPr>
        <w:drawing>
          <wp:inline distT="114300" distB="114300" distL="114300" distR="114300" wp14:anchorId="507CD5AA" wp14:editId="601DB100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3530"/>
      </w:tblGrid>
      <w:tr w:rsidR="00203A46" w14:paraId="5A34C5EA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5331" w14:textId="77777777" w:rsidR="00203A46" w:rsidRDefault="00203A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539F" w14:textId="77777777" w:rsidR="00203A46" w:rsidRDefault="00203A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 Action Verbs</w:t>
            </w:r>
          </w:p>
        </w:tc>
      </w:tr>
      <w:tr w:rsidR="00203A46" w14:paraId="4BCE4ADE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982F7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21937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(mind or emotion) actions</w:t>
            </w:r>
          </w:p>
        </w:tc>
      </w:tr>
      <w:tr w:rsidR="00203A46" w14:paraId="57D7CD03" w14:textId="77777777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AF21A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Observable?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A5E9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203A46" w14:paraId="03FB06B2" w14:textId="77777777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BF1D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Requires body movement?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078E7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203A46" w14:paraId="143831DC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C86CC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196D" w14:textId="77777777" w:rsidR="00203A46" w:rsidRDefault="00203A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think, believe, know, love, decide</w:t>
            </w:r>
          </w:p>
        </w:tc>
      </w:tr>
    </w:tbl>
    <w:p w14:paraId="4ADD6E6F" w14:textId="77777777" w:rsidR="00203A46" w:rsidRDefault="00203A46">
      <w:r>
        <w:pict w14:anchorId="659533CE">
          <v:rect id="_x0000_i1030" style="width:0;height:1.5pt" o:hralign="center" o:hrstd="t" o:hr="t" fillcolor="#a0a0a0" stroked="f"/>
        </w:pict>
      </w:r>
    </w:p>
    <w:p w14:paraId="2BE263EE" w14:textId="77777777" w:rsidR="00203A46" w:rsidRDefault="00203A46"/>
    <w:p w14:paraId="5075E13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46"/>
    <w:rsid w:val="00203A46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F70C"/>
  <w15:chartTrackingRefBased/>
  <w15:docId w15:val="{E08AE84F-B26E-4A80-826A-E11C6AC90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