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42708" w14:textId="77777777" w:rsidR="004E7404" w:rsidRDefault="004E7404">
      <w:pPr>
        <w:pStyle w:val="Heading1"/>
      </w:pPr>
      <w:bookmarkStart w:id="0" w:name="_75n83auinv5m" w:colFirst="0" w:colLast="0"/>
      <w:bookmarkEnd w:id="0"/>
      <w:r>
        <w:t>Numeral Adjectives</w:t>
      </w:r>
    </w:p>
    <w:p w14:paraId="01EA2CA9" w14:textId="77777777" w:rsidR="004E7404" w:rsidRDefault="004E7404">
      <w:pPr>
        <w:pStyle w:val="Heading2"/>
        <w:keepNext w:val="0"/>
        <w:keepLines w:val="0"/>
        <w:spacing w:before="280"/>
      </w:pPr>
      <w:bookmarkStart w:id="1" w:name="_gvbr2i5pszg1" w:colFirst="0" w:colLast="0"/>
      <w:bookmarkEnd w:id="1"/>
      <w:r>
        <w:t>🔹 What Are Numeral Adjectives?</w:t>
      </w:r>
    </w:p>
    <w:p w14:paraId="0FBFFF34" w14:textId="77777777" w:rsidR="004E7404" w:rsidRDefault="004E740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AE1D06" w14:textId="77777777" w:rsidR="004E7404" w:rsidRDefault="004E740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Numeral adjectives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adjectives of number</w:t>
      </w:r>
      <w:r>
        <w:rPr>
          <w:rFonts w:ascii="Roboto Mono" w:eastAsia="Roboto Mono" w:hAnsi="Roboto Mono" w:cs="Roboto Mono"/>
        </w:rPr>
        <w:t xml:space="preserve">) are adjectives that </w:t>
      </w:r>
      <w:r>
        <w:rPr>
          <w:rFonts w:ascii="Roboto Mono" w:eastAsia="Roboto Mono" w:hAnsi="Roboto Mono" w:cs="Roboto Mono"/>
          <w:b/>
        </w:rPr>
        <w:t>indicate number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position</w:t>
      </w:r>
      <w:r>
        <w:rPr>
          <w:rFonts w:ascii="Roboto Mono" w:eastAsia="Roboto Mono" w:hAnsi="Roboto Mono" w:cs="Roboto Mono"/>
        </w:rPr>
        <w:t xml:space="preserve"> of nouns and pronouns in a sentence.</w:t>
      </w:r>
    </w:p>
    <w:p w14:paraId="599C4353" w14:textId="77777777" w:rsidR="004E7404" w:rsidRDefault="004E740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They answer questions like:</w:t>
      </w:r>
      <w:r>
        <w:rPr>
          <w:rFonts w:ascii="Roboto Mono" w:eastAsia="Roboto Mono" w:hAnsi="Roboto Mono" w:cs="Roboto Mono"/>
        </w:rPr>
        <w:br/>
        <w:t xml:space="preserve"> 👉 </w:t>
      </w:r>
      <w:r>
        <w:rPr>
          <w:rFonts w:ascii="Roboto Mono" w:eastAsia="Roboto Mono" w:hAnsi="Roboto Mono" w:cs="Roboto Mono"/>
          <w:b/>
        </w:rPr>
        <w:t>How many?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Which position?</w:t>
      </w:r>
    </w:p>
    <w:p w14:paraId="5ACFA051" w14:textId="77777777" w:rsidR="004E7404" w:rsidRDefault="004E7404">
      <w:r>
        <w:pict w14:anchorId="047D0AA4">
          <v:rect id="_x0000_i1025" style="width:0;height:1.5pt" o:hralign="center" o:hrstd="t" o:hr="t" fillcolor="#a0a0a0" stroked="f"/>
        </w:pict>
      </w:r>
    </w:p>
    <w:p w14:paraId="6A46231B" w14:textId="77777777" w:rsidR="004E7404" w:rsidRDefault="004E7404">
      <w:pPr>
        <w:pStyle w:val="Heading2"/>
        <w:keepNext w:val="0"/>
        <w:keepLines w:val="0"/>
        <w:spacing w:before="280"/>
      </w:pPr>
      <w:bookmarkStart w:id="2" w:name="_dszfl5jf5mft" w:colFirst="0" w:colLast="0"/>
      <w:bookmarkEnd w:id="2"/>
      <w:r>
        <w:rPr>
          <w:rFonts w:ascii="Arial Unicode MS" w:eastAsia="Arial Unicode MS" w:hAnsi="Arial Unicode MS" w:cs="Arial Unicode MS"/>
        </w:rPr>
        <w:t>✅ Types of Numeral Adjectives</w:t>
      </w:r>
    </w:p>
    <w:p w14:paraId="1FBDC14A" w14:textId="77777777" w:rsidR="004E7404" w:rsidRDefault="004E740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ACFEBC" w14:textId="77777777" w:rsidR="004E7404" w:rsidRDefault="004E7404">
      <w:r>
        <w:rPr>
          <w:noProof/>
        </w:rPr>
        <w:drawing>
          <wp:inline distT="114300" distB="114300" distL="114300" distR="114300" wp14:anchorId="4D292415" wp14:editId="3E5A0708">
            <wp:extent cx="5943600" cy="1231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4085"/>
        <w:gridCol w:w="2840"/>
      </w:tblGrid>
      <w:tr w:rsidR="004E7404" w14:paraId="6919BB65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55DC0" w14:textId="77777777" w:rsidR="004E7404" w:rsidRDefault="004E74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A2DFF" w14:textId="77777777" w:rsidR="004E7404" w:rsidRDefault="004E74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35FA9" w14:textId="77777777" w:rsidR="004E7404" w:rsidRDefault="004E74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4E7404" w14:paraId="6552ADA9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70C34" w14:textId="77777777" w:rsidR="004E7404" w:rsidRDefault="004E7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BD9B2" w14:textId="77777777" w:rsidR="004E7404" w:rsidRDefault="004E7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exact number or position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B3AFB" w14:textId="77777777" w:rsidR="004E7404" w:rsidRDefault="004E7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one, two, five, first, second</w:t>
            </w:r>
          </w:p>
        </w:tc>
      </w:tr>
      <w:tr w:rsidR="004E7404" w14:paraId="6AD2FA08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D1D9D" w14:textId="77777777" w:rsidR="004E7404" w:rsidRDefault="004E7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Indefinite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5D51E" w14:textId="77777777" w:rsidR="004E7404" w:rsidRDefault="004E7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an unknown or general number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DCBDF" w14:textId="77777777" w:rsidR="004E7404" w:rsidRDefault="004E7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some, few, several, many</w:t>
            </w:r>
          </w:p>
        </w:tc>
      </w:tr>
      <w:tr w:rsidR="004E7404" w14:paraId="1F5F5E3B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F04CF" w14:textId="77777777" w:rsidR="004E7404" w:rsidRDefault="004E7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85570" w14:textId="77777777" w:rsidR="004E7404" w:rsidRDefault="004E7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Refer to </w:t>
            </w:r>
            <w:r>
              <w:rPr>
                <w:rFonts w:ascii="Roboto Mono" w:eastAsia="Roboto Mono" w:hAnsi="Roboto Mono" w:cs="Roboto Mono"/>
                <w:b/>
              </w:rPr>
              <w:t>each member</w:t>
            </w:r>
            <w:r>
              <w:rPr>
                <w:rFonts w:ascii="Roboto Mono" w:eastAsia="Roboto Mono" w:hAnsi="Roboto Mono" w:cs="Roboto Mono"/>
              </w:rPr>
              <w:t xml:space="preserve"> individually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2742A" w14:textId="77777777" w:rsidR="004E7404" w:rsidRDefault="004E7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each, every, either, neither</w:t>
            </w:r>
          </w:p>
        </w:tc>
      </w:tr>
    </w:tbl>
    <w:p w14:paraId="28AEB15C" w14:textId="77777777" w:rsidR="004E7404" w:rsidRDefault="004E7404">
      <w:r>
        <w:pict w14:anchorId="4C0DE276">
          <v:rect id="_x0000_i1026" style="width:0;height:1.5pt" o:hralign="center" o:hrstd="t" o:hr="t" fillcolor="#a0a0a0" stroked="f"/>
        </w:pict>
      </w:r>
    </w:p>
    <w:p w14:paraId="50D6EB8A" w14:textId="77777777" w:rsidR="004E7404" w:rsidRDefault="004E7404">
      <w:pPr>
        <w:pStyle w:val="Heading2"/>
        <w:keepNext w:val="0"/>
        <w:keepLines w:val="0"/>
        <w:spacing w:before="280"/>
      </w:pPr>
      <w:bookmarkStart w:id="3" w:name="_lva12n885826" w:colFirst="0" w:colLast="0"/>
      <w:bookmarkEnd w:id="3"/>
      <w:r>
        <w:t>📚 Examples in Sentences</w:t>
      </w:r>
    </w:p>
    <w:p w14:paraId="6016F428" w14:textId="77777777" w:rsidR="004E7404" w:rsidRDefault="004E740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A1995D" w14:textId="77777777" w:rsidR="004E7404" w:rsidRDefault="004E7404" w:rsidP="004E740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have </w:t>
      </w:r>
      <w:r>
        <w:rPr>
          <w:rFonts w:ascii="Roboto Mono" w:eastAsia="Roboto Mono" w:hAnsi="Roboto Mono" w:cs="Roboto Mono"/>
          <w:b/>
        </w:rPr>
        <w:t>three</w:t>
      </w:r>
      <w:r>
        <w:rPr>
          <w:rFonts w:ascii="Roboto Mono" w:eastAsia="Roboto Mono" w:hAnsi="Roboto Mono" w:cs="Roboto Mono"/>
        </w:rPr>
        <w:t xml:space="preserve"> brothers. </w:t>
      </w:r>
      <w:r>
        <w:rPr>
          <w:rFonts w:ascii="Roboto Mono" w:eastAsia="Roboto Mono" w:hAnsi="Roboto Mono" w:cs="Roboto Mono"/>
          <w:i/>
        </w:rPr>
        <w:t>(definite – exact number)</w:t>
      </w:r>
      <w:r>
        <w:rPr>
          <w:rFonts w:ascii="Roboto Mono" w:eastAsia="Roboto Mono" w:hAnsi="Roboto Mono" w:cs="Roboto Mono"/>
          <w:i/>
        </w:rPr>
        <w:br/>
      </w:r>
    </w:p>
    <w:p w14:paraId="31858823" w14:textId="77777777" w:rsidR="004E7404" w:rsidRDefault="004E7404" w:rsidP="004E740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won the </w:t>
      </w:r>
      <w:r>
        <w:rPr>
          <w:rFonts w:ascii="Roboto Mono" w:eastAsia="Roboto Mono" w:hAnsi="Roboto Mono" w:cs="Roboto Mono"/>
          <w:b/>
        </w:rPr>
        <w:t>first</w:t>
      </w:r>
      <w:r>
        <w:rPr>
          <w:rFonts w:ascii="Roboto Mono" w:eastAsia="Roboto Mono" w:hAnsi="Roboto Mono" w:cs="Roboto Mono"/>
        </w:rPr>
        <w:t xml:space="preserve"> prize. </w:t>
      </w:r>
      <w:r>
        <w:rPr>
          <w:rFonts w:ascii="Roboto Mono" w:eastAsia="Roboto Mono" w:hAnsi="Roboto Mono" w:cs="Roboto Mono"/>
          <w:i/>
        </w:rPr>
        <w:t>(definite – exact order)</w:t>
      </w:r>
      <w:r>
        <w:rPr>
          <w:rFonts w:ascii="Roboto Mono" w:eastAsia="Roboto Mono" w:hAnsi="Roboto Mono" w:cs="Roboto Mono"/>
          <w:i/>
        </w:rPr>
        <w:br/>
      </w:r>
    </w:p>
    <w:p w14:paraId="6AC46A39" w14:textId="77777777" w:rsidR="004E7404" w:rsidRDefault="004E7404" w:rsidP="004E740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Some</w:t>
      </w:r>
      <w:r>
        <w:rPr>
          <w:rFonts w:ascii="Roboto Mono" w:eastAsia="Roboto Mono" w:hAnsi="Roboto Mono" w:cs="Roboto Mono"/>
        </w:rPr>
        <w:t xml:space="preserve"> students are absent today. </w:t>
      </w:r>
      <w:r>
        <w:rPr>
          <w:rFonts w:ascii="Roboto Mono" w:eastAsia="Roboto Mono" w:hAnsi="Roboto Mono" w:cs="Roboto Mono"/>
          <w:i/>
        </w:rPr>
        <w:t>(indefinite)</w:t>
      </w:r>
      <w:r>
        <w:rPr>
          <w:rFonts w:ascii="Roboto Mono" w:eastAsia="Roboto Mono" w:hAnsi="Roboto Mono" w:cs="Roboto Mono"/>
          <w:i/>
        </w:rPr>
        <w:br/>
      </w:r>
    </w:p>
    <w:p w14:paraId="0C2BFFCD" w14:textId="77777777" w:rsidR="004E7404" w:rsidRDefault="004E7404" w:rsidP="004E740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Each</w:t>
      </w:r>
      <w:r>
        <w:rPr>
          <w:rFonts w:ascii="Roboto Mono" w:eastAsia="Roboto Mono" w:hAnsi="Roboto Mono" w:cs="Roboto Mono"/>
        </w:rPr>
        <w:t xml:space="preserve"> child got a toy. </w:t>
      </w:r>
      <w:r>
        <w:rPr>
          <w:rFonts w:ascii="Roboto Mono" w:eastAsia="Roboto Mono" w:hAnsi="Roboto Mono" w:cs="Roboto Mono"/>
          <w:i/>
        </w:rPr>
        <w:t>(distributive)</w:t>
      </w:r>
      <w:r>
        <w:rPr>
          <w:rFonts w:ascii="Roboto Mono" w:eastAsia="Roboto Mono" w:hAnsi="Roboto Mono" w:cs="Roboto Mono"/>
          <w:i/>
        </w:rPr>
        <w:br/>
      </w:r>
    </w:p>
    <w:p w14:paraId="0F010EF4" w14:textId="77777777" w:rsidR="004E7404" w:rsidRDefault="004E7404">
      <w:r>
        <w:pict w14:anchorId="4BB59B23">
          <v:rect id="_x0000_i1027" style="width:0;height:1.5pt" o:hralign="center" o:hrstd="t" o:hr="t" fillcolor="#a0a0a0" stroked="f"/>
        </w:pict>
      </w:r>
    </w:p>
    <w:p w14:paraId="36A751F3" w14:textId="77777777" w:rsidR="004E7404" w:rsidRDefault="004E7404">
      <w:pPr>
        <w:pStyle w:val="Heading2"/>
        <w:keepNext w:val="0"/>
        <w:keepLines w:val="0"/>
        <w:spacing w:before="280"/>
      </w:pPr>
      <w:bookmarkStart w:id="4" w:name="_1jsmye41yxn" w:colFirst="0" w:colLast="0"/>
      <w:bookmarkEnd w:id="4"/>
      <w:r>
        <w:t>🧠 Key Notes</w:t>
      </w:r>
    </w:p>
    <w:p w14:paraId="4BFFB0AB" w14:textId="77777777" w:rsidR="004E7404" w:rsidRDefault="004E740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295E59" w14:textId="77777777" w:rsidR="004E7404" w:rsidRDefault="004E7404" w:rsidP="004E740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Numeral adjectives always come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>Ten apples were on the table.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>The second chapter is difficult.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6D154815" w14:textId="77777777" w:rsidR="004E7404" w:rsidRDefault="004E7404" w:rsidP="004E740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Don't confuse numeral adjectives with </w:t>
      </w:r>
      <w:r>
        <w:rPr>
          <w:rFonts w:ascii="Roboto Mono" w:eastAsia="Roboto Mono" w:hAnsi="Roboto Mono" w:cs="Roboto Mono"/>
          <w:b/>
        </w:rPr>
        <w:t>numeral pronouns</w:t>
      </w:r>
      <w:r>
        <w:rPr>
          <w:rFonts w:ascii="Roboto Mono" w:eastAsia="Roboto Mono" w:hAnsi="Roboto Mono" w:cs="Roboto Mono"/>
        </w:rPr>
        <w:t xml:space="preserve">, which </w:t>
      </w:r>
      <w:r>
        <w:rPr>
          <w:rFonts w:ascii="Roboto Mono" w:eastAsia="Roboto Mono" w:hAnsi="Roboto Mono" w:cs="Roboto Mono"/>
          <w:b/>
        </w:rPr>
        <w:t>replace</w:t>
      </w:r>
      <w:r>
        <w:rPr>
          <w:rFonts w:ascii="Roboto Mono" w:eastAsia="Roboto Mono" w:hAnsi="Roboto Mono" w:cs="Roboto Mono"/>
        </w:rPr>
        <w:t xml:space="preserve"> nouns (e.g., </w:t>
      </w:r>
      <w:r>
        <w:rPr>
          <w:rFonts w:ascii="Roboto Mono" w:eastAsia="Roboto Mono" w:hAnsi="Roboto Mono" w:cs="Roboto Mono"/>
          <w:i/>
        </w:rPr>
        <w:t>"Some are missing."</w:t>
      </w:r>
      <w:r>
        <w:rPr>
          <w:rFonts w:ascii="Roboto Mono" w:eastAsia="Roboto Mono" w:hAnsi="Roboto Mono" w:cs="Roboto Mono"/>
        </w:rPr>
        <w:t xml:space="preserve"> – “some” is a pronoun here).</w:t>
      </w:r>
      <w:r>
        <w:br/>
      </w:r>
    </w:p>
    <w:p w14:paraId="647B3FF8" w14:textId="77777777" w:rsidR="004E7404" w:rsidRDefault="004E7404">
      <w:r>
        <w:pict w14:anchorId="110D787E">
          <v:rect id="_x0000_i1028" style="width:0;height:1.5pt" o:hralign="center" o:hrstd="t" o:hr="t" fillcolor="#a0a0a0" stroked="f"/>
        </w:pict>
      </w:r>
    </w:p>
    <w:p w14:paraId="6751EE20" w14:textId="77777777" w:rsidR="004E7404" w:rsidRDefault="004E7404"/>
    <w:p w14:paraId="149A26D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01BB"/>
    <w:multiLevelType w:val="multilevel"/>
    <w:tmpl w:val="FEC44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915FC6"/>
    <w:multiLevelType w:val="multilevel"/>
    <w:tmpl w:val="FD6008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6638883">
    <w:abstractNumId w:val="1"/>
  </w:num>
  <w:num w:numId="2" w16cid:durableId="174156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404"/>
    <w:rsid w:val="002D1F4F"/>
    <w:rsid w:val="004E7404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BC5D7"/>
  <w15:chartTrackingRefBased/>
  <w15:docId w15:val="{B8FEA2CF-0E8B-4CD4-BF5A-C1769EF2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4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