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257E" w14:textId="77777777" w:rsidR="007D0B14" w:rsidRDefault="007D0B14">
      <w:pPr>
        <w:pStyle w:val="Heading1"/>
      </w:pPr>
      <w:bookmarkStart w:id="0" w:name="_k7p9vrlwdnq1" w:colFirst="0" w:colLast="0"/>
      <w:bookmarkEnd w:id="0"/>
      <w:r>
        <w:t>Exclamatory Sentences</w:t>
      </w:r>
    </w:p>
    <w:p w14:paraId="6EDA5299" w14:textId="77777777" w:rsidR="007D0B14" w:rsidRDefault="007D0B14">
      <w:pPr>
        <w:pStyle w:val="Heading2"/>
        <w:keepNext w:val="0"/>
        <w:keepLines w:val="0"/>
        <w:spacing w:before="280"/>
      </w:pPr>
      <w:bookmarkStart w:id="1" w:name="_6i04d5xu6n12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489FB323" w14:textId="77777777" w:rsidR="007D0B14" w:rsidRDefault="007D0B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A833C9" w14:textId="77777777" w:rsidR="007D0B14" w:rsidRDefault="007D0B1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exclamatory sentence</w:t>
      </w:r>
      <w:r>
        <w:rPr>
          <w:rFonts w:ascii="Roboto Mono" w:eastAsia="Roboto Mono" w:hAnsi="Roboto Mono" w:cs="Roboto Mono"/>
        </w:rPr>
        <w:t xml:space="preserve"> expresses </w:t>
      </w:r>
      <w:r>
        <w:rPr>
          <w:rFonts w:ascii="Roboto Mono" w:eastAsia="Roboto Mono" w:hAnsi="Roboto Mono" w:cs="Roboto Mono"/>
          <w:b/>
        </w:rPr>
        <w:t>strong emotion</w:t>
      </w:r>
      <w:r>
        <w:rPr>
          <w:rFonts w:ascii="Roboto Mono" w:eastAsia="Roboto Mono" w:hAnsi="Roboto Mono" w:cs="Roboto Mono"/>
        </w:rPr>
        <w:t xml:space="preserve">, such as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joy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anger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excitement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shock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admiration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adds emotional emphasis and intensity to a statement.</w:t>
      </w:r>
    </w:p>
    <w:p w14:paraId="1CD77958" w14:textId="77777777" w:rsidR="007D0B14" w:rsidRDefault="007D0B14">
      <w:r>
        <w:pict w14:anchorId="26C2760D">
          <v:rect id="_x0000_i1025" style="width:0;height:1.5pt" o:hralign="center" o:hrstd="t" o:hr="t" fillcolor="#a0a0a0" stroked="f"/>
        </w:pict>
      </w:r>
    </w:p>
    <w:p w14:paraId="1156D7D9" w14:textId="77777777" w:rsidR="007D0B14" w:rsidRDefault="007D0B14">
      <w:pPr>
        <w:pStyle w:val="Heading2"/>
        <w:keepNext w:val="0"/>
        <w:keepLines w:val="0"/>
        <w:spacing w:before="280"/>
      </w:pPr>
      <w:bookmarkStart w:id="2" w:name="_ofwzpkkm8qba" w:colFirst="0" w:colLast="0"/>
      <w:bookmarkEnd w:id="2"/>
      <w:r>
        <w:t>🧩 Key Features of Exclamatory Sentences:</w:t>
      </w:r>
    </w:p>
    <w:p w14:paraId="4BA3601F" w14:textId="77777777" w:rsidR="007D0B14" w:rsidRDefault="007D0B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AB5941" w14:textId="77777777" w:rsidR="007D0B14" w:rsidRDefault="007D0B14">
      <w:r>
        <w:rPr>
          <w:noProof/>
        </w:rPr>
        <w:drawing>
          <wp:inline distT="114300" distB="114300" distL="114300" distR="114300" wp14:anchorId="348BBC91" wp14:editId="6FCDE336">
            <wp:extent cx="5943600" cy="1549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385"/>
      </w:tblGrid>
      <w:tr w:rsidR="007D0B14" w14:paraId="7DFFF74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0435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26D0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D0B14" w14:paraId="43939964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CA4A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7531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express </w:t>
            </w:r>
            <w:r>
              <w:rPr>
                <w:rFonts w:ascii="Roboto Mono" w:eastAsia="Roboto Mono" w:hAnsi="Roboto Mono" w:cs="Roboto Mono"/>
                <w:b/>
              </w:rPr>
              <w:t>strong feeling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emphasis</w:t>
            </w:r>
          </w:p>
        </w:tc>
      </w:tr>
      <w:tr w:rsidR="007D0B14" w14:paraId="21564479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5AD6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97E7C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with an </w:t>
            </w:r>
            <w:r>
              <w:rPr>
                <w:rFonts w:ascii="Roboto Mono" w:eastAsia="Roboto Mono" w:hAnsi="Roboto Mono" w:cs="Roboto Mono"/>
                <w:b/>
              </w:rPr>
              <w:t>exclamation mark (!)</w:t>
            </w:r>
          </w:p>
        </w:tc>
      </w:tr>
      <w:tr w:rsidR="007D0B14" w14:paraId="3F47C636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D9F3E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B35D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Emotional, forceful, or enthusiastic</w:t>
            </w:r>
          </w:p>
        </w:tc>
      </w:tr>
      <w:tr w:rsidR="007D0B14" w14:paraId="5701C28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BCDC6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FBB2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similar to a declarative or interrogative sentence, but more intense</w:t>
            </w:r>
          </w:p>
        </w:tc>
      </w:tr>
    </w:tbl>
    <w:p w14:paraId="7991111B" w14:textId="77777777" w:rsidR="007D0B14" w:rsidRDefault="007D0B14">
      <w:r>
        <w:pict w14:anchorId="0D37A552">
          <v:rect id="_x0000_i1026" style="width:0;height:1.5pt" o:hralign="center" o:hrstd="t" o:hr="t" fillcolor="#a0a0a0" stroked="f"/>
        </w:pict>
      </w:r>
    </w:p>
    <w:p w14:paraId="4D4A2501" w14:textId="77777777" w:rsidR="007D0B14" w:rsidRDefault="007D0B14">
      <w:pPr>
        <w:pStyle w:val="Heading2"/>
        <w:keepNext w:val="0"/>
        <w:keepLines w:val="0"/>
        <w:spacing w:before="280"/>
      </w:pPr>
      <w:bookmarkStart w:id="3" w:name="_4l3cf4c2bojx" w:colFirst="0" w:colLast="0"/>
      <w:bookmarkEnd w:id="3"/>
      <w:r>
        <w:t>✏️ Examples of Exclamatory Sentences:</w:t>
      </w:r>
    </w:p>
    <w:p w14:paraId="307A7C4B" w14:textId="77777777" w:rsidR="007D0B14" w:rsidRDefault="007D0B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FF166C" w14:textId="77777777" w:rsidR="007D0B14" w:rsidRDefault="007D0B14">
      <w:r>
        <w:rPr>
          <w:noProof/>
        </w:rPr>
        <w:drawing>
          <wp:inline distT="114300" distB="114300" distL="114300" distR="114300" wp14:anchorId="489274F8" wp14:editId="359E2CBB">
            <wp:extent cx="5943600" cy="194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2150"/>
      </w:tblGrid>
      <w:tr w:rsidR="007D0B14" w14:paraId="6D5328C3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0A86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6FA1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Expresses</w:t>
            </w:r>
          </w:p>
        </w:tc>
      </w:tr>
      <w:tr w:rsidR="007D0B14" w14:paraId="70003B08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A04D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a beautiful sunset!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6D55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Admiration/Wonder</w:t>
            </w:r>
          </w:p>
        </w:tc>
      </w:tr>
      <w:tr w:rsidR="007D0B14" w14:paraId="122418AF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83FD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can’t believe it!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51E9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Shock/Disbelief</w:t>
            </w:r>
          </w:p>
        </w:tc>
      </w:tr>
      <w:tr w:rsidR="007D0B14" w14:paraId="4D135FE8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BE87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was amazing!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1096D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Excitement</w:t>
            </w:r>
          </w:p>
        </w:tc>
      </w:tr>
      <w:tr w:rsidR="007D0B14" w14:paraId="3B282A4E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21CB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How fast he runs!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52C5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Surprise</w:t>
            </w:r>
          </w:p>
        </w:tc>
      </w:tr>
      <w:tr w:rsidR="007D0B14" w14:paraId="069B0D12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CAE8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This is the best day ever!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3CE39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Joy/Happiness</w:t>
            </w:r>
          </w:p>
        </w:tc>
      </w:tr>
    </w:tbl>
    <w:p w14:paraId="05510D09" w14:textId="77777777" w:rsidR="007D0B14" w:rsidRDefault="007D0B14">
      <w:r>
        <w:pict w14:anchorId="2ACDF10A">
          <v:rect id="_x0000_i1027" style="width:0;height:1.5pt" o:hralign="center" o:hrstd="t" o:hr="t" fillcolor="#a0a0a0" stroked="f"/>
        </w:pict>
      </w:r>
    </w:p>
    <w:p w14:paraId="116DCD2B" w14:textId="77777777" w:rsidR="007D0B14" w:rsidRDefault="007D0B14">
      <w:pPr>
        <w:pStyle w:val="Heading2"/>
        <w:keepNext w:val="0"/>
        <w:keepLines w:val="0"/>
        <w:spacing w:before="280"/>
      </w:pPr>
      <w:bookmarkStart w:id="4" w:name="_mthz7adpkp5v" w:colFirst="0" w:colLast="0"/>
      <w:bookmarkEnd w:id="4"/>
      <w:r>
        <w:t>🔧 Common Patterns of Exclamatory Sentences:</w:t>
      </w:r>
    </w:p>
    <w:p w14:paraId="3C649541" w14:textId="77777777" w:rsidR="007D0B14" w:rsidRDefault="007D0B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BEC603" w14:textId="77777777" w:rsidR="007D0B14" w:rsidRDefault="007D0B14">
      <w:r>
        <w:rPr>
          <w:noProof/>
        </w:rPr>
        <w:drawing>
          <wp:inline distT="114300" distB="114300" distL="114300" distR="114300" wp14:anchorId="1026C539" wp14:editId="3A68D387">
            <wp:extent cx="5943600" cy="1536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2840"/>
      </w:tblGrid>
      <w:tr w:rsidR="007D0B14" w14:paraId="03950A71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F5468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E23D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D0B14" w14:paraId="55E1FEE6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E4115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+ noun phrase + !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86AA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a great performance!</w:t>
            </w:r>
          </w:p>
        </w:tc>
      </w:tr>
      <w:tr w:rsidR="007D0B14" w14:paraId="1B36844B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A0E9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+ adjective/adverb + !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DEF0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How sweet of you!</w:t>
            </w:r>
          </w:p>
        </w:tc>
      </w:tr>
      <w:tr w:rsidR="007D0B14" w14:paraId="21C37AA1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E254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Emphatic declarative + !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6305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You scared me!</w:t>
            </w:r>
          </w:p>
        </w:tc>
      </w:tr>
      <w:tr w:rsidR="007D0B14" w14:paraId="18D63345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34B9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with emotion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8CED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Why would she do that!</w:t>
            </w:r>
          </w:p>
        </w:tc>
      </w:tr>
    </w:tbl>
    <w:p w14:paraId="6C79A95E" w14:textId="77777777" w:rsidR="007D0B14" w:rsidRDefault="007D0B14">
      <w:r>
        <w:pict w14:anchorId="39A4D397">
          <v:rect id="_x0000_i1028" style="width:0;height:1.5pt" o:hralign="center" o:hrstd="t" o:hr="t" fillcolor="#a0a0a0" stroked="f"/>
        </w:pict>
      </w:r>
    </w:p>
    <w:p w14:paraId="12636A0C" w14:textId="77777777" w:rsidR="007D0B14" w:rsidRDefault="007D0B14">
      <w:pPr>
        <w:pStyle w:val="Heading2"/>
        <w:keepNext w:val="0"/>
        <w:keepLines w:val="0"/>
        <w:spacing w:before="280"/>
      </w:pPr>
      <w:bookmarkStart w:id="5" w:name="_8p517h2kvj8" w:colFirst="0" w:colLast="0"/>
      <w:bookmarkEnd w:id="5"/>
      <w:r>
        <w:t>⚠️ Important Notes:</w:t>
      </w:r>
    </w:p>
    <w:p w14:paraId="0AE7FB3F" w14:textId="77777777" w:rsidR="007D0B14" w:rsidRDefault="007D0B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9E4BCD" w14:textId="77777777" w:rsidR="007D0B14" w:rsidRDefault="007D0B14" w:rsidP="007D0B1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Exclamatory ≠ just any sentence with “!”</w:t>
      </w:r>
      <w:r>
        <w:rPr>
          <w:rFonts w:ascii="Nova Mono" w:eastAsia="Nova Mono" w:hAnsi="Nova Mono" w:cs="Nova Mono"/>
          <w:b/>
        </w:rPr>
        <w:br/>
      </w:r>
    </w:p>
    <w:p w14:paraId="53CE9585" w14:textId="77777777" w:rsidR="007D0B14" w:rsidRDefault="007D0B14" w:rsidP="007D0B14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sentences that end in an exclamation mark are exclamatory by function.</w:t>
      </w:r>
      <w:r>
        <w:rPr>
          <w:rFonts w:ascii="Roboto Mono" w:eastAsia="Roboto Mono" w:hAnsi="Roboto Mono" w:cs="Roboto Mono"/>
        </w:rPr>
        <w:br/>
      </w:r>
    </w:p>
    <w:p w14:paraId="374AE2F0" w14:textId="77777777" w:rsidR="007D0B14" w:rsidRDefault="007D0B14" w:rsidP="007D0B14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Sit down!</w:t>
      </w:r>
      <w:r>
        <w:rPr>
          <w:rFonts w:ascii="Nova Mono" w:eastAsia="Nova Mono" w:hAnsi="Nova Mono" w:cs="Nova Mono"/>
        </w:rPr>
        <w:t xml:space="preserve"> → Imperative, not exclamatory.</w:t>
      </w:r>
      <w:r>
        <w:rPr>
          <w:rFonts w:ascii="Nova Mono" w:eastAsia="Nova Mono" w:hAnsi="Nova Mono" w:cs="Nova Mono"/>
        </w:rPr>
        <w:br/>
      </w:r>
    </w:p>
    <w:p w14:paraId="4EF0EB67" w14:textId="77777777" w:rsidR="007D0B14" w:rsidRDefault="007D0B14" w:rsidP="007D0B1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Exclamatory sentences </w:t>
      </w:r>
      <w:r>
        <w:rPr>
          <w:rFonts w:ascii="Roboto Mono" w:eastAsia="Roboto Mono" w:hAnsi="Roboto Mono" w:cs="Roboto Mono"/>
          <w:b/>
        </w:rPr>
        <w:t>must express strong emotion</w:t>
      </w:r>
      <w:r>
        <w:rPr>
          <w:rFonts w:ascii="Roboto Mono" w:eastAsia="Roboto Mono" w:hAnsi="Roboto Mono" w:cs="Roboto Mono"/>
        </w:rPr>
        <w:t>, not just give orders.</w:t>
      </w:r>
      <w:r>
        <w:rPr>
          <w:rFonts w:ascii="Roboto Mono" w:eastAsia="Roboto Mono" w:hAnsi="Roboto Mono" w:cs="Roboto Mono"/>
        </w:rPr>
        <w:br/>
      </w:r>
    </w:p>
    <w:p w14:paraId="0B839C92" w14:textId="77777777" w:rsidR="007D0B14" w:rsidRDefault="007D0B14">
      <w:r>
        <w:pict w14:anchorId="03562239">
          <v:rect id="_x0000_i1029" style="width:0;height:1.5pt" o:hralign="center" o:hrstd="t" o:hr="t" fillcolor="#a0a0a0" stroked="f"/>
        </w:pict>
      </w:r>
    </w:p>
    <w:p w14:paraId="531A51D3" w14:textId="77777777" w:rsidR="007D0B14" w:rsidRDefault="007D0B14">
      <w:pPr>
        <w:pStyle w:val="Heading2"/>
        <w:keepNext w:val="0"/>
        <w:keepLines w:val="0"/>
        <w:spacing w:before="280"/>
      </w:pPr>
      <w:bookmarkStart w:id="6" w:name="_b1snr6nrb8y9" w:colFirst="0" w:colLast="0"/>
      <w:bookmarkEnd w:id="6"/>
      <w:r>
        <w:t>🔍 Exclamatory Sentence vs. Others</w:t>
      </w:r>
    </w:p>
    <w:p w14:paraId="33C1DBC0" w14:textId="77777777" w:rsidR="007D0B14" w:rsidRDefault="007D0B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183542" w14:textId="77777777" w:rsidR="007D0B14" w:rsidRDefault="007D0B14">
      <w:r>
        <w:rPr>
          <w:noProof/>
        </w:rPr>
        <w:drawing>
          <wp:inline distT="114300" distB="114300" distL="114300" distR="114300" wp14:anchorId="6287C83E" wp14:editId="0E19E970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820"/>
        <w:gridCol w:w="2075"/>
      </w:tblGrid>
      <w:tr w:rsidR="007D0B14" w14:paraId="621BF8D0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FD04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A6CB4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FE98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7D0B14" w14:paraId="675A5D6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53D78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12BD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a mess!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B6F3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Emotion/shock</w:t>
            </w:r>
          </w:p>
        </w:tc>
      </w:tr>
      <w:tr w:rsidR="007D0B14" w14:paraId="5FC37AF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D2B9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AD51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This is a mess.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D969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Plain statement</w:t>
            </w:r>
          </w:p>
        </w:tc>
      </w:tr>
      <w:tr w:rsidR="007D0B14" w14:paraId="703D3C07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5BAC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9B372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 this a mess?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EDB7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 question</w:t>
            </w:r>
          </w:p>
        </w:tc>
      </w:tr>
      <w:tr w:rsidR="007D0B14" w14:paraId="7366299B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BB5F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1BD5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Clean this mess!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78A5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Giving a command</w:t>
            </w:r>
          </w:p>
        </w:tc>
      </w:tr>
    </w:tbl>
    <w:p w14:paraId="31570D14" w14:textId="77777777" w:rsidR="007D0B14" w:rsidRDefault="007D0B14">
      <w:r>
        <w:pict w14:anchorId="1A6B9A6F">
          <v:rect id="_x0000_i1030" style="width:0;height:1.5pt" o:hralign="center" o:hrstd="t" o:hr="t" fillcolor="#a0a0a0" stroked="f"/>
        </w:pict>
      </w:r>
    </w:p>
    <w:p w14:paraId="739D9626" w14:textId="77777777" w:rsidR="007D0B14" w:rsidRDefault="007D0B14">
      <w:pPr>
        <w:pStyle w:val="Heading2"/>
        <w:keepNext w:val="0"/>
        <w:keepLines w:val="0"/>
        <w:spacing w:before="280"/>
      </w:pPr>
      <w:bookmarkStart w:id="7" w:name="_ewa9m2tdz0uu" w:colFirst="0" w:colLast="0"/>
      <w:bookmarkEnd w:id="7"/>
      <w:r>
        <w:t>🧠 Summary:</w:t>
      </w:r>
    </w:p>
    <w:p w14:paraId="7F96207E" w14:textId="77777777" w:rsidR="007D0B14" w:rsidRDefault="007D0B1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69892B" w14:textId="77777777" w:rsidR="007D0B14" w:rsidRDefault="007D0B14">
      <w:r>
        <w:rPr>
          <w:noProof/>
        </w:rPr>
        <w:drawing>
          <wp:inline distT="114300" distB="114300" distL="114300" distR="114300" wp14:anchorId="131D2B48" wp14:editId="61122878">
            <wp:extent cx="5943600" cy="1549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01928" w14:textId="77777777" w:rsidR="007D0B14" w:rsidRDefault="007D0B14"/>
    <w:tbl>
      <w:tblPr>
        <w:tblW w:w="5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845"/>
      </w:tblGrid>
      <w:tr w:rsidR="007D0B14" w14:paraId="62A0156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C18A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92D6" w14:textId="77777777" w:rsidR="007D0B14" w:rsidRDefault="007D0B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 Sentence</w:t>
            </w:r>
          </w:p>
        </w:tc>
      </w:tr>
      <w:tr w:rsidR="007D0B14" w14:paraId="1AA995B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CFD7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2B66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emotion, surprise, intensity</w:t>
            </w:r>
          </w:p>
        </w:tc>
      </w:tr>
      <w:tr w:rsidR="007D0B14" w14:paraId="6CD7158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04C2A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Ending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CF30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Exclamation mark (!)</w:t>
            </w:r>
          </w:p>
        </w:tc>
      </w:tr>
      <w:tr w:rsidR="007D0B14" w14:paraId="45693C6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41D2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D940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a game!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I’m so happy!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Wow!</w:t>
            </w:r>
          </w:p>
        </w:tc>
      </w:tr>
      <w:tr w:rsidR="007D0B14" w14:paraId="1F7E27E5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FE2B5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340A" w14:textId="77777777" w:rsidR="007D0B14" w:rsidRDefault="007D0B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to declarative or interrogative</w:t>
            </w:r>
          </w:p>
        </w:tc>
      </w:tr>
    </w:tbl>
    <w:p w14:paraId="45CD41E0" w14:textId="77777777" w:rsidR="007D0B14" w:rsidRDefault="007D0B14">
      <w:r>
        <w:pict w14:anchorId="2D1050DE">
          <v:rect id="_x0000_i1031" style="width:0;height:1.5pt" o:hralign="center" o:hrstd="t" o:hr="t" fillcolor="#a0a0a0" stroked="f"/>
        </w:pict>
      </w:r>
    </w:p>
    <w:p w14:paraId="6E65055D" w14:textId="77777777" w:rsidR="007D0B14" w:rsidRDefault="007D0B14"/>
    <w:p w14:paraId="24711D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769A5"/>
    <w:multiLevelType w:val="multilevel"/>
    <w:tmpl w:val="3418D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909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14"/>
    <w:rsid w:val="002D1F4F"/>
    <w:rsid w:val="00711B4D"/>
    <w:rsid w:val="007D0B14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8F75"/>
  <w15:chartTrackingRefBased/>
  <w15:docId w15:val="{E24A2EB2-E2DC-4E89-B7E8-17CBD409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