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F03E" w14:textId="77777777" w:rsidR="00BB0752" w:rsidRDefault="00BB0752">
      <w:pPr>
        <w:pStyle w:val="Heading1"/>
      </w:pPr>
      <w:bookmarkStart w:id="0" w:name="_3pva6eswlu3i" w:colFirst="0" w:colLast="0"/>
      <w:bookmarkEnd w:id="0"/>
      <w:r>
        <w:t>Infix</w:t>
      </w:r>
    </w:p>
    <w:p w14:paraId="790940CE" w14:textId="77777777" w:rsidR="00BB0752" w:rsidRDefault="00BB0752">
      <w:pPr>
        <w:pStyle w:val="Heading2"/>
      </w:pPr>
      <w:bookmarkStart w:id="1" w:name="_tv0iuirqbazo" w:colFirst="0" w:colLast="0"/>
      <w:bookmarkEnd w:id="1"/>
      <w:r>
        <w:t>What is Infix</w:t>
      </w:r>
    </w:p>
    <w:p w14:paraId="73080735" w14:textId="77777777" w:rsidR="00BB0752" w:rsidRDefault="00BB075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097D82" w14:textId="77777777" w:rsidR="00BB0752" w:rsidRDefault="00BB075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infix</w:t>
      </w:r>
      <w:r>
        <w:rPr>
          <w:rFonts w:ascii="Roboto Mono" w:eastAsia="Roboto Mono" w:hAnsi="Roboto Mono" w:cs="Roboto Mono"/>
        </w:rPr>
        <w:t xml:space="preserve"> is a type of affix that is inserted </w:t>
      </w:r>
      <w:r>
        <w:rPr>
          <w:rFonts w:ascii="Roboto Mono" w:eastAsia="Roboto Mono" w:hAnsi="Roboto Mono" w:cs="Roboto Mono"/>
          <w:b/>
        </w:rPr>
        <w:t>within a root or word</w:t>
      </w:r>
      <w:r>
        <w:rPr>
          <w:rFonts w:ascii="Roboto Mono" w:eastAsia="Roboto Mono" w:hAnsi="Roboto Mono" w:cs="Roboto Mono"/>
        </w:rPr>
        <w:t xml:space="preserve">, rather than at the beginning or end. Infixation is </w:t>
      </w:r>
      <w:r>
        <w:rPr>
          <w:rFonts w:ascii="Roboto Mono" w:eastAsia="Roboto Mono" w:hAnsi="Roboto Mono" w:cs="Roboto Mono"/>
          <w:b/>
        </w:rPr>
        <w:t>rare in English</w:t>
      </w:r>
      <w:r>
        <w:rPr>
          <w:rFonts w:ascii="Roboto Mono" w:eastAsia="Roboto Mono" w:hAnsi="Roboto Mono" w:cs="Roboto Mono"/>
        </w:rPr>
        <w:t xml:space="preserve"> but common in several other languages, especially in </w:t>
      </w:r>
      <w:r>
        <w:rPr>
          <w:rFonts w:ascii="Roboto Mono" w:eastAsia="Roboto Mono" w:hAnsi="Roboto Mono" w:cs="Roboto Mono"/>
          <w:b/>
        </w:rPr>
        <w:t>Austronesian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Southeast Asian</w:t>
      </w:r>
      <w:r>
        <w:rPr>
          <w:rFonts w:ascii="Roboto Mono" w:eastAsia="Roboto Mono" w:hAnsi="Roboto Mono" w:cs="Roboto Mono"/>
        </w:rPr>
        <w:t xml:space="preserve"> languages.</w:t>
      </w:r>
    </w:p>
    <w:p w14:paraId="0520A472" w14:textId="77777777" w:rsidR="00BB0752" w:rsidRDefault="00BB0752">
      <w:r>
        <w:pict w14:anchorId="3E98CD72">
          <v:rect id="_x0000_i1025" style="width:0;height:1.5pt" o:hralign="center" o:hrstd="t" o:hr="t" fillcolor="#a0a0a0" stroked="f"/>
        </w:pict>
      </w:r>
    </w:p>
    <w:p w14:paraId="50515014" w14:textId="77777777" w:rsidR="00BB0752" w:rsidRDefault="00BB0752">
      <w:pPr>
        <w:pStyle w:val="Heading2"/>
        <w:keepNext w:val="0"/>
        <w:keepLines w:val="0"/>
        <w:spacing w:before="280"/>
      </w:pPr>
      <w:bookmarkStart w:id="2" w:name="_7rm74cay6cgf" w:colFirst="0" w:colLast="0"/>
      <w:bookmarkEnd w:id="2"/>
      <w:r>
        <w:t>🔹 Definition of Infix:</w:t>
      </w:r>
    </w:p>
    <w:p w14:paraId="5A79DE9D" w14:textId="77777777" w:rsidR="00BB0752" w:rsidRDefault="00BB075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5E1497" w14:textId="77777777" w:rsidR="00BB0752" w:rsidRDefault="00BB075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infix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bound morpheme</w:t>
      </w:r>
      <w:r>
        <w:rPr>
          <w:rFonts w:ascii="Roboto Mono" w:eastAsia="Roboto Mono" w:hAnsi="Roboto Mono" w:cs="Roboto Mono"/>
        </w:rPr>
        <w:t xml:space="preserve"> that is </w:t>
      </w:r>
      <w:r>
        <w:rPr>
          <w:rFonts w:ascii="Roboto Mono" w:eastAsia="Roboto Mono" w:hAnsi="Roboto Mono" w:cs="Roboto Mono"/>
          <w:b/>
        </w:rPr>
        <w:t>inserted inside</w:t>
      </w:r>
      <w:r>
        <w:rPr>
          <w:rFonts w:ascii="Roboto Mono" w:eastAsia="Roboto Mono" w:hAnsi="Roboto Mono" w:cs="Roboto Mono"/>
        </w:rPr>
        <w:t xml:space="preserve"> a root or stem to modify its meaning or grammatical form. Unlike prefixes and suffixes, which are attached at the edges, infixes are </w:t>
      </w:r>
      <w:r>
        <w:rPr>
          <w:rFonts w:ascii="Roboto Mono" w:eastAsia="Roboto Mono" w:hAnsi="Roboto Mono" w:cs="Roboto Mono"/>
          <w:b/>
        </w:rPr>
        <w:t>embedded</w:t>
      </w:r>
      <w:r>
        <w:rPr>
          <w:rFonts w:ascii="Roboto Mono" w:eastAsia="Roboto Mono" w:hAnsi="Roboto Mono" w:cs="Roboto Mono"/>
        </w:rPr>
        <w:t xml:space="preserve"> within the word itself.</w:t>
      </w:r>
    </w:p>
    <w:p w14:paraId="04489962" w14:textId="77777777" w:rsidR="00BB0752" w:rsidRDefault="00BB0752">
      <w:r>
        <w:pict w14:anchorId="070E688E">
          <v:rect id="_x0000_i1026" style="width:0;height:1.5pt" o:hralign="center" o:hrstd="t" o:hr="t" fillcolor="#a0a0a0" stroked="f"/>
        </w:pict>
      </w:r>
    </w:p>
    <w:p w14:paraId="703104BD" w14:textId="77777777" w:rsidR="00BB0752" w:rsidRDefault="00BB0752">
      <w:pPr>
        <w:pStyle w:val="Heading2"/>
        <w:keepNext w:val="0"/>
        <w:keepLines w:val="0"/>
        <w:spacing w:before="280"/>
      </w:pPr>
      <w:bookmarkStart w:id="3" w:name="_bo2wsmjsam5h" w:colFirst="0" w:colLast="0"/>
      <w:bookmarkEnd w:id="3"/>
      <w:r>
        <w:t>🔹 Examples of Infixes:</w:t>
      </w:r>
    </w:p>
    <w:p w14:paraId="238FB315" w14:textId="77777777" w:rsidR="00BB0752" w:rsidRDefault="00BB0752">
      <w:pPr>
        <w:pStyle w:val="Heading3"/>
        <w:keepNext w:val="0"/>
        <w:keepLines w:val="0"/>
        <w:spacing w:before="240" w:after="40"/>
      </w:pPr>
      <w:bookmarkStart w:id="4" w:name="_6qhjcxvvw86i" w:colFirst="0" w:colLast="0"/>
      <w:bookmarkEnd w:id="4"/>
      <w:r>
        <w:t>1. In Other Languages (Productive Use):</w:t>
      </w:r>
    </w:p>
    <w:p w14:paraId="5AD6002C" w14:textId="77777777" w:rsidR="00BB0752" w:rsidRDefault="00BB075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D18621" w14:textId="77777777" w:rsidR="00BB0752" w:rsidRDefault="00BB0752" w:rsidP="00BB0752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Tagalog (Philippines):</w:t>
      </w:r>
      <w:r>
        <w:rPr>
          <w:rFonts w:ascii="Roboto Mono" w:eastAsia="Roboto Mono" w:hAnsi="Roboto Mono" w:cs="Roboto Mono"/>
          <w:b/>
        </w:rPr>
        <w:br/>
      </w:r>
    </w:p>
    <w:p w14:paraId="27137A47" w14:textId="77777777" w:rsidR="00BB0752" w:rsidRDefault="00BB0752" w:rsidP="00BB075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Root: </w:t>
      </w:r>
      <w:r>
        <w:rPr>
          <w:rFonts w:ascii="Roboto Mono" w:eastAsia="Roboto Mono" w:hAnsi="Roboto Mono" w:cs="Roboto Mono"/>
          <w:i/>
        </w:rPr>
        <w:t>sulat</w:t>
      </w:r>
      <w:r>
        <w:rPr>
          <w:rFonts w:ascii="Roboto Mono" w:eastAsia="Roboto Mono" w:hAnsi="Roboto Mono" w:cs="Roboto Mono"/>
        </w:rPr>
        <w:t xml:space="preserve"> ("write")</w:t>
      </w:r>
      <w:r>
        <w:rPr>
          <w:rFonts w:ascii="Roboto Mono" w:eastAsia="Roboto Mono" w:hAnsi="Roboto Mono" w:cs="Roboto Mono"/>
        </w:rPr>
        <w:br/>
      </w:r>
    </w:p>
    <w:p w14:paraId="3146CAEA" w14:textId="77777777" w:rsidR="00BB0752" w:rsidRDefault="00BB0752" w:rsidP="00BB075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Infix: </w:t>
      </w:r>
      <w:r>
        <w:rPr>
          <w:rFonts w:ascii="Roboto Mono" w:eastAsia="Roboto Mono" w:hAnsi="Roboto Mono" w:cs="Roboto Mono"/>
          <w:i/>
        </w:rPr>
        <w:t>-um-</w:t>
      </w:r>
      <w:r>
        <w:rPr>
          <w:rFonts w:ascii="Roboto Mono" w:eastAsia="Roboto Mono" w:hAnsi="Roboto Mono" w:cs="Roboto Mono"/>
          <w:i/>
        </w:rPr>
        <w:br/>
      </w:r>
    </w:p>
    <w:p w14:paraId="03E333AD" w14:textId="77777777" w:rsidR="00BB0752" w:rsidRDefault="00BB0752" w:rsidP="00BB075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Word: </w:t>
      </w:r>
      <w:r>
        <w:rPr>
          <w:rFonts w:ascii="Roboto Mono" w:eastAsia="Roboto Mono" w:hAnsi="Roboto Mono" w:cs="Roboto Mono"/>
          <w:i/>
        </w:rPr>
        <w:t>sumulat</w:t>
      </w:r>
      <w:r>
        <w:rPr>
          <w:rFonts w:ascii="Roboto Mono" w:eastAsia="Roboto Mono" w:hAnsi="Roboto Mono" w:cs="Roboto Mono"/>
        </w:rPr>
        <w:t xml:space="preserve"> ("wrote")</w:t>
      </w:r>
      <w:r>
        <w:rPr>
          <w:rFonts w:ascii="Roboto Mono" w:eastAsia="Roboto Mono" w:hAnsi="Roboto Mono" w:cs="Roboto Mono"/>
        </w:rPr>
        <w:br/>
      </w:r>
    </w:p>
    <w:p w14:paraId="3E421DF5" w14:textId="77777777" w:rsidR="00BB0752" w:rsidRDefault="00BB0752" w:rsidP="00BB0752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Bontoc (Philippines):</w:t>
      </w:r>
      <w:r>
        <w:rPr>
          <w:rFonts w:ascii="Roboto Mono" w:eastAsia="Roboto Mono" w:hAnsi="Roboto Mono" w:cs="Roboto Mono"/>
          <w:b/>
        </w:rPr>
        <w:br/>
      </w:r>
    </w:p>
    <w:p w14:paraId="09841CFE" w14:textId="77777777" w:rsidR="00BB0752" w:rsidRDefault="00BB0752" w:rsidP="00BB075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Root: </w:t>
      </w:r>
      <w:r>
        <w:rPr>
          <w:rFonts w:ascii="Roboto Mono" w:eastAsia="Roboto Mono" w:hAnsi="Roboto Mono" w:cs="Roboto Mono"/>
          <w:i/>
        </w:rPr>
        <w:t>fikas</w:t>
      </w:r>
      <w:r>
        <w:rPr>
          <w:rFonts w:ascii="Roboto Mono" w:eastAsia="Roboto Mono" w:hAnsi="Roboto Mono" w:cs="Roboto Mono"/>
        </w:rPr>
        <w:t xml:space="preserve"> ("strong")</w:t>
      </w:r>
      <w:r>
        <w:rPr>
          <w:rFonts w:ascii="Roboto Mono" w:eastAsia="Roboto Mono" w:hAnsi="Roboto Mono" w:cs="Roboto Mono"/>
        </w:rPr>
        <w:br/>
      </w:r>
    </w:p>
    <w:p w14:paraId="2C58FFB6" w14:textId="77777777" w:rsidR="00BB0752" w:rsidRDefault="00BB0752" w:rsidP="00BB075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Infix: </w:t>
      </w:r>
      <w:r>
        <w:rPr>
          <w:rFonts w:ascii="Roboto Mono" w:eastAsia="Roboto Mono" w:hAnsi="Roboto Mono" w:cs="Roboto Mono"/>
          <w:i/>
        </w:rPr>
        <w:t>-um-</w:t>
      </w:r>
      <w:r>
        <w:rPr>
          <w:rFonts w:ascii="Roboto Mono" w:eastAsia="Roboto Mono" w:hAnsi="Roboto Mono" w:cs="Roboto Mono"/>
          <w:i/>
        </w:rPr>
        <w:br/>
      </w:r>
    </w:p>
    <w:p w14:paraId="6D56AEDF" w14:textId="77777777" w:rsidR="00BB0752" w:rsidRDefault="00BB0752" w:rsidP="00BB0752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Word: </w:t>
      </w:r>
      <w:r>
        <w:rPr>
          <w:rFonts w:ascii="Roboto Mono" w:eastAsia="Roboto Mono" w:hAnsi="Roboto Mono" w:cs="Roboto Mono"/>
          <w:i/>
        </w:rPr>
        <w:t>fumikas</w:t>
      </w:r>
      <w:r>
        <w:rPr>
          <w:rFonts w:ascii="Roboto Mono" w:eastAsia="Roboto Mono" w:hAnsi="Roboto Mono" w:cs="Roboto Mono"/>
        </w:rPr>
        <w:t xml:space="preserve"> ("to be strong")</w:t>
      </w:r>
      <w:r>
        <w:br/>
      </w:r>
    </w:p>
    <w:p w14:paraId="317FA556" w14:textId="77777777" w:rsidR="00BB0752" w:rsidRDefault="00BB0752">
      <w:pPr>
        <w:pStyle w:val="Heading3"/>
        <w:keepNext w:val="0"/>
        <w:keepLines w:val="0"/>
        <w:spacing w:before="240" w:after="40"/>
      </w:pPr>
      <w:bookmarkStart w:id="5" w:name="_shambpjxk0do" w:colFirst="0" w:colLast="0"/>
      <w:bookmarkEnd w:id="5"/>
      <w:r>
        <w:t>2. In English (Rare &amp; Informal Use):</w:t>
      </w:r>
    </w:p>
    <w:p w14:paraId="08F6A5B1" w14:textId="77777777" w:rsidR="00BB0752" w:rsidRDefault="00BB075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3F3BC8" w14:textId="77777777" w:rsidR="00BB0752" w:rsidRDefault="00BB075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English doesn't use infixes in a </w:t>
      </w:r>
      <w:r>
        <w:rPr>
          <w:rFonts w:ascii="Roboto Mono" w:eastAsia="Roboto Mono" w:hAnsi="Roboto Mono" w:cs="Roboto Mono"/>
          <w:b/>
        </w:rPr>
        <w:t>grammatical or productive</w:t>
      </w:r>
      <w:r>
        <w:rPr>
          <w:rFonts w:ascii="Roboto Mono" w:eastAsia="Roboto Mono" w:hAnsi="Roboto Mono" w:cs="Roboto Mono"/>
        </w:rPr>
        <w:t xml:space="preserve"> way, but it has </w:t>
      </w:r>
      <w:r>
        <w:rPr>
          <w:rFonts w:ascii="Roboto Mono" w:eastAsia="Roboto Mono" w:hAnsi="Roboto Mono" w:cs="Roboto Mono"/>
          <w:b/>
        </w:rPr>
        <w:t>expletive infixation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informal or emphatic speech</w:t>
      </w:r>
      <w:r>
        <w:rPr>
          <w:rFonts w:ascii="Roboto Mono" w:eastAsia="Roboto Mono" w:hAnsi="Roboto Mono" w:cs="Roboto Mono"/>
        </w:rPr>
        <w:t>:</w:t>
      </w:r>
    </w:p>
    <w:p w14:paraId="09E5689D" w14:textId="77777777" w:rsidR="00BB0752" w:rsidRDefault="00BB0752">
      <w:pPr>
        <w:spacing w:before="240" w:after="240"/>
      </w:pPr>
      <w:r>
        <w:rPr>
          <w:noProof/>
        </w:rPr>
        <w:drawing>
          <wp:inline distT="114300" distB="114300" distL="114300" distR="114300" wp14:anchorId="398E4D06" wp14:editId="232DAE75">
            <wp:extent cx="5943600" cy="1206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1640"/>
        <w:gridCol w:w="2390"/>
      </w:tblGrid>
      <w:tr w:rsidR="00BB0752" w14:paraId="507C5733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F360" w14:textId="77777777" w:rsidR="00BB0752" w:rsidRDefault="00BB07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 Word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78764" w14:textId="77777777" w:rsidR="00BB0752" w:rsidRDefault="00BB07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Infix Inserted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1AED1" w14:textId="77777777" w:rsidR="00BB0752" w:rsidRDefault="00BB07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Resulting Word</w:t>
            </w:r>
          </w:p>
        </w:tc>
      </w:tr>
      <w:tr w:rsidR="00BB0752" w14:paraId="351F5CB0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201C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fantastic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EB12E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-bloody-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17D8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fan-bloody-tastic</w:t>
            </w:r>
          </w:p>
        </w:tc>
      </w:tr>
      <w:tr w:rsidR="00BB0752" w14:paraId="4CBB0F32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38DA7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absolutely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DFE9C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-frickin’-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D7054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abso-frickin-lutely</w:t>
            </w:r>
          </w:p>
        </w:tc>
      </w:tr>
      <w:tr w:rsidR="00BB0752" w14:paraId="621DAE7D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D259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unbelievable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6A5E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-goddam-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36F3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unbe-goddam-lievable</w:t>
            </w:r>
          </w:p>
        </w:tc>
      </w:tr>
    </w:tbl>
    <w:p w14:paraId="27BBEF2D" w14:textId="77777777" w:rsidR="00BB0752" w:rsidRDefault="00BB075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are </w:t>
      </w:r>
      <w:r>
        <w:rPr>
          <w:rFonts w:ascii="Roboto Mono" w:eastAsia="Roboto Mono" w:hAnsi="Roboto Mono" w:cs="Roboto Mono"/>
          <w:b/>
        </w:rPr>
        <w:t>not standard or grammatical</w:t>
      </w:r>
      <w:r>
        <w:rPr>
          <w:rFonts w:ascii="Roboto Mono" w:eastAsia="Roboto Mono" w:hAnsi="Roboto Mono" w:cs="Roboto Mono"/>
        </w:rPr>
        <w:t xml:space="preserve">, but they show </w:t>
      </w:r>
      <w:r>
        <w:rPr>
          <w:rFonts w:ascii="Roboto Mono" w:eastAsia="Roboto Mono" w:hAnsi="Roboto Mono" w:cs="Roboto Mono"/>
          <w:b/>
        </w:rPr>
        <w:t>expressive/emphatic</w:t>
      </w:r>
      <w:r>
        <w:rPr>
          <w:rFonts w:ascii="Roboto Mono" w:eastAsia="Roboto Mono" w:hAnsi="Roboto Mono" w:cs="Roboto Mono"/>
        </w:rPr>
        <w:t xml:space="preserve"> uses of infixes in English.</w:t>
      </w:r>
    </w:p>
    <w:p w14:paraId="6FD362F1" w14:textId="77777777" w:rsidR="00BB0752" w:rsidRDefault="00BB0752">
      <w:r>
        <w:pict w14:anchorId="4ECDD6C4">
          <v:rect id="_x0000_i1027" style="width:0;height:1.5pt" o:hralign="center" o:hrstd="t" o:hr="t" fillcolor="#a0a0a0" stroked="f"/>
        </w:pict>
      </w:r>
    </w:p>
    <w:p w14:paraId="1B87B056" w14:textId="77777777" w:rsidR="00BB0752" w:rsidRDefault="00BB0752">
      <w:pPr>
        <w:pStyle w:val="Heading2"/>
        <w:keepNext w:val="0"/>
        <w:keepLines w:val="0"/>
        <w:spacing w:before="280"/>
      </w:pPr>
      <w:bookmarkStart w:id="6" w:name="_r34zl67croeb" w:colFirst="0" w:colLast="0"/>
      <w:bookmarkEnd w:id="6"/>
      <w:r>
        <w:t>🔹 Features of Infixes:</w:t>
      </w:r>
    </w:p>
    <w:p w14:paraId="3F84A597" w14:textId="77777777" w:rsidR="00BB0752" w:rsidRDefault="00BB075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D15D3B" w14:textId="77777777" w:rsidR="00BB0752" w:rsidRDefault="00BB0752" w:rsidP="00BB0752">
      <w:pPr>
        <w:numPr>
          <w:ilvl w:val="0"/>
          <w:numId w:val="2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Inserted </w:t>
      </w:r>
      <w:r>
        <w:rPr>
          <w:rFonts w:ascii="Roboto Mono" w:eastAsia="Roboto Mono" w:hAnsi="Roboto Mono" w:cs="Roboto Mono"/>
          <w:b/>
        </w:rPr>
        <w:t>inside</w:t>
      </w:r>
      <w:r>
        <w:rPr>
          <w:rFonts w:ascii="Roboto Mono" w:eastAsia="Roboto Mono" w:hAnsi="Roboto Mono" w:cs="Roboto Mono"/>
        </w:rPr>
        <w:t xml:space="preserve"> the root (not at the ends).</w:t>
      </w:r>
      <w:r>
        <w:rPr>
          <w:rFonts w:ascii="Roboto Mono" w:eastAsia="Roboto Mono" w:hAnsi="Roboto Mono" w:cs="Roboto Mono"/>
        </w:rPr>
        <w:br/>
      </w:r>
    </w:p>
    <w:p w14:paraId="20F2964C" w14:textId="77777777" w:rsidR="00BB0752" w:rsidRDefault="00BB0752" w:rsidP="00BB0752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Productive in </w:t>
      </w:r>
      <w:r>
        <w:rPr>
          <w:rFonts w:ascii="Roboto Mono" w:eastAsia="Roboto Mono" w:hAnsi="Roboto Mono" w:cs="Roboto Mono"/>
          <w:b/>
        </w:rPr>
        <w:t>non-Indo-European languages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7CB0BD" w14:textId="77777777" w:rsidR="00BB0752" w:rsidRDefault="00BB0752" w:rsidP="00BB0752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❌ Rare in English; used only </w:t>
      </w:r>
      <w:r>
        <w:rPr>
          <w:rFonts w:ascii="Roboto Mono" w:eastAsia="Roboto Mono" w:hAnsi="Roboto Mono" w:cs="Roboto Mono"/>
          <w:b/>
        </w:rPr>
        <w:t>playfully or emotionally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94EEF1" w14:textId="77777777" w:rsidR="00BB0752" w:rsidRDefault="00BB0752" w:rsidP="00BB0752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Can carry </w:t>
      </w:r>
      <w:r>
        <w:rPr>
          <w:rFonts w:ascii="Roboto Mono" w:eastAsia="Roboto Mono" w:hAnsi="Roboto Mono" w:cs="Roboto Mono"/>
          <w:b/>
        </w:rPr>
        <w:t>grammatical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emphatic</w:t>
      </w:r>
      <w:r>
        <w:rPr>
          <w:rFonts w:ascii="Roboto Mono" w:eastAsia="Roboto Mono" w:hAnsi="Roboto Mono" w:cs="Roboto Mono"/>
        </w:rPr>
        <w:t xml:space="preserve"> meaning depending on the language.</w:t>
      </w:r>
      <w:r>
        <w:rPr>
          <w:rFonts w:ascii="Roboto Mono" w:eastAsia="Roboto Mono" w:hAnsi="Roboto Mono" w:cs="Roboto Mono"/>
        </w:rPr>
        <w:br/>
      </w:r>
    </w:p>
    <w:p w14:paraId="4B9F7ACD" w14:textId="77777777" w:rsidR="00BB0752" w:rsidRDefault="00BB0752" w:rsidP="00BB0752">
      <w:pPr>
        <w:numPr>
          <w:ilvl w:val="0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Found in </w:t>
      </w:r>
      <w:r>
        <w:rPr>
          <w:rFonts w:ascii="Roboto Mono" w:eastAsia="Roboto Mono" w:hAnsi="Roboto Mono" w:cs="Roboto Mono"/>
          <w:b/>
        </w:rPr>
        <w:t>Austronesian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Sino-Tibetan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Niger-Congo</w:t>
      </w:r>
      <w:r>
        <w:rPr>
          <w:rFonts w:ascii="Roboto Mono" w:eastAsia="Roboto Mono" w:hAnsi="Roboto Mono" w:cs="Roboto Mono"/>
        </w:rPr>
        <w:t xml:space="preserve"> languages.</w:t>
      </w:r>
      <w:r>
        <w:br/>
      </w:r>
    </w:p>
    <w:p w14:paraId="4036F000" w14:textId="77777777" w:rsidR="00BB0752" w:rsidRDefault="00BB0752">
      <w:r>
        <w:pict w14:anchorId="49B50C79">
          <v:rect id="_x0000_i1028" style="width:0;height:1.5pt" o:hralign="center" o:hrstd="t" o:hr="t" fillcolor="#a0a0a0" stroked="f"/>
        </w:pict>
      </w:r>
    </w:p>
    <w:p w14:paraId="16A20E90" w14:textId="77777777" w:rsidR="00BB0752" w:rsidRDefault="00BB0752">
      <w:pPr>
        <w:pStyle w:val="Heading2"/>
        <w:keepNext w:val="0"/>
        <w:keepLines w:val="0"/>
        <w:spacing w:before="280"/>
      </w:pPr>
      <w:bookmarkStart w:id="7" w:name="_v8lgluwrx0bl" w:colFirst="0" w:colLast="0"/>
      <w:bookmarkEnd w:id="7"/>
      <w:r>
        <w:t>🔹 Infix vs Other Affixes:</w:t>
      </w:r>
    </w:p>
    <w:p w14:paraId="621566A1" w14:textId="77777777" w:rsidR="00BB0752" w:rsidRDefault="00BB075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0F10CB" w14:textId="77777777" w:rsidR="00BB0752" w:rsidRDefault="00BB0752">
      <w:r>
        <w:rPr>
          <w:noProof/>
        </w:rPr>
        <w:drawing>
          <wp:inline distT="114300" distB="114300" distL="114300" distR="114300" wp14:anchorId="2A8A78BA" wp14:editId="1D463038">
            <wp:extent cx="5943600" cy="190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415"/>
        <w:gridCol w:w="2030"/>
        <w:gridCol w:w="3755"/>
      </w:tblGrid>
      <w:tr w:rsidR="00BB0752" w14:paraId="099FE334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42192" w14:textId="77777777" w:rsidR="00BB0752" w:rsidRDefault="00BB07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 Type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8D879" w14:textId="77777777" w:rsidR="00BB0752" w:rsidRDefault="00BB07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6C27" w14:textId="77777777" w:rsidR="00BB0752" w:rsidRDefault="00BB07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2F7F9" w14:textId="77777777" w:rsidR="00BB0752" w:rsidRDefault="00BB07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BB0752" w14:paraId="6D3FBAFB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BE9E7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1C9B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B5069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</w:t>
            </w:r>
            <w:r>
              <w:rPr>
                <w:rFonts w:ascii="Roboto Mono" w:eastAsia="Roboto Mono" w:hAnsi="Roboto Mono" w:cs="Roboto Mono"/>
              </w:rPr>
              <w:t>kind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8876B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 English</w:t>
            </w:r>
          </w:p>
        </w:tc>
      </w:tr>
      <w:tr w:rsidR="00BB0752" w14:paraId="48AE0F0A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52858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Suffix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986DF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7D6C1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</w:t>
            </w:r>
            <w:r>
              <w:rPr>
                <w:rFonts w:ascii="Roboto Mono" w:eastAsia="Roboto Mono" w:hAnsi="Roboto Mono" w:cs="Roboto Mono"/>
                <w:i/>
              </w:rPr>
              <w:t>ful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775E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 English</w:t>
            </w:r>
          </w:p>
        </w:tc>
      </w:tr>
      <w:tr w:rsidR="00BB0752" w14:paraId="06221121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3CDD2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CD4D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FDEE9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fan-</w:t>
            </w:r>
            <w:r>
              <w:rPr>
                <w:rFonts w:ascii="Roboto Mono" w:eastAsia="Roboto Mono" w:hAnsi="Roboto Mono" w:cs="Roboto Mono"/>
                <w:i/>
              </w:rPr>
              <w:t>bloody</w:t>
            </w:r>
            <w:r>
              <w:rPr>
                <w:rFonts w:ascii="Roboto Mono" w:eastAsia="Roboto Mono" w:hAnsi="Roboto Mono" w:cs="Roboto Mono"/>
              </w:rPr>
              <w:t>-tastic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7659C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 in English; common in Tagalog</w:t>
            </w:r>
          </w:p>
        </w:tc>
      </w:tr>
      <w:tr w:rsidR="00BB0752" w14:paraId="48E93BAF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D16A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Circumfix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B2B7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9DCD7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ge</w:t>
            </w:r>
            <w:r>
              <w:rPr>
                <w:rFonts w:ascii="Roboto Mono" w:eastAsia="Roboto Mono" w:hAnsi="Roboto Mono" w:cs="Roboto Mono"/>
              </w:rPr>
              <w:t>-lieb-</w:t>
            </w:r>
            <w:r>
              <w:rPr>
                <w:rFonts w:ascii="Roboto Mono" w:eastAsia="Roboto Mono" w:hAnsi="Roboto Mono" w:cs="Roboto Mono"/>
                <w:i/>
              </w:rPr>
              <w:t>t</w:t>
            </w:r>
            <w:r>
              <w:rPr>
                <w:rFonts w:ascii="Roboto Mono" w:eastAsia="Roboto Mono" w:hAnsi="Roboto Mono" w:cs="Roboto Mono"/>
              </w:rPr>
              <w:t xml:space="preserve"> (German)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9ED16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 in English</w:t>
            </w:r>
          </w:p>
        </w:tc>
      </w:tr>
      <w:tr w:rsidR="00BB0752" w14:paraId="106E9221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3887C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C3B4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Interleaved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BB53F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k-a-t-a-b</w:t>
            </w:r>
            <w:r>
              <w:rPr>
                <w:rFonts w:ascii="Roboto Mono" w:eastAsia="Roboto Mono" w:hAnsi="Roboto Mono" w:cs="Roboto Mono"/>
              </w:rPr>
              <w:t xml:space="preserve"> (Arabic)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F819" w14:textId="77777777" w:rsidR="00BB0752" w:rsidRDefault="00BB07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 in Semitic languages</w:t>
            </w:r>
          </w:p>
        </w:tc>
      </w:tr>
    </w:tbl>
    <w:p w14:paraId="7CE8B48E" w14:textId="77777777" w:rsidR="00BB0752" w:rsidRDefault="00BB0752">
      <w:r>
        <w:pict w14:anchorId="41AC4DAE">
          <v:rect id="_x0000_i1029" style="width:0;height:1.5pt" o:hralign="center" o:hrstd="t" o:hr="t" fillcolor="#a0a0a0" stroked="f"/>
        </w:pict>
      </w:r>
    </w:p>
    <w:p w14:paraId="0663B11D" w14:textId="77777777" w:rsidR="00BB0752" w:rsidRDefault="00BB0752"/>
    <w:p w14:paraId="758C774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9704D"/>
    <w:multiLevelType w:val="multilevel"/>
    <w:tmpl w:val="1BAE3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DE23DC"/>
    <w:multiLevelType w:val="multilevel"/>
    <w:tmpl w:val="D4BE25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16130164">
    <w:abstractNumId w:val="0"/>
  </w:num>
  <w:num w:numId="2" w16cid:durableId="147290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52"/>
    <w:rsid w:val="002D1F4F"/>
    <w:rsid w:val="00711B4D"/>
    <w:rsid w:val="008952B3"/>
    <w:rsid w:val="00A70480"/>
    <w:rsid w:val="00BB0752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4AFD0"/>
  <w15:chartTrackingRefBased/>
  <w15:docId w15:val="{73D1CF02-7A6F-4373-B93A-199312389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0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