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BBBC9" w14:textId="77777777" w:rsidR="0046620A" w:rsidRPr="0046620A" w:rsidRDefault="0046620A" w:rsidP="0046620A">
      <w:pPr>
        <w:pStyle w:val="Heading1"/>
      </w:pPr>
      <w:r w:rsidRPr="0046620A">
        <w:t>Mathematical Axiom</w:t>
      </w:r>
    </w:p>
    <w:p w14:paraId="13A0C464" w14:textId="77777777" w:rsidR="0046620A" w:rsidRDefault="0046620A" w:rsidP="0046620A">
      <w:pPr>
        <w:pStyle w:val="Heading2"/>
      </w:pPr>
      <w:r w:rsidRPr="0046620A">
        <w:rPr>
          <w:rFonts w:ascii="Segoe UI Emoji" w:hAnsi="Segoe UI Emoji" w:cs="Segoe UI Emoji"/>
        </w:rPr>
        <w:t>🌟</w:t>
      </w:r>
      <w:r w:rsidRPr="0046620A">
        <w:t xml:space="preserve"> Definition</w:t>
      </w:r>
    </w:p>
    <w:p w14:paraId="0324EC25" w14:textId="3A8400C3" w:rsidR="0046620A" w:rsidRPr="0046620A" w:rsidRDefault="0046620A" w:rsidP="0046620A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99AED9F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A </w:t>
      </w:r>
      <w:r w:rsidRPr="0046620A">
        <w:rPr>
          <w:rFonts w:ascii="Roboto Mono" w:hAnsi="Roboto Mono"/>
          <w:b/>
          <w:bCs/>
        </w:rPr>
        <w:t>mathematical axiom</w:t>
      </w:r>
      <w:r w:rsidRPr="0046620A">
        <w:rPr>
          <w:rFonts w:ascii="Roboto Mono" w:hAnsi="Roboto Mono"/>
        </w:rPr>
        <w:t xml:space="preserve"> (also called a </w:t>
      </w:r>
      <w:r w:rsidRPr="0046620A">
        <w:rPr>
          <w:rFonts w:ascii="Roboto Mono" w:hAnsi="Roboto Mono"/>
          <w:b/>
          <w:bCs/>
        </w:rPr>
        <w:t>postulate</w:t>
      </w:r>
      <w:r w:rsidRPr="0046620A">
        <w:rPr>
          <w:rFonts w:ascii="Roboto Mono" w:hAnsi="Roboto Mono"/>
        </w:rPr>
        <w:t xml:space="preserve">) is a fundamental statement that is accepted as true </w:t>
      </w:r>
      <w:r w:rsidRPr="0046620A">
        <w:rPr>
          <w:rFonts w:ascii="Roboto Mono" w:hAnsi="Roboto Mono"/>
          <w:b/>
          <w:bCs/>
        </w:rPr>
        <w:t>without proof</w:t>
      </w:r>
      <w:r w:rsidRPr="0046620A">
        <w:rPr>
          <w:rFonts w:ascii="Roboto Mono" w:hAnsi="Roboto Mono"/>
        </w:rPr>
        <w:t xml:space="preserve"> and used as a starting point for building a mathematical theory.</w:t>
      </w:r>
    </w:p>
    <w:p w14:paraId="679AB690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t>Axioms are the basic assumptions from which definitions, theorems, and proofs are developed.</w:t>
      </w:r>
    </w:p>
    <w:p w14:paraId="355AAF4B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pict w14:anchorId="1E76EEA5">
          <v:rect id="_x0000_i1085" style="width:0;height:1.5pt" o:hralign="center" o:hrstd="t" o:hr="t" fillcolor="#a0a0a0" stroked="f"/>
        </w:pict>
      </w:r>
    </w:p>
    <w:p w14:paraId="7303A92F" w14:textId="77777777" w:rsidR="0046620A" w:rsidRDefault="0046620A" w:rsidP="00FF65B5">
      <w:pPr>
        <w:pStyle w:val="Heading2"/>
      </w:pPr>
      <w:r w:rsidRPr="0046620A">
        <w:rPr>
          <w:rFonts w:ascii="Segoe UI Emoji" w:hAnsi="Segoe UI Emoji" w:cs="Segoe UI Emoji"/>
        </w:rPr>
        <w:t>🎯</w:t>
      </w:r>
      <w:r w:rsidRPr="0046620A">
        <w:t xml:space="preserve"> Purpose of Mathematical Axioms</w:t>
      </w:r>
    </w:p>
    <w:p w14:paraId="6F6663E8" w14:textId="4613A441" w:rsidR="00FF65B5" w:rsidRPr="00FF65B5" w:rsidRDefault="00FF65B5" w:rsidP="00FF65B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E7E6137" w14:textId="77777777" w:rsidR="0046620A" w:rsidRPr="0046620A" w:rsidRDefault="0046620A" w:rsidP="0046620A">
      <w:pPr>
        <w:numPr>
          <w:ilvl w:val="0"/>
          <w:numId w:val="1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Provide the foundation of a mathematical system </w:t>
      </w:r>
    </w:p>
    <w:p w14:paraId="01645F9D" w14:textId="77777777" w:rsidR="0046620A" w:rsidRPr="0046620A" w:rsidRDefault="0046620A" w:rsidP="0046620A">
      <w:pPr>
        <w:numPr>
          <w:ilvl w:val="0"/>
          <w:numId w:val="1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Establish basic truths and assumptions </w:t>
      </w:r>
    </w:p>
    <w:p w14:paraId="02B4BB6B" w14:textId="77777777" w:rsidR="0046620A" w:rsidRPr="0046620A" w:rsidRDefault="0046620A" w:rsidP="0046620A">
      <w:pPr>
        <w:numPr>
          <w:ilvl w:val="0"/>
          <w:numId w:val="1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Serve as starting points for logical reasoning </w:t>
      </w:r>
    </w:p>
    <w:p w14:paraId="6A869FE2" w14:textId="77777777" w:rsidR="0046620A" w:rsidRPr="0046620A" w:rsidRDefault="0046620A" w:rsidP="0046620A">
      <w:pPr>
        <w:numPr>
          <w:ilvl w:val="0"/>
          <w:numId w:val="1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Enable the development of theorems and mathematical theories </w:t>
      </w:r>
    </w:p>
    <w:p w14:paraId="49B0864A" w14:textId="77777777" w:rsidR="0046620A" w:rsidRPr="0046620A" w:rsidRDefault="0046620A" w:rsidP="0046620A">
      <w:pPr>
        <w:numPr>
          <w:ilvl w:val="0"/>
          <w:numId w:val="1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Ensure consistency within a mathematical framework </w:t>
      </w:r>
    </w:p>
    <w:p w14:paraId="141CA6AB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pict w14:anchorId="53ADF360">
          <v:rect id="_x0000_i1086" style="width:0;height:1.5pt" o:hralign="center" o:hrstd="t" o:hr="t" fillcolor="#a0a0a0" stroked="f"/>
        </w:pict>
      </w:r>
    </w:p>
    <w:p w14:paraId="2A32A32C" w14:textId="77777777" w:rsidR="0046620A" w:rsidRDefault="0046620A" w:rsidP="00FF65B5">
      <w:pPr>
        <w:pStyle w:val="Heading2"/>
      </w:pPr>
      <w:r w:rsidRPr="0046620A">
        <w:rPr>
          <w:rFonts w:ascii="Segoe UI Emoji" w:hAnsi="Segoe UI Emoji" w:cs="Segoe UI Emoji"/>
        </w:rPr>
        <w:t>📚</w:t>
      </w:r>
      <w:r w:rsidRPr="0046620A">
        <w:t xml:space="preserve"> Characteristics of an Axiom</w:t>
      </w:r>
    </w:p>
    <w:p w14:paraId="708350FC" w14:textId="78C6D326" w:rsidR="00FF65B5" w:rsidRPr="00FF65B5" w:rsidRDefault="00FF65B5" w:rsidP="00FF65B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3AA9989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t>A mathematical axiom is:</w:t>
      </w:r>
    </w:p>
    <w:p w14:paraId="72D112B4" w14:textId="77777777" w:rsidR="0046620A" w:rsidRPr="0046620A" w:rsidRDefault="0046620A" w:rsidP="0046620A">
      <w:pPr>
        <w:numPr>
          <w:ilvl w:val="0"/>
          <w:numId w:val="2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Accepted without proof </w:t>
      </w:r>
    </w:p>
    <w:p w14:paraId="59C77FFF" w14:textId="77777777" w:rsidR="0046620A" w:rsidRPr="0046620A" w:rsidRDefault="0046620A" w:rsidP="0046620A">
      <w:pPr>
        <w:numPr>
          <w:ilvl w:val="0"/>
          <w:numId w:val="2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Considered self-evident or assumed within a system </w:t>
      </w:r>
    </w:p>
    <w:p w14:paraId="5586362C" w14:textId="77777777" w:rsidR="0046620A" w:rsidRPr="0046620A" w:rsidRDefault="0046620A" w:rsidP="0046620A">
      <w:pPr>
        <w:numPr>
          <w:ilvl w:val="0"/>
          <w:numId w:val="2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Used to derive other mathematical results </w:t>
      </w:r>
    </w:p>
    <w:p w14:paraId="18D91C57" w14:textId="77777777" w:rsidR="0046620A" w:rsidRPr="0046620A" w:rsidRDefault="0046620A" w:rsidP="0046620A">
      <w:pPr>
        <w:numPr>
          <w:ilvl w:val="0"/>
          <w:numId w:val="2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lastRenderedPageBreak/>
        <w:t xml:space="preserve">Consistent with other axioms in the same system </w:t>
      </w:r>
    </w:p>
    <w:p w14:paraId="5C20EDBA" w14:textId="77777777" w:rsidR="0046620A" w:rsidRPr="0046620A" w:rsidRDefault="0046620A" w:rsidP="0046620A">
      <w:pPr>
        <w:numPr>
          <w:ilvl w:val="0"/>
          <w:numId w:val="2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Fundamental to a mathematical theory </w:t>
      </w:r>
    </w:p>
    <w:p w14:paraId="764CD448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pict w14:anchorId="535E95FF">
          <v:rect id="_x0000_i1087" style="width:0;height:1.5pt" o:hralign="center" o:hrstd="t" o:hr="t" fillcolor="#a0a0a0" stroked="f"/>
        </w:pict>
      </w:r>
    </w:p>
    <w:p w14:paraId="7C78B494" w14:textId="77777777" w:rsidR="0046620A" w:rsidRPr="0046620A" w:rsidRDefault="0046620A" w:rsidP="00FF65B5">
      <w:pPr>
        <w:pStyle w:val="Heading2"/>
      </w:pPr>
      <w:r w:rsidRPr="0046620A">
        <w:rPr>
          <w:rFonts w:ascii="Segoe UI Emoji" w:hAnsi="Segoe UI Emoji" w:cs="Segoe UI Emoji"/>
        </w:rPr>
        <w:t>🧩</w:t>
      </w:r>
      <w:r w:rsidRPr="0046620A">
        <w:t xml:space="preserve"> Examples of Mathematical Axioms</w:t>
      </w:r>
    </w:p>
    <w:p w14:paraId="3DB49DA8" w14:textId="77777777" w:rsidR="0046620A" w:rsidRDefault="0046620A" w:rsidP="003310A2">
      <w:pPr>
        <w:pStyle w:val="Heading3"/>
      </w:pPr>
      <w:r w:rsidRPr="0046620A">
        <w:t>Example 1: Equality Axiom</w:t>
      </w:r>
    </w:p>
    <w:p w14:paraId="37133DEA" w14:textId="783B00D0" w:rsidR="00FF65B5" w:rsidRPr="00FF65B5" w:rsidRDefault="00FF65B5" w:rsidP="00FF65B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51114AA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t>If two quantities are equal to the same quantity, then they are equal to each other.</w:t>
      </w:r>
    </w:p>
    <w:p w14:paraId="0B52A769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pict w14:anchorId="6EAD3598">
          <v:rect id="_x0000_i1088" style="width:0;height:1.5pt" o:hralign="center" o:hrstd="t" o:hr="t" fillcolor="#a0a0a0" stroked="f"/>
        </w:pict>
      </w:r>
    </w:p>
    <w:p w14:paraId="7CED1EF6" w14:textId="77777777" w:rsidR="0046620A" w:rsidRDefault="0046620A" w:rsidP="003310A2">
      <w:pPr>
        <w:pStyle w:val="Heading3"/>
      </w:pPr>
      <w:r w:rsidRPr="0046620A">
        <w:t>Example 2: Reflexive Property</w:t>
      </w:r>
    </w:p>
    <w:p w14:paraId="576BE213" w14:textId="60CCE6F7" w:rsidR="003310A2" w:rsidRPr="003310A2" w:rsidRDefault="003310A2" w:rsidP="003310A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FC9CFEF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t>Every object is equal to itself.</w:t>
      </w:r>
    </w:p>
    <w:p w14:paraId="6C3AD45F" w14:textId="1AFCA005" w:rsidR="0046620A" w:rsidRPr="0046620A" w:rsidRDefault="0046620A" w:rsidP="0046620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a=a</m:t>
          </m:r>
        </m:oMath>
      </m:oMathPara>
    </w:p>
    <w:p w14:paraId="27F22478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pict w14:anchorId="05EDFFE2">
          <v:rect id="_x0000_i1089" style="width:0;height:1.5pt" o:hralign="center" o:hrstd="t" o:hr="t" fillcolor="#a0a0a0" stroked="f"/>
        </w:pict>
      </w:r>
    </w:p>
    <w:p w14:paraId="0F6DCF10" w14:textId="77777777" w:rsidR="0046620A" w:rsidRDefault="0046620A" w:rsidP="003310A2">
      <w:pPr>
        <w:pStyle w:val="Heading3"/>
      </w:pPr>
      <w:r w:rsidRPr="0046620A">
        <w:t>Example 3: Euclidean Geometry Axiom</w:t>
      </w:r>
    </w:p>
    <w:p w14:paraId="6A0EA521" w14:textId="4EE1C153" w:rsidR="003310A2" w:rsidRPr="003310A2" w:rsidRDefault="003310A2" w:rsidP="003310A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2AD4686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t>Through any two distinct points, there exists exactly one straight line.</w:t>
      </w:r>
    </w:p>
    <w:p w14:paraId="4C772E83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pict w14:anchorId="167E37BA">
          <v:rect id="_x0000_i1090" style="width:0;height:1.5pt" o:hralign="center" o:hrstd="t" o:hr="t" fillcolor="#a0a0a0" stroked="f"/>
        </w:pict>
      </w:r>
    </w:p>
    <w:p w14:paraId="13403B66" w14:textId="77777777" w:rsidR="0046620A" w:rsidRDefault="0046620A" w:rsidP="003310A2">
      <w:pPr>
        <w:pStyle w:val="Heading3"/>
      </w:pPr>
      <w:r w:rsidRPr="0046620A">
        <w:t>Example 4: Set Theory Axiom</w:t>
      </w:r>
    </w:p>
    <w:p w14:paraId="7AFB69E4" w14:textId="1A1A4ACA" w:rsidR="003310A2" w:rsidRPr="003310A2" w:rsidRDefault="003310A2" w:rsidP="003310A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2338070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t>The axioms of set theory define how sets can be formed and related.</w:t>
      </w:r>
    </w:p>
    <w:p w14:paraId="2CD30DFF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pict w14:anchorId="032C9E03">
          <v:rect id="_x0000_i1091" style="width:0;height:1.5pt" o:hralign="center" o:hrstd="t" o:hr="t" fillcolor="#a0a0a0" stroked="f"/>
        </w:pict>
      </w:r>
    </w:p>
    <w:p w14:paraId="37CCCA27" w14:textId="77777777" w:rsidR="0046620A" w:rsidRDefault="0046620A" w:rsidP="003310A2">
      <w:pPr>
        <w:pStyle w:val="Heading2"/>
      </w:pPr>
      <w:r w:rsidRPr="0046620A">
        <w:rPr>
          <w:rFonts w:ascii="Segoe UI Emoji" w:hAnsi="Segoe UI Emoji" w:cs="Segoe UI Emoji"/>
        </w:rPr>
        <w:lastRenderedPageBreak/>
        <w:t>🔗</w:t>
      </w:r>
      <w:r w:rsidRPr="0046620A">
        <w:t xml:space="preserve"> Relationship to Other Mathematical Concepts</w:t>
      </w:r>
    </w:p>
    <w:p w14:paraId="41A2A0B7" w14:textId="16FC6F04" w:rsidR="003310A2" w:rsidRDefault="003310A2" w:rsidP="003310A2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F51425F" w14:textId="4BDAF570" w:rsidR="00C85FC2" w:rsidRPr="003310A2" w:rsidRDefault="00C85FC2" w:rsidP="003310A2">
      <w:r>
        <w:rPr>
          <w:noProof/>
        </w:rPr>
        <w:drawing>
          <wp:inline distT="0" distB="0" distL="0" distR="0" wp14:anchorId="72C0C46D" wp14:editId="57464B52">
            <wp:extent cx="5943600" cy="1910715"/>
            <wp:effectExtent l="0" t="0" r="0" b="0"/>
            <wp:docPr id="1812215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6579"/>
      </w:tblGrid>
      <w:tr w:rsidR="0046620A" w:rsidRPr="0046620A" w14:paraId="4FD14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3FDD4" w14:textId="77777777" w:rsidR="0046620A" w:rsidRPr="0046620A" w:rsidRDefault="0046620A" w:rsidP="0046620A">
            <w:pPr>
              <w:rPr>
                <w:rFonts w:ascii="Roboto Mono" w:hAnsi="Roboto Mono"/>
                <w:b/>
                <w:bCs/>
              </w:rPr>
            </w:pPr>
            <w:r w:rsidRPr="0046620A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ADD88AD" w14:textId="77777777" w:rsidR="0046620A" w:rsidRPr="0046620A" w:rsidRDefault="0046620A" w:rsidP="0046620A">
            <w:pPr>
              <w:rPr>
                <w:rFonts w:ascii="Roboto Mono" w:hAnsi="Roboto Mono"/>
                <w:b/>
                <w:bCs/>
              </w:rPr>
            </w:pPr>
            <w:r w:rsidRPr="0046620A">
              <w:rPr>
                <w:rFonts w:ascii="Roboto Mono" w:hAnsi="Roboto Mono"/>
                <w:b/>
                <w:bCs/>
              </w:rPr>
              <w:t>Relationship to Axioms</w:t>
            </w:r>
          </w:p>
        </w:tc>
      </w:tr>
      <w:tr w:rsidR="0046620A" w:rsidRPr="0046620A" w14:paraId="28E90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73B2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Mathematical Objects</w:t>
            </w:r>
          </w:p>
        </w:tc>
        <w:tc>
          <w:tcPr>
            <w:tcW w:w="0" w:type="auto"/>
            <w:vAlign w:val="center"/>
            <w:hideMark/>
          </w:tcPr>
          <w:p w14:paraId="606F4CFA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Axioms describe basic properties of mathematical objects</w:t>
            </w:r>
          </w:p>
        </w:tc>
      </w:tr>
      <w:tr w:rsidR="0046620A" w:rsidRPr="0046620A" w14:paraId="7D9B9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2BEED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032355B4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Axioms are expressed using mathematical language</w:t>
            </w:r>
          </w:p>
        </w:tc>
      </w:tr>
      <w:tr w:rsidR="0046620A" w:rsidRPr="0046620A" w14:paraId="7B811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39D16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Definitions</w:t>
            </w:r>
          </w:p>
        </w:tc>
        <w:tc>
          <w:tcPr>
            <w:tcW w:w="0" w:type="auto"/>
            <w:vAlign w:val="center"/>
            <w:hideMark/>
          </w:tcPr>
          <w:p w14:paraId="381E3FC4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Definitions explain terms used in axioms</w:t>
            </w:r>
          </w:p>
        </w:tc>
      </w:tr>
      <w:tr w:rsidR="0046620A" w:rsidRPr="0046620A" w14:paraId="2CF13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0E67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Theorems</w:t>
            </w:r>
          </w:p>
        </w:tc>
        <w:tc>
          <w:tcPr>
            <w:tcW w:w="0" w:type="auto"/>
            <w:vAlign w:val="center"/>
            <w:hideMark/>
          </w:tcPr>
          <w:p w14:paraId="02485BAA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Theorems are derived from axioms</w:t>
            </w:r>
          </w:p>
        </w:tc>
      </w:tr>
      <w:tr w:rsidR="0046620A" w:rsidRPr="0046620A" w14:paraId="1A47B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36F2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Proofs</w:t>
            </w:r>
          </w:p>
        </w:tc>
        <w:tc>
          <w:tcPr>
            <w:tcW w:w="0" w:type="auto"/>
            <w:vAlign w:val="center"/>
            <w:hideMark/>
          </w:tcPr>
          <w:p w14:paraId="6919B528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Proofs use axioms as starting assumptions</w:t>
            </w:r>
          </w:p>
        </w:tc>
      </w:tr>
    </w:tbl>
    <w:p w14:paraId="4C710E08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pict w14:anchorId="61B6787C">
          <v:rect id="_x0000_i1092" style="width:0;height:1.5pt" o:hralign="center" o:hrstd="t" o:hr="t" fillcolor="#a0a0a0" stroked="f"/>
        </w:pict>
      </w:r>
    </w:p>
    <w:p w14:paraId="28341C87" w14:textId="77777777" w:rsidR="0046620A" w:rsidRDefault="0046620A" w:rsidP="003310A2">
      <w:pPr>
        <w:pStyle w:val="Heading2"/>
      </w:pPr>
      <w:r w:rsidRPr="0046620A">
        <w:rPr>
          <w:rFonts w:ascii="Segoe UI Emoji" w:hAnsi="Segoe UI Emoji" w:cs="Segoe UI Emoji"/>
        </w:rPr>
        <w:t>📖</w:t>
      </w:r>
      <w:r w:rsidRPr="0046620A">
        <w:t xml:space="preserve"> Definition vs. Axiom vs. Theorem</w:t>
      </w:r>
    </w:p>
    <w:p w14:paraId="08C3944B" w14:textId="521CA8CF" w:rsidR="003310A2" w:rsidRDefault="003310A2" w:rsidP="003310A2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B77171B" w14:textId="584644E9" w:rsidR="00AF2213" w:rsidRPr="003310A2" w:rsidRDefault="00AF2213" w:rsidP="003310A2">
      <w:r>
        <w:rPr>
          <w:noProof/>
        </w:rPr>
        <w:drawing>
          <wp:inline distT="0" distB="0" distL="0" distR="0" wp14:anchorId="053F8223" wp14:editId="0B95F13C">
            <wp:extent cx="5943600" cy="1209675"/>
            <wp:effectExtent l="0" t="0" r="0" b="9525"/>
            <wp:docPr id="1727177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565"/>
      </w:tblGrid>
      <w:tr w:rsidR="0046620A" w:rsidRPr="0046620A" w14:paraId="60062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735CA" w14:textId="77777777" w:rsidR="0046620A" w:rsidRPr="0046620A" w:rsidRDefault="0046620A" w:rsidP="0046620A">
            <w:pPr>
              <w:rPr>
                <w:rFonts w:ascii="Roboto Mono" w:hAnsi="Roboto Mono"/>
                <w:b/>
                <w:bCs/>
              </w:rPr>
            </w:pPr>
            <w:r w:rsidRPr="0046620A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4B1782EA" w14:textId="77777777" w:rsidR="0046620A" w:rsidRPr="0046620A" w:rsidRDefault="0046620A" w:rsidP="0046620A">
            <w:pPr>
              <w:rPr>
                <w:rFonts w:ascii="Roboto Mono" w:hAnsi="Roboto Mono"/>
                <w:b/>
                <w:bCs/>
              </w:rPr>
            </w:pPr>
            <w:r w:rsidRPr="0046620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6620A" w:rsidRPr="0046620A" w14:paraId="553EF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F71BE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F5B8660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Explains the meaning of a term</w:t>
            </w:r>
          </w:p>
        </w:tc>
      </w:tr>
      <w:tr w:rsidR="0046620A" w:rsidRPr="0046620A" w14:paraId="2E8FE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9631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Axiom</w:t>
            </w:r>
          </w:p>
        </w:tc>
        <w:tc>
          <w:tcPr>
            <w:tcW w:w="0" w:type="auto"/>
            <w:vAlign w:val="center"/>
            <w:hideMark/>
          </w:tcPr>
          <w:p w14:paraId="143ACB24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Accepted statement without proof</w:t>
            </w:r>
          </w:p>
        </w:tc>
      </w:tr>
      <w:tr w:rsidR="0046620A" w:rsidRPr="0046620A" w14:paraId="67FD7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5683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431DC438" w14:textId="77777777" w:rsidR="0046620A" w:rsidRPr="0046620A" w:rsidRDefault="0046620A" w:rsidP="0046620A">
            <w:pPr>
              <w:rPr>
                <w:rFonts w:ascii="Roboto Mono" w:hAnsi="Roboto Mono"/>
              </w:rPr>
            </w:pPr>
            <w:r w:rsidRPr="0046620A">
              <w:rPr>
                <w:rFonts w:ascii="Roboto Mono" w:hAnsi="Roboto Mono"/>
              </w:rPr>
              <w:t>Statement proven from axioms, definitions, and logic</w:t>
            </w:r>
          </w:p>
        </w:tc>
      </w:tr>
    </w:tbl>
    <w:p w14:paraId="00BEEA80" w14:textId="77777777" w:rsidR="0046620A" w:rsidRPr="0046620A" w:rsidRDefault="0046620A" w:rsidP="0046620A">
      <w:pPr>
        <w:rPr>
          <w:rFonts w:ascii="Roboto Mono" w:hAnsi="Roboto Mono"/>
          <w:b/>
          <w:bCs/>
        </w:rPr>
      </w:pPr>
      <w:r w:rsidRPr="0046620A">
        <w:rPr>
          <w:rFonts w:ascii="Roboto Mono" w:hAnsi="Roboto Mono"/>
          <w:b/>
          <w:bCs/>
        </w:rPr>
        <w:t>Example</w:t>
      </w:r>
    </w:p>
    <w:p w14:paraId="3736E7F3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  <w:b/>
          <w:bCs/>
        </w:rPr>
        <w:t>Definition:</w:t>
      </w:r>
      <w:r w:rsidRPr="0046620A">
        <w:rPr>
          <w:rFonts w:ascii="Roboto Mono" w:hAnsi="Roboto Mono"/>
        </w:rPr>
        <w:br/>
        <w:t>A triangle is a polygon with three sides.</w:t>
      </w:r>
    </w:p>
    <w:p w14:paraId="506D18A3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  <w:b/>
          <w:bCs/>
        </w:rPr>
        <w:t>Axiom:</w:t>
      </w:r>
      <w:r w:rsidRPr="0046620A">
        <w:rPr>
          <w:rFonts w:ascii="Roboto Mono" w:hAnsi="Roboto Mono"/>
        </w:rPr>
        <w:br/>
        <w:t>Through any two distinct points, there is exactly one straight line.</w:t>
      </w:r>
    </w:p>
    <w:p w14:paraId="045715D6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  <w:b/>
          <w:bCs/>
        </w:rPr>
        <w:t>Theorem:</w:t>
      </w:r>
      <w:r w:rsidRPr="0046620A">
        <w:rPr>
          <w:rFonts w:ascii="Roboto Mono" w:hAnsi="Roboto Mono"/>
        </w:rPr>
        <w:br/>
        <w:t>The sum of the interior angles of a triangle is 180° (in Euclidean geometry).</w:t>
      </w:r>
    </w:p>
    <w:p w14:paraId="1BED6672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pict w14:anchorId="30390B03">
          <v:rect id="_x0000_i1093" style="width:0;height:1.5pt" o:hralign="center" o:hrstd="t" o:hr="t" fillcolor="#a0a0a0" stroked="f"/>
        </w:pict>
      </w:r>
    </w:p>
    <w:p w14:paraId="7D7FE3A0" w14:textId="77777777" w:rsidR="0046620A" w:rsidRDefault="0046620A" w:rsidP="003310A2">
      <w:pPr>
        <w:pStyle w:val="Heading2"/>
      </w:pPr>
      <w:r w:rsidRPr="0046620A">
        <w:rPr>
          <w:rFonts w:ascii="Segoe UI Symbol" w:hAnsi="Segoe UI Symbol" w:cs="Segoe UI Symbol"/>
        </w:rPr>
        <w:t>🏛</w:t>
      </w:r>
      <w:r w:rsidRPr="0046620A">
        <w:t xml:space="preserve"> Role in Mathematics</w:t>
      </w:r>
    </w:p>
    <w:p w14:paraId="31809DB0" w14:textId="2E2E28C7" w:rsidR="003310A2" w:rsidRPr="003310A2" w:rsidRDefault="003310A2" w:rsidP="003310A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E4C6484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t>Axioms form the foundation of many mathematical systems, such as:</w:t>
      </w:r>
    </w:p>
    <w:p w14:paraId="43B8EB4D" w14:textId="77777777" w:rsidR="0046620A" w:rsidRPr="0046620A" w:rsidRDefault="0046620A" w:rsidP="0046620A">
      <w:pPr>
        <w:numPr>
          <w:ilvl w:val="0"/>
          <w:numId w:val="3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Euclidean Geometry </w:t>
      </w:r>
    </w:p>
    <w:p w14:paraId="2827D086" w14:textId="77777777" w:rsidR="0046620A" w:rsidRPr="0046620A" w:rsidRDefault="0046620A" w:rsidP="0046620A">
      <w:pPr>
        <w:numPr>
          <w:ilvl w:val="0"/>
          <w:numId w:val="3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Non-Euclidean Geometry </w:t>
      </w:r>
    </w:p>
    <w:p w14:paraId="1A777F92" w14:textId="77777777" w:rsidR="0046620A" w:rsidRPr="0046620A" w:rsidRDefault="0046620A" w:rsidP="0046620A">
      <w:pPr>
        <w:numPr>
          <w:ilvl w:val="0"/>
          <w:numId w:val="3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Set Theory </w:t>
      </w:r>
    </w:p>
    <w:p w14:paraId="7565C42D" w14:textId="77777777" w:rsidR="0046620A" w:rsidRPr="0046620A" w:rsidRDefault="0046620A" w:rsidP="0046620A">
      <w:pPr>
        <w:numPr>
          <w:ilvl w:val="0"/>
          <w:numId w:val="3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Arithmetic </w:t>
      </w:r>
    </w:p>
    <w:p w14:paraId="5C23DEC4" w14:textId="77777777" w:rsidR="0046620A" w:rsidRPr="0046620A" w:rsidRDefault="0046620A" w:rsidP="0046620A">
      <w:pPr>
        <w:numPr>
          <w:ilvl w:val="0"/>
          <w:numId w:val="3"/>
        </w:num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Algebra </w:t>
      </w:r>
    </w:p>
    <w:p w14:paraId="6725FF1C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t>Different sets of axioms can produce different mathematical systems.</w:t>
      </w:r>
    </w:p>
    <w:p w14:paraId="37B8C351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pict w14:anchorId="17683408">
          <v:rect id="_x0000_i1094" style="width:0;height:1.5pt" o:hralign="center" o:hrstd="t" o:hr="t" fillcolor="#a0a0a0" stroked="f"/>
        </w:pict>
      </w:r>
    </w:p>
    <w:p w14:paraId="4629D4B7" w14:textId="16A5EE3B" w:rsidR="0046620A" w:rsidRDefault="0046620A" w:rsidP="003310A2">
      <w:pPr>
        <w:pStyle w:val="Heading2"/>
      </w:pPr>
      <w:r w:rsidRPr="0046620A">
        <w:rPr>
          <w:rFonts w:ascii="Segoe UI Emoji" w:hAnsi="Segoe UI Emoji" w:cs="Segoe UI Emoji"/>
        </w:rPr>
        <w:lastRenderedPageBreak/>
        <w:t>🧭</w:t>
      </w:r>
      <w:r w:rsidRPr="0046620A">
        <w:t xml:space="preserve"> Summary</w:t>
      </w:r>
    </w:p>
    <w:p w14:paraId="2E63BD0F" w14:textId="4358BE64" w:rsidR="003310A2" w:rsidRPr="003310A2" w:rsidRDefault="003310A2" w:rsidP="003310A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DD24599" w14:textId="77777777" w:rsidR="0046620A" w:rsidRPr="0046620A" w:rsidRDefault="0046620A" w:rsidP="0046620A">
      <w:pPr>
        <w:rPr>
          <w:rFonts w:ascii="Roboto Mono" w:hAnsi="Roboto Mono"/>
        </w:rPr>
      </w:pPr>
      <w:r w:rsidRPr="0046620A">
        <w:rPr>
          <w:rFonts w:ascii="Roboto Mono" w:hAnsi="Roboto Mono"/>
        </w:rPr>
        <w:t xml:space="preserve">A </w:t>
      </w:r>
      <w:r w:rsidRPr="0046620A">
        <w:rPr>
          <w:rFonts w:ascii="Roboto Mono" w:hAnsi="Roboto Mono"/>
          <w:b/>
          <w:bCs/>
        </w:rPr>
        <w:t>mathematical axiom</w:t>
      </w:r>
      <w:r w:rsidRPr="0046620A">
        <w:rPr>
          <w:rFonts w:ascii="Roboto Mono" w:hAnsi="Roboto Mono"/>
        </w:rPr>
        <w:t xml:space="preserve"> is a basic statement accepted as true without proof. It serves as a foundation for a mathematical system, allowing mathematicians to define concepts, construct proofs, and derive theorems through logical reasoning.</w:t>
      </w:r>
    </w:p>
    <w:p w14:paraId="1220CE6F" w14:textId="77777777" w:rsidR="00A70480" w:rsidRPr="0046620A" w:rsidRDefault="00A70480">
      <w:pPr>
        <w:rPr>
          <w:rFonts w:ascii="Roboto Mono" w:hAnsi="Roboto Mono"/>
        </w:rPr>
      </w:pPr>
    </w:p>
    <w:sectPr w:rsidR="00A70480" w:rsidRPr="00466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5AE"/>
    <w:multiLevelType w:val="multilevel"/>
    <w:tmpl w:val="C77A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0304"/>
    <w:multiLevelType w:val="multilevel"/>
    <w:tmpl w:val="D82C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E2485"/>
    <w:multiLevelType w:val="multilevel"/>
    <w:tmpl w:val="69C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05571">
    <w:abstractNumId w:val="2"/>
  </w:num>
  <w:num w:numId="2" w16cid:durableId="1245185826">
    <w:abstractNumId w:val="1"/>
  </w:num>
  <w:num w:numId="3" w16cid:durableId="141551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39"/>
    <w:rsid w:val="002C2474"/>
    <w:rsid w:val="002D1F4F"/>
    <w:rsid w:val="003310A2"/>
    <w:rsid w:val="0046620A"/>
    <w:rsid w:val="00711B4D"/>
    <w:rsid w:val="008952B3"/>
    <w:rsid w:val="009707F3"/>
    <w:rsid w:val="009C7939"/>
    <w:rsid w:val="00A70480"/>
    <w:rsid w:val="00AF2213"/>
    <w:rsid w:val="00C85FC2"/>
    <w:rsid w:val="00CF7AE9"/>
    <w:rsid w:val="00E46E60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377C1"/>
  <w15:chartTrackingRefBased/>
  <w15:docId w15:val="{DE473D20-F4B7-47E3-A670-854A8FC9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2026-05-29T20:53:00Z</dcterms:created>
  <dcterms:modified xsi:type="dcterms:W3CDTF">2026-05-29T20:56:00Z</dcterms:modified>
</cp:coreProperties>
</file>