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97B9" w14:textId="77777777" w:rsidR="00CF6377" w:rsidRPr="00FA2850" w:rsidRDefault="00CF6377" w:rsidP="00CF6377">
      <w:pPr>
        <w:pStyle w:val="Heading1"/>
      </w:pPr>
      <w:r w:rsidRPr="00FA2850">
        <w:t>Set Theory</w:t>
      </w:r>
    </w:p>
    <w:p w14:paraId="4904667A" w14:textId="77777777" w:rsidR="00CF6377" w:rsidRDefault="00CF6377" w:rsidP="00CF6377">
      <w:pPr>
        <w:pStyle w:val="Heading2"/>
      </w:pPr>
      <w:r w:rsidRPr="00FA2850">
        <w:rPr>
          <w:rFonts w:ascii="Segoe UI Emoji" w:hAnsi="Segoe UI Emoji" w:cs="Segoe UI Emoji"/>
        </w:rPr>
        <w:t>🌟</w:t>
      </w:r>
      <w:r w:rsidRPr="00FA2850">
        <w:t xml:space="preserve"> Definition</w:t>
      </w:r>
    </w:p>
    <w:p w14:paraId="48DC4118" w14:textId="77777777" w:rsidR="00CF6377" w:rsidRPr="00FA2850" w:rsidRDefault="00CF6377" w:rsidP="00CF63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44BA0957" w14:textId="77777777" w:rsidR="00CF6377" w:rsidRPr="00FA2850" w:rsidRDefault="00CF6377" w:rsidP="00CF6377">
      <w:pPr>
        <w:rPr>
          <w:rFonts w:ascii="Roboto Mono" w:hAnsi="Roboto Mono"/>
        </w:rPr>
      </w:pPr>
      <w:r w:rsidRPr="00FA2850">
        <w:rPr>
          <w:rFonts w:ascii="Roboto Mono" w:hAnsi="Roboto Mono"/>
          <w:b/>
          <w:bCs/>
        </w:rPr>
        <w:t>Set Theory</w:t>
      </w:r>
      <w:r w:rsidRPr="00FA2850">
        <w:rPr>
          <w:rFonts w:ascii="Roboto Mono" w:hAnsi="Roboto Mono"/>
        </w:rPr>
        <w:t xml:space="preserve"> is the branch of mathematics that studies </w:t>
      </w:r>
      <w:r w:rsidRPr="00FA2850">
        <w:rPr>
          <w:rFonts w:ascii="Roboto Mono" w:hAnsi="Roboto Mono"/>
          <w:b/>
          <w:bCs/>
        </w:rPr>
        <w:t>sets</w:t>
      </w:r>
      <w:r w:rsidRPr="00FA2850">
        <w:rPr>
          <w:rFonts w:ascii="Roboto Mono" w:hAnsi="Roboto Mono"/>
        </w:rPr>
        <w:t xml:space="preserve">, which are </w:t>
      </w:r>
      <w:r w:rsidRPr="00FA2850">
        <w:rPr>
          <w:rFonts w:ascii="Roboto Mono" w:hAnsi="Roboto Mono"/>
          <w:b/>
          <w:bCs/>
        </w:rPr>
        <w:t>well-defined collections of distinct mathematical objects</w:t>
      </w:r>
      <w:r w:rsidRPr="00FA2850">
        <w:rPr>
          <w:rFonts w:ascii="Roboto Mono" w:hAnsi="Roboto Mono"/>
        </w:rPr>
        <w:t>. It provides the fundamental language and framework used throughout almost all areas of mathematics.</w:t>
      </w:r>
    </w:p>
    <w:p w14:paraId="30051D5B" w14:textId="77777777" w:rsidR="00CF6377" w:rsidRPr="00FA2850" w:rsidRDefault="00CF6377" w:rsidP="00CF6377">
      <w:pPr>
        <w:rPr>
          <w:rFonts w:ascii="Roboto Mono" w:hAnsi="Roboto Mono"/>
        </w:rPr>
      </w:pPr>
      <w:r>
        <w:rPr>
          <w:rFonts w:ascii="Roboto Mono" w:hAnsi="Roboto Mono"/>
        </w:rPr>
        <w:pict w14:anchorId="1176B193">
          <v:rect id="_x0000_i1025" style="width:0;height:1.5pt" o:hralign="center" o:hrstd="t" o:hr="t" fillcolor="#a0a0a0" stroked="f"/>
        </w:pict>
      </w:r>
    </w:p>
    <w:p w14:paraId="4F44023A" w14:textId="77777777" w:rsidR="00CF6377" w:rsidRDefault="00CF6377" w:rsidP="00CF6377">
      <w:pPr>
        <w:pStyle w:val="Heading2"/>
      </w:pPr>
      <w:r w:rsidRPr="00FA2850">
        <w:rPr>
          <w:rFonts w:ascii="Segoe UI Emoji" w:hAnsi="Segoe UI Emoji" w:cs="Segoe UI Emoji"/>
        </w:rPr>
        <w:t>🎯</w:t>
      </w:r>
      <w:r w:rsidRPr="00FA2850">
        <w:t xml:space="preserve"> Purpose</w:t>
      </w:r>
    </w:p>
    <w:p w14:paraId="7F16408F" w14:textId="77777777" w:rsidR="00CF6377" w:rsidRPr="00FA2850" w:rsidRDefault="00CF6377" w:rsidP="00CF63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3B7B7D2" w14:textId="77777777" w:rsidR="00CF6377" w:rsidRPr="00FA2850" w:rsidRDefault="00CF6377" w:rsidP="00CF6377">
      <w:pPr>
        <w:rPr>
          <w:rFonts w:ascii="Roboto Mono" w:hAnsi="Roboto Mono"/>
        </w:rPr>
      </w:pPr>
      <w:r w:rsidRPr="00FA2850">
        <w:rPr>
          <w:rFonts w:ascii="Roboto Mono" w:hAnsi="Roboto Mono"/>
        </w:rPr>
        <w:t>Set Theory is used to:</w:t>
      </w:r>
    </w:p>
    <w:p w14:paraId="0A13AF29" w14:textId="77777777" w:rsidR="00CF6377" w:rsidRPr="00FA2850" w:rsidRDefault="00CF6377" w:rsidP="00CF6377">
      <w:pPr>
        <w:numPr>
          <w:ilvl w:val="0"/>
          <w:numId w:val="1"/>
        </w:numPr>
        <w:spacing w:line="259" w:lineRule="auto"/>
        <w:rPr>
          <w:rFonts w:ascii="Roboto Mono" w:hAnsi="Roboto Mono"/>
        </w:rPr>
      </w:pPr>
      <w:r w:rsidRPr="00FA2850">
        <w:rPr>
          <w:rFonts w:ascii="Roboto Mono" w:hAnsi="Roboto Mono"/>
        </w:rPr>
        <w:t>Describe and organize mathematical objects</w:t>
      </w:r>
    </w:p>
    <w:p w14:paraId="30337064" w14:textId="77777777" w:rsidR="00CF6377" w:rsidRPr="00FA2850" w:rsidRDefault="00CF6377" w:rsidP="00CF6377">
      <w:pPr>
        <w:numPr>
          <w:ilvl w:val="0"/>
          <w:numId w:val="1"/>
        </w:numPr>
        <w:spacing w:line="259" w:lineRule="auto"/>
        <w:rPr>
          <w:rFonts w:ascii="Roboto Mono" w:hAnsi="Roboto Mono"/>
        </w:rPr>
      </w:pPr>
      <w:r w:rsidRPr="00FA2850">
        <w:rPr>
          <w:rFonts w:ascii="Roboto Mono" w:hAnsi="Roboto Mono"/>
        </w:rPr>
        <w:t>Define mathematical structures</w:t>
      </w:r>
    </w:p>
    <w:p w14:paraId="406B8485" w14:textId="77777777" w:rsidR="00CF6377" w:rsidRPr="00FA2850" w:rsidRDefault="00CF6377" w:rsidP="00CF6377">
      <w:pPr>
        <w:numPr>
          <w:ilvl w:val="0"/>
          <w:numId w:val="1"/>
        </w:numPr>
        <w:spacing w:line="259" w:lineRule="auto"/>
        <w:rPr>
          <w:rFonts w:ascii="Roboto Mono" w:hAnsi="Roboto Mono"/>
        </w:rPr>
      </w:pPr>
      <w:r w:rsidRPr="00FA2850">
        <w:rPr>
          <w:rFonts w:ascii="Roboto Mono" w:hAnsi="Roboto Mono"/>
        </w:rPr>
        <w:t>Build mathematical theories</w:t>
      </w:r>
    </w:p>
    <w:p w14:paraId="77C7B423" w14:textId="77777777" w:rsidR="00CF6377" w:rsidRPr="00FA2850" w:rsidRDefault="00CF6377" w:rsidP="00CF6377">
      <w:pPr>
        <w:numPr>
          <w:ilvl w:val="0"/>
          <w:numId w:val="1"/>
        </w:numPr>
        <w:spacing w:line="259" w:lineRule="auto"/>
        <w:rPr>
          <w:rFonts w:ascii="Roboto Mono" w:hAnsi="Roboto Mono"/>
        </w:rPr>
      </w:pPr>
      <w:r w:rsidRPr="00FA2850">
        <w:rPr>
          <w:rFonts w:ascii="Roboto Mono" w:hAnsi="Roboto Mono"/>
        </w:rPr>
        <w:t>Provide the foundation for modern mathematics</w:t>
      </w:r>
    </w:p>
    <w:p w14:paraId="43568A0B" w14:textId="77777777" w:rsidR="00CF6377" w:rsidRPr="00FA2850" w:rsidRDefault="00CF6377" w:rsidP="00CF6377">
      <w:pPr>
        <w:numPr>
          <w:ilvl w:val="0"/>
          <w:numId w:val="1"/>
        </w:numPr>
        <w:spacing w:line="259" w:lineRule="auto"/>
        <w:rPr>
          <w:rFonts w:ascii="Roboto Mono" w:hAnsi="Roboto Mono"/>
        </w:rPr>
      </w:pPr>
      <w:r w:rsidRPr="00FA2850">
        <w:rPr>
          <w:rFonts w:ascii="Roboto Mono" w:hAnsi="Roboto Mono"/>
        </w:rPr>
        <w:t>Express relationships between collections of objects</w:t>
      </w:r>
    </w:p>
    <w:p w14:paraId="69FA8E0D" w14:textId="77777777" w:rsidR="00CF6377" w:rsidRPr="00FA2850" w:rsidRDefault="00CF6377" w:rsidP="00CF6377">
      <w:pPr>
        <w:rPr>
          <w:rFonts w:ascii="Roboto Mono" w:hAnsi="Roboto Mono"/>
        </w:rPr>
      </w:pPr>
      <w:r>
        <w:rPr>
          <w:rFonts w:ascii="Roboto Mono" w:hAnsi="Roboto Mono"/>
        </w:rPr>
        <w:pict w14:anchorId="1186FBF8">
          <v:rect id="_x0000_i1026" style="width:0;height:1.5pt" o:hralign="center" o:hrstd="t" o:hr="t" fillcolor="#a0a0a0" stroked="f"/>
        </w:pict>
      </w:r>
    </w:p>
    <w:p w14:paraId="4C28828E" w14:textId="77777777" w:rsidR="00CF6377" w:rsidRDefault="00CF6377" w:rsidP="00CF6377">
      <w:pPr>
        <w:pStyle w:val="Heading2"/>
      </w:pPr>
      <w:r w:rsidRPr="00FA2850">
        <w:rPr>
          <w:rFonts w:ascii="Segoe UI Emoji" w:hAnsi="Segoe UI Emoji" w:cs="Segoe UI Emoji"/>
        </w:rPr>
        <w:t>📚</w:t>
      </w:r>
      <w:r w:rsidRPr="00FA2850">
        <w:t xml:space="preserve"> Important Symbols</w:t>
      </w:r>
    </w:p>
    <w:p w14:paraId="492568C3" w14:textId="77777777" w:rsidR="00CF6377" w:rsidRDefault="00CF6377" w:rsidP="00CF637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3B30DF40" w14:textId="77777777" w:rsidR="00CF6377" w:rsidRPr="00FA2850" w:rsidRDefault="00CF6377" w:rsidP="00CF6377">
      <w:r>
        <w:rPr>
          <w:noProof/>
        </w:rPr>
        <w:drawing>
          <wp:inline distT="0" distB="0" distL="0" distR="0" wp14:anchorId="418AC74B" wp14:editId="040C5C78">
            <wp:extent cx="5562600" cy="480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48006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2956"/>
      </w:tblGrid>
      <w:tr w:rsidR="00CF6377" w:rsidRPr="00FA2850" w14:paraId="57928D5E" w14:textId="77777777" w:rsidTr="00FA2850">
        <w:trPr>
          <w:tblHeader/>
          <w:tblCellSpacing w:w="15" w:type="dxa"/>
        </w:trPr>
        <w:tc>
          <w:tcPr>
            <w:tcW w:w="0" w:type="auto"/>
            <w:vAlign w:val="center"/>
            <w:hideMark/>
          </w:tcPr>
          <w:p w14:paraId="5CF16EFE" w14:textId="77777777" w:rsidR="00CF6377" w:rsidRPr="00FA2850" w:rsidRDefault="00CF6377" w:rsidP="00FA2850">
            <w:pPr>
              <w:rPr>
                <w:rFonts w:ascii="Roboto Mono" w:hAnsi="Roboto Mono"/>
                <w:b/>
                <w:bCs/>
              </w:rPr>
            </w:pPr>
            <w:r w:rsidRPr="00FA2850">
              <w:rPr>
                <w:rFonts w:ascii="Roboto Mono" w:hAnsi="Roboto Mono"/>
                <w:b/>
                <w:bCs/>
              </w:rPr>
              <w:t>Symbol</w:t>
            </w:r>
          </w:p>
        </w:tc>
        <w:tc>
          <w:tcPr>
            <w:tcW w:w="0" w:type="auto"/>
            <w:vAlign w:val="center"/>
            <w:hideMark/>
          </w:tcPr>
          <w:p w14:paraId="353BF0D3" w14:textId="77777777" w:rsidR="00CF6377" w:rsidRPr="00FA2850" w:rsidRDefault="00CF6377" w:rsidP="00FA2850">
            <w:pPr>
              <w:rPr>
                <w:rFonts w:ascii="Roboto Mono" w:hAnsi="Roboto Mono"/>
                <w:b/>
                <w:bCs/>
              </w:rPr>
            </w:pPr>
            <w:r w:rsidRPr="00FA2850">
              <w:rPr>
                <w:rFonts w:ascii="Roboto Mono" w:hAnsi="Roboto Mono"/>
                <w:b/>
                <w:bCs/>
              </w:rPr>
              <w:t>Meaning</w:t>
            </w:r>
          </w:p>
        </w:tc>
      </w:tr>
      <w:tr w:rsidR="00CF6377" w:rsidRPr="00FA2850" w14:paraId="3D9D8CA9" w14:textId="77777777" w:rsidTr="00FA2850">
        <w:trPr>
          <w:tblCellSpacing w:w="15" w:type="dxa"/>
        </w:trPr>
        <w:tc>
          <w:tcPr>
            <w:tcW w:w="0" w:type="auto"/>
            <w:vAlign w:val="center"/>
            <w:hideMark/>
          </w:tcPr>
          <w:p w14:paraId="2C462A43" w14:textId="77777777" w:rsidR="00CF6377" w:rsidRPr="00FA2850" w:rsidRDefault="00CF6377" w:rsidP="00FA2850">
            <w:pPr>
              <w:rPr>
                <w:rFonts w:ascii="Roboto Mono" w:hAnsi="Roboto Mono"/>
              </w:rPr>
            </w:pPr>
            <w:r w:rsidRPr="00FA2850">
              <w:rPr>
                <w:rFonts w:ascii="Roboto Mono" w:hAnsi="Roboto Mono"/>
              </w:rPr>
              <w:t>{ }</w:t>
            </w:r>
          </w:p>
        </w:tc>
        <w:tc>
          <w:tcPr>
            <w:tcW w:w="0" w:type="auto"/>
            <w:vAlign w:val="center"/>
            <w:hideMark/>
          </w:tcPr>
          <w:p w14:paraId="1AD02163" w14:textId="77777777" w:rsidR="00CF6377" w:rsidRPr="00FA2850" w:rsidRDefault="00CF6377" w:rsidP="00FA2850">
            <w:pPr>
              <w:rPr>
                <w:rFonts w:ascii="Roboto Mono" w:hAnsi="Roboto Mono"/>
              </w:rPr>
            </w:pPr>
            <w:r w:rsidRPr="00FA2850">
              <w:rPr>
                <w:rFonts w:ascii="Roboto Mono" w:hAnsi="Roboto Mono"/>
              </w:rPr>
              <w:t>Set</w:t>
            </w:r>
          </w:p>
        </w:tc>
      </w:tr>
      <w:tr w:rsidR="00CF6377" w:rsidRPr="00FA2850" w14:paraId="482A24A3" w14:textId="77777777" w:rsidTr="00FA2850">
        <w:trPr>
          <w:tblCellSpacing w:w="15" w:type="dxa"/>
        </w:trPr>
        <w:tc>
          <w:tcPr>
            <w:tcW w:w="0" w:type="auto"/>
            <w:vAlign w:val="center"/>
            <w:hideMark/>
          </w:tcPr>
          <w:p w14:paraId="602A03FD"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46E7DD85" w14:textId="77777777" w:rsidR="00CF6377" w:rsidRPr="00FA2850" w:rsidRDefault="00CF6377" w:rsidP="00FA2850">
            <w:pPr>
              <w:rPr>
                <w:rFonts w:ascii="Roboto Mono" w:hAnsi="Roboto Mono"/>
              </w:rPr>
            </w:pPr>
            <w:r w:rsidRPr="00FA2850">
              <w:rPr>
                <w:rFonts w:ascii="Roboto Mono" w:hAnsi="Roboto Mono"/>
              </w:rPr>
              <w:t>Is an element of</w:t>
            </w:r>
          </w:p>
        </w:tc>
      </w:tr>
      <w:tr w:rsidR="00CF6377" w:rsidRPr="00FA2850" w14:paraId="79E04619" w14:textId="77777777" w:rsidTr="00FA2850">
        <w:trPr>
          <w:tblCellSpacing w:w="15" w:type="dxa"/>
        </w:trPr>
        <w:tc>
          <w:tcPr>
            <w:tcW w:w="0" w:type="auto"/>
            <w:vAlign w:val="center"/>
            <w:hideMark/>
          </w:tcPr>
          <w:p w14:paraId="13CC5B95"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21E218DB" w14:textId="77777777" w:rsidR="00CF6377" w:rsidRPr="00FA2850" w:rsidRDefault="00CF6377" w:rsidP="00FA2850">
            <w:pPr>
              <w:rPr>
                <w:rFonts w:ascii="Roboto Mono" w:hAnsi="Roboto Mono"/>
              </w:rPr>
            </w:pPr>
            <w:r w:rsidRPr="00FA2850">
              <w:rPr>
                <w:rFonts w:ascii="Roboto Mono" w:hAnsi="Roboto Mono"/>
              </w:rPr>
              <w:t>Is not an element of</w:t>
            </w:r>
          </w:p>
        </w:tc>
      </w:tr>
      <w:tr w:rsidR="00CF6377" w:rsidRPr="00FA2850" w14:paraId="30BD3D2F" w14:textId="77777777" w:rsidTr="00FA2850">
        <w:trPr>
          <w:tblCellSpacing w:w="15" w:type="dxa"/>
        </w:trPr>
        <w:tc>
          <w:tcPr>
            <w:tcW w:w="0" w:type="auto"/>
            <w:vAlign w:val="center"/>
            <w:hideMark/>
          </w:tcPr>
          <w:p w14:paraId="2BEE244B"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69F32AC8" w14:textId="77777777" w:rsidR="00CF6377" w:rsidRPr="00FA2850" w:rsidRDefault="00CF6377" w:rsidP="00FA2850">
            <w:pPr>
              <w:rPr>
                <w:rFonts w:ascii="Roboto Mono" w:hAnsi="Roboto Mono"/>
              </w:rPr>
            </w:pPr>
            <w:r w:rsidRPr="00FA2850">
              <w:rPr>
                <w:rFonts w:ascii="Roboto Mono" w:hAnsi="Roboto Mono"/>
              </w:rPr>
              <w:t>Subset</w:t>
            </w:r>
          </w:p>
        </w:tc>
      </w:tr>
      <w:tr w:rsidR="00CF6377" w:rsidRPr="00FA2850" w14:paraId="596CF82E" w14:textId="77777777" w:rsidTr="00FA2850">
        <w:trPr>
          <w:tblCellSpacing w:w="15" w:type="dxa"/>
        </w:trPr>
        <w:tc>
          <w:tcPr>
            <w:tcW w:w="0" w:type="auto"/>
            <w:vAlign w:val="center"/>
            <w:hideMark/>
          </w:tcPr>
          <w:p w14:paraId="66E0F795"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5F870238" w14:textId="77777777" w:rsidR="00CF6377" w:rsidRPr="00FA2850" w:rsidRDefault="00CF6377" w:rsidP="00FA2850">
            <w:pPr>
              <w:rPr>
                <w:rFonts w:ascii="Roboto Mono" w:hAnsi="Roboto Mono"/>
              </w:rPr>
            </w:pPr>
            <w:r w:rsidRPr="00FA2850">
              <w:rPr>
                <w:rFonts w:ascii="Roboto Mono" w:hAnsi="Roboto Mono"/>
              </w:rPr>
              <w:t>Proper subset</w:t>
            </w:r>
          </w:p>
        </w:tc>
      </w:tr>
      <w:tr w:rsidR="00CF6377" w:rsidRPr="00FA2850" w14:paraId="79EFCC84" w14:textId="77777777" w:rsidTr="00FA2850">
        <w:trPr>
          <w:tblCellSpacing w:w="15" w:type="dxa"/>
        </w:trPr>
        <w:tc>
          <w:tcPr>
            <w:tcW w:w="0" w:type="auto"/>
            <w:vAlign w:val="center"/>
            <w:hideMark/>
          </w:tcPr>
          <w:p w14:paraId="4479F4BF"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15AF1CC7" w14:textId="77777777" w:rsidR="00CF6377" w:rsidRPr="00FA2850" w:rsidRDefault="00CF6377" w:rsidP="00FA2850">
            <w:pPr>
              <w:rPr>
                <w:rFonts w:ascii="Roboto Mono" w:hAnsi="Roboto Mono"/>
              </w:rPr>
            </w:pPr>
            <w:r w:rsidRPr="00FA2850">
              <w:rPr>
                <w:rFonts w:ascii="Roboto Mono" w:hAnsi="Roboto Mono"/>
              </w:rPr>
              <w:t>Superset</w:t>
            </w:r>
          </w:p>
        </w:tc>
      </w:tr>
      <w:tr w:rsidR="00CF6377" w:rsidRPr="00FA2850" w14:paraId="558B54C8" w14:textId="77777777" w:rsidTr="00FA2850">
        <w:trPr>
          <w:tblCellSpacing w:w="15" w:type="dxa"/>
        </w:trPr>
        <w:tc>
          <w:tcPr>
            <w:tcW w:w="0" w:type="auto"/>
            <w:vAlign w:val="center"/>
            <w:hideMark/>
          </w:tcPr>
          <w:p w14:paraId="7F85D611"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4C723C97" w14:textId="77777777" w:rsidR="00CF6377" w:rsidRPr="00FA2850" w:rsidRDefault="00CF6377" w:rsidP="00FA2850">
            <w:pPr>
              <w:rPr>
                <w:rFonts w:ascii="Roboto Mono" w:hAnsi="Roboto Mono"/>
              </w:rPr>
            </w:pPr>
            <w:r w:rsidRPr="00FA2850">
              <w:rPr>
                <w:rFonts w:ascii="Roboto Mono" w:hAnsi="Roboto Mono"/>
              </w:rPr>
              <w:t>Union</w:t>
            </w:r>
          </w:p>
        </w:tc>
      </w:tr>
      <w:tr w:rsidR="00CF6377" w:rsidRPr="00FA2850" w14:paraId="59E19332" w14:textId="77777777" w:rsidTr="00FA2850">
        <w:trPr>
          <w:tblCellSpacing w:w="15" w:type="dxa"/>
        </w:trPr>
        <w:tc>
          <w:tcPr>
            <w:tcW w:w="0" w:type="auto"/>
            <w:vAlign w:val="center"/>
            <w:hideMark/>
          </w:tcPr>
          <w:p w14:paraId="5D405405" w14:textId="77777777" w:rsidR="00CF6377" w:rsidRPr="00FA2850" w:rsidRDefault="00CF6377" w:rsidP="00FA2850">
            <w:pPr>
              <w:rPr>
                <w:rFonts w:ascii="Roboto Mono" w:hAnsi="Roboto Mono"/>
              </w:rPr>
            </w:pPr>
            <w:r w:rsidRPr="00FA2850">
              <w:rPr>
                <w:rFonts w:ascii="Courier New" w:hAnsi="Courier New" w:cs="Courier New"/>
              </w:rPr>
              <w:t>∩</w:t>
            </w:r>
          </w:p>
        </w:tc>
        <w:tc>
          <w:tcPr>
            <w:tcW w:w="0" w:type="auto"/>
            <w:vAlign w:val="center"/>
            <w:hideMark/>
          </w:tcPr>
          <w:p w14:paraId="07E43C14" w14:textId="77777777" w:rsidR="00CF6377" w:rsidRPr="00FA2850" w:rsidRDefault="00CF6377" w:rsidP="00FA2850">
            <w:pPr>
              <w:rPr>
                <w:rFonts w:ascii="Roboto Mono" w:hAnsi="Roboto Mono"/>
              </w:rPr>
            </w:pPr>
            <w:r w:rsidRPr="00FA2850">
              <w:rPr>
                <w:rFonts w:ascii="Roboto Mono" w:hAnsi="Roboto Mono"/>
              </w:rPr>
              <w:t>Intersection</w:t>
            </w:r>
          </w:p>
        </w:tc>
      </w:tr>
      <w:tr w:rsidR="00CF6377" w:rsidRPr="00FA2850" w14:paraId="2594ACAB" w14:textId="77777777" w:rsidTr="00FA2850">
        <w:trPr>
          <w:tblCellSpacing w:w="15" w:type="dxa"/>
        </w:trPr>
        <w:tc>
          <w:tcPr>
            <w:tcW w:w="0" w:type="auto"/>
            <w:vAlign w:val="center"/>
            <w:hideMark/>
          </w:tcPr>
          <w:p w14:paraId="3DD8CD64" w14:textId="77777777" w:rsidR="00CF6377" w:rsidRPr="00FA2850" w:rsidRDefault="00CF6377" w:rsidP="00FA2850">
            <w:pPr>
              <w:rPr>
                <w:rFonts w:ascii="Roboto Mono" w:hAnsi="Roboto Mono"/>
              </w:rPr>
            </w:pPr>
            <w:r w:rsidRPr="00FA2850">
              <w:rPr>
                <w:rFonts w:ascii="Roboto Mono" w:hAnsi="Roboto Mono"/>
              </w:rPr>
              <w:t>−</w:t>
            </w:r>
          </w:p>
        </w:tc>
        <w:tc>
          <w:tcPr>
            <w:tcW w:w="0" w:type="auto"/>
            <w:vAlign w:val="center"/>
            <w:hideMark/>
          </w:tcPr>
          <w:p w14:paraId="414C4234" w14:textId="77777777" w:rsidR="00CF6377" w:rsidRPr="00FA2850" w:rsidRDefault="00CF6377" w:rsidP="00FA2850">
            <w:pPr>
              <w:rPr>
                <w:rFonts w:ascii="Roboto Mono" w:hAnsi="Roboto Mono"/>
              </w:rPr>
            </w:pPr>
            <w:r w:rsidRPr="00FA2850">
              <w:rPr>
                <w:rFonts w:ascii="Roboto Mono" w:hAnsi="Roboto Mono"/>
              </w:rPr>
              <w:t>Difference</w:t>
            </w:r>
          </w:p>
        </w:tc>
      </w:tr>
      <w:tr w:rsidR="00CF6377" w:rsidRPr="00FA2850" w14:paraId="2BA9B2F8" w14:textId="77777777" w:rsidTr="00FA2850">
        <w:trPr>
          <w:tblCellSpacing w:w="15" w:type="dxa"/>
        </w:trPr>
        <w:tc>
          <w:tcPr>
            <w:tcW w:w="0" w:type="auto"/>
            <w:vAlign w:val="center"/>
            <w:hideMark/>
          </w:tcPr>
          <w:p w14:paraId="53B0E58D" w14:textId="77777777" w:rsidR="00CF6377" w:rsidRPr="00FA2850" w:rsidRDefault="00CF6377" w:rsidP="00FA2850">
            <w:pPr>
              <w:rPr>
                <w:rFonts w:ascii="Roboto Mono" w:hAnsi="Roboto Mono"/>
              </w:rPr>
            </w:pPr>
            <w:r w:rsidRPr="00FA2850">
              <w:rPr>
                <w:rFonts w:ascii="Roboto Mono" w:hAnsi="Roboto Mono"/>
              </w:rPr>
              <w:t>A</w:t>
            </w:r>
            <w:r w:rsidRPr="00FA2850">
              <w:rPr>
                <w:rFonts w:ascii="Courier New" w:hAnsi="Courier New" w:cs="Courier New"/>
              </w:rPr>
              <w:t>ᶜ</w:t>
            </w:r>
          </w:p>
        </w:tc>
        <w:tc>
          <w:tcPr>
            <w:tcW w:w="0" w:type="auto"/>
            <w:vAlign w:val="center"/>
            <w:hideMark/>
          </w:tcPr>
          <w:p w14:paraId="44632C5D" w14:textId="77777777" w:rsidR="00CF6377" w:rsidRPr="00FA2850" w:rsidRDefault="00CF6377" w:rsidP="00FA2850">
            <w:pPr>
              <w:rPr>
                <w:rFonts w:ascii="Roboto Mono" w:hAnsi="Roboto Mono"/>
              </w:rPr>
            </w:pPr>
            <w:r w:rsidRPr="00FA2850">
              <w:rPr>
                <w:rFonts w:ascii="Roboto Mono" w:hAnsi="Roboto Mono"/>
              </w:rPr>
              <w:t>Complement</w:t>
            </w:r>
          </w:p>
        </w:tc>
      </w:tr>
      <w:tr w:rsidR="00CF6377" w:rsidRPr="00FA2850" w14:paraId="0089153E" w14:textId="77777777" w:rsidTr="00FA2850">
        <w:trPr>
          <w:tblCellSpacing w:w="15" w:type="dxa"/>
        </w:trPr>
        <w:tc>
          <w:tcPr>
            <w:tcW w:w="0" w:type="auto"/>
            <w:vAlign w:val="center"/>
            <w:hideMark/>
          </w:tcPr>
          <w:p w14:paraId="28439D00" w14:textId="77777777" w:rsidR="00CF6377" w:rsidRPr="00FA2850" w:rsidRDefault="00CF6377" w:rsidP="00FA2850">
            <w:pPr>
              <w:rPr>
                <w:rFonts w:ascii="Roboto Mono" w:hAnsi="Roboto Mono"/>
              </w:rPr>
            </w:pPr>
            <w:r w:rsidRPr="00FA2850">
              <w:rPr>
                <w:rFonts w:ascii="Roboto Mono" w:hAnsi="Roboto Mono"/>
              </w:rPr>
              <w:t>×</w:t>
            </w:r>
          </w:p>
        </w:tc>
        <w:tc>
          <w:tcPr>
            <w:tcW w:w="0" w:type="auto"/>
            <w:vAlign w:val="center"/>
            <w:hideMark/>
          </w:tcPr>
          <w:p w14:paraId="44EAD8B9" w14:textId="77777777" w:rsidR="00CF6377" w:rsidRPr="00FA2850" w:rsidRDefault="00CF6377" w:rsidP="00FA2850">
            <w:pPr>
              <w:rPr>
                <w:rFonts w:ascii="Roboto Mono" w:hAnsi="Roboto Mono"/>
              </w:rPr>
            </w:pPr>
            <w:r w:rsidRPr="00FA2850">
              <w:rPr>
                <w:rFonts w:ascii="Roboto Mono" w:hAnsi="Roboto Mono"/>
              </w:rPr>
              <w:t>Cartesian product</w:t>
            </w:r>
          </w:p>
        </w:tc>
      </w:tr>
      <w:tr w:rsidR="00CF6377" w:rsidRPr="00FA2850" w14:paraId="54EA79E9" w14:textId="77777777" w:rsidTr="00FA2850">
        <w:trPr>
          <w:tblCellSpacing w:w="15" w:type="dxa"/>
        </w:trPr>
        <w:tc>
          <w:tcPr>
            <w:tcW w:w="0" w:type="auto"/>
            <w:vAlign w:val="center"/>
            <w:hideMark/>
          </w:tcPr>
          <w:p w14:paraId="26008B72" w14:textId="77777777" w:rsidR="00CF6377" w:rsidRPr="00FA2850" w:rsidRDefault="00CF6377" w:rsidP="00FA2850">
            <w:pPr>
              <w:rPr>
                <w:rFonts w:ascii="Roboto Mono" w:hAnsi="Roboto Mono"/>
              </w:rPr>
            </w:pPr>
            <w:r w:rsidRPr="00FA2850">
              <w:rPr>
                <w:rFonts w:ascii="Roboto Mono" w:hAnsi="Roboto Mono"/>
              </w:rPr>
              <w:t>P(A)</w:t>
            </w:r>
          </w:p>
        </w:tc>
        <w:tc>
          <w:tcPr>
            <w:tcW w:w="0" w:type="auto"/>
            <w:vAlign w:val="center"/>
            <w:hideMark/>
          </w:tcPr>
          <w:p w14:paraId="7DF2566C" w14:textId="77777777" w:rsidR="00CF6377" w:rsidRPr="00FA2850" w:rsidRDefault="00CF6377" w:rsidP="00FA2850">
            <w:pPr>
              <w:rPr>
                <w:rFonts w:ascii="Roboto Mono" w:hAnsi="Roboto Mono"/>
              </w:rPr>
            </w:pPr>
            <w:r w:rsidRPr="00FA2850">
              <w:rPr>
                <w:rFonts w:ascii="Roboto Mono" w:hAnsi="Roboto Mono"/>
              </w:rPr>
              <w:t>Power set</w:t>
            </w:r>
          </w:p>
        </w:tc>
      </w:tr>
      <w:tr w:rsidR="00CF6377" w:rsidRPr="00FA2850" w14:paraId="33D63D7F" w14:textId="77777777" w:rsidTr="00FA2850">
        <w:trPr>
          <w:tblCellSpacing w:w="15" w:type="dxa"/>
        </w:trPr>
        <w:tc>
          <w:tcPr>
            <w:tcW w:w="0" w:type="auto"/>
            <w:vAlign w:val="center"/>
            <w:hideMark/>
          </w:tcPr>
          <w:p w14:paraId="4253CDDD" w14:textId="77777777" w:rsidR="00CF6377" w:rsidRPr="00FA2850" w:rsidRDefault="00CF6377" w:rsidP="00FA2850">
            <w:pPr>
              <w:rPr>
                <w:rFonts w:ascii="Roboto Mono" w:hAnsi="Roboto Mono"/>
              </w:rPr>
            </w:pPr>
            <w:r w:rsidRPr="00FA2850">
              <w:rPr>
                <w:rFonts w:ascii="Roboto Mono" w:hAnsi="Roboto Mono"/>
              </w:rPr>
              <w:t>`</w:t>
            </w:r>
          </w:p>
        </w:tc>
        <w:tc>
          <w:tcPr>
            <w:tcW w:w="0" w:type="auto"/>
            <w:vAlign w:val="center"/>
            <w:hideMark/>
          </w:tcPr>
          <w:p w14:paraId="240D788B" w14:textId="77777777" w:rsidR="00CF6377" w:rsidRPr="00FA2850" w:rsidRDefault="00CF6377" w:rsidP="00FA2850">
            <w:pPr>
              <w:rPr>
                <w:rFonts w:ascii="Roboto Mono" w:hAnsi="Roboto Mono"/>
              </w:rPr>
            </w:pPr>
            <w:r w:rsidRPr="00FA2850">
              <w:rPr>
                <w:rFonts w:ascii="Roboto Mono" w:hAnsi="Roboto Mono"/>
              </w:rPr>
              <w:t>A</w:t>
            </w:r>
          </w:p>
        </w:tc>
      </w:tr>
      <w:tr w:rsidR="00CF6377" w:rsidRPr="00FA2850" w14:paraId="3C04D35B" w14:textId="77777777" w:rsidTr="00FA2850">
        <w:trPr>
          <w:tblCellSpacing w:w="15" w:type="dxa"/>
        </w:trPr>
        <w:tc>
          <w:tcPr>
            <w:tcW w:w="0" w:type="auto"/>
            <w:vAlign w:val="center"/>
            <w:hideMark/>
          </w:tcPr>
          <w:p w14:paraId="3D01F22D" w14:textId="77777777" w:rsidR="00CF6377" w:rsidRPr="00FA2850" w:rsidRDefault="00CF6377" w:rsidP="00FA2850">
            <w:pPr>
              <w:rPr>
                <w:rFonts w:ascii="Roboto Mono" w:hAnsi="Roboto Mono"/>
              </w:rPr>
            </w:pPr>
            <w:r w:rsidRPr="00FA2850">
              <w:rPr>
                <w:rFonts w:ascii="Cambria Math" w:hAnsi="Cambria Math" w:cs="Cambria Math"/>
              </w:rPr>
              <w:t>∅</w:t>
            </w:r>
          </w:p>
        </w:tc>
        <w:tc>
          <w:tcPr>
            <w:tcW w:w="0" w:type="auto"/>
            <w:vAlign w:val="center"/>
            <w:hideMark/>
          </w:tcPr>
          <w:p w14:paraId="0EB4754D" w14:textId="77777777" w:rsidR="00CF6377" w:rsidRPr="00FA2850" w:rsidRDefault="00CF6377" w:rsidP="00FA2850">
            <w:pPr>
              <w:rPr>
                <w:rFonts w:ascii="Roboto Mono" w:hAnsi="Roboto Mono"/>
              </w:rPr>
            </w:pPr>
            <w:r w:rsidRPr="00FA2850">
              <w:rPr>
                <w:rFonts w:ascii="Roboto Mono" w:hAnsi="Roboto Mono"/>
              </w:rPr>
              <w:t>Empty set</w:t>
            </w:r>
          </w:p>
        </w:tc>
      </w:tr>
    </w:tbl>
    <w:p w14:paraId="202D0F5F" w14:textId="77777777" w:rsidR="00CF6377" w:rsidRPr="00FA2850" w:rsidRDefault="00CF6377" w:rsidP="00CF6377">
      <w:pPr>
        <w:rPr>
          <w:rFonts w:ascii="Roboto Mono" w:hAnsi="Roboto Mono"/>
        </w:rPr>
      </w:pPr>
      <w:r>
        <w:rPr>
          <w:rFonts w:ascii="Roboto Mono" w:hAnsi="Roboto Mono"/>
        </w:rPr>
        <w:pict w14:anchorId="027D08FA">
          <v:rect id="_x0000_i1027" style="width:0;height:1.5pt" o:hralign="center" o:hrstd="t" o:hr="t" fillcolor="#a0a0a0" stroked="f"/>
        </w:pict>
      </w:r>
    </w:p>
    <w:p w14:paraId="7BB363A9" w14:textId="77777777" w:rsidR="00CF6377" w:rsidRDefault="00CF6377" w:rsidP="00CF6377">
      <w:pPr>
        <w:pStyle w:val="Heading2"/>
      </w:pPr>
      <w:r w:rsidRPr="00FA2850">
        <w:rPr>
          <w:rFonts w:ascii="Segoe UI Emoji" w:hAnsi="Segoe UI Emoji" w:cs="Segoe UI Emoji"/>
        </w:rPr>
        <w:t>🛠</w:t>
      </w:r>
      <w:r w:rsidRPr="00FA2850">
        <w:t xml:space="preserve"> Applications</w:t>
      </w:r>
    </w:p>
    <w:p w14:paraId="2C03346B" w14:textId="77777777" w:rsidR="00CF6377" w:rsidRPr="00FA2850" w:rsidRDefault="00CF6377" w:rsidP="00CF63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11FEC79D" w14:textId="77777777" w:rsidR="00CF6377" w:rsidRPr="00FA2850" w:rsidRDefault="00CF6377" w:rsidP="00CF6377">
      <w:pPr>
        <w:rPr>
          <w:rFonts w:ascii="Roboto Mono" w:hAnsi="Roboto Mono"/>
        </w:rPr>
      </w:pPr>
      <w:r w:rsidRPr="00FA2850">
        <w:rPr>
          <w:rFonts w:ascii="Roboto Mono" w:hAnsi="Roboto Mono"/>
        </w:rPr>
        <w:t>Set Theory is used in:</w:t>
      </w:r>
    </w:p>
    <w:p w14:paraId="763C843C"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Mathematical Logic</w:t>
      </w:r>
    </w:p>
    <w:p w14:paraId="0AA9E677"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Algebra</w:t>
      </w:r>
    </w:p>
    <w:p w14:paraId="32FB0FAA"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Geometry</w:t>
      </w:r>
    </w:p>
    <w:p w14:paraId="6494BB95"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Calculus</w:t>
      </w:r>
    </w:p>
    <w:p w14:paraId="38ED2044"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Topology</w:t>
      </w:r>
    </w:p>
    <w:p w14:paraId="7BFBA212"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Probability</w:t>
      </w:r>
    </w:p>
    <w:p w14:paraId="7F8596C7"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Statistics</w:t>
      </w:r>
    </w:p>
    <w:p w14:paraId="42F65571"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Computer Science</w:t>
      </w:r>
    </w:p>
    <w:p w14:paraId="7F38A158"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Database Systems</w:t>
      </w:r>
    </w:p>
    <w:p w14:paraId="3A92B03E" w14:textId="77777777" w:rsidR="00CF6377" w:rsidRPr="00FA2850" w:rsidRDefault="00CF6377" w:rsidP="00CF6377">
      <w:pPr>
        <w:numPr>
          <w:ilvl w:val="0"/>
          <w:numId w:val="2"/>
        </w:numPr>
        <w:spacing w:line="259" w:lineRule="auto"/>
        <w:rPr>
          <w:rFonts w:ascii="Roboto Mono" w:hAnsi="Roboto Mono"/>
        </w:rPr>
      </w:pPr>
      <w:r w:rsidRPr="00FA2850">
        <w:rPr>
          <w:rFonts w:ascii="Roboto Mono" w:hAnsi="Roboto Mono"/>
        </w:rPr>
        <w:t>Artificial Intelligence</w:t>
      </w:r>
    </w:p>
    <w:p w14:paraId="28801D5B" w14:textId="77777777" w:rsidR="00CF6377" w:rsidRPr="00FA2850" w:rsidRDefault="00CF6377" w:rsidP="00CF6377">
      <w:pPr>
        <w:rPr>
          <w:rFonts w:ascii="Roboto Mono" w:hAnsi="Roboto Mono"/>
        </w:rPr>
      </w:pPr>
      <w:r>
        <w:rPr>
          <w:rFonts w:ascii="Roboto Mono" w:hAnsi="Roboto Mono"/>
        </w:rPr>
        <w:pict w14:anchorId="11CE14EC">
          <v:rect id="_x0000_i1028" style="width:0;height:1.5pt" o:hralign="center" o:hrstd="t" o:hr="t" fillcolor="#a0a0a0" stroked="f"/>
        </w:pict>
      </w:r>
    </w:p>
    <w:p w14:paraId="55F2F5F0" w14:textId="77777777" w:rsidR="00CF6377" w:rsidRDefault="00CF6377" w:rsidP="00CF6377">
      <w:pPr>
        <w:pStyle w:val="Heading2"/>
      </w:pPr>
      <w:r w:rsidRPr="00FA2850">
        <w:rPr>
          <w:rFonts w:ascii="Segoe UI Emoji" w:hAnsi="Segoe UI Emoji" w:cs="Segoe UI Emoji"/>
        </w:rPr>
        <w:t>🧠</w:t>
      </w:r>
      <w:r w:rsidRPr="00FA2850">
        <w:t xml:space="preserve"> Simple Analogy</w:t>
      </w:r>
    </w:p>
    <w:p w14:paraId="64D1D5C5" w14:textId="77777777" w:rsidR="00CF6377" w:rsidRPr="00FA2850" w:rsidRDefault="00CF6377" w:rsidP="00CF63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6102E1BF" w14:textId="77777777" w:rsidR="00CF6377" w:rsidRPr="00FA2850" w:rsidRDefault="00CF6377" w:rsidP="00CF6377">
      <w:pPr>
        <w:rPr>
          <w:rFonts w:ascii="Roboto Mono" w:hAnsi="Roboto Mono"/>
        </w:rPr>
      </w:pPr>
      <w:r w:rsidRPr="00FA2850">
        <w:rPr>
          <w:rFonts w:ascii="Roboto Mono" w:hAnsi="Roboto Mono"/>
        </w:rPr>
        <w:t xml:space="preserve">Think of a </w:t>
      </w:r>
      <w:r w:rsidRPr="00FA2850">
        <w:rPr>
          <w:rFonts w:ascii="Roboto Mono" w:hAnsi="Roboto Mono"/>
          <w:b/>
          <w:bCs/>
        </w:rPr>
        <w:t>set</w:t>
      </w:r>
      <w:r w:rsidRPr="00FA2850">
        <w:rPr>
          <w:rFonts w:ascii="Roboto Mono" w:hAnsi="Roboto Mono"/>
        </w:rPr>
        <w:t xml:space="preserve"> as a </w:t>
      </w:r>
      <w:r w:rsidRPr="00FA2850">
        <w:rPr>
          <w:rFonts w:ascii="Roboto Mono" w:hAnsi="Roboto Mono"/>
          <w:b/>
          <w:bCs/>
        </w:rPr>
        <w:t>box</w:t>
      </w:r>
      <w:r w:rsidRPr="00FA2850">
        <w:rPr>
          <w:rFonts w:ascii="Roboto Mono" w:hAnsi="Roboto Mono"/>
        </w:rPr>
        <w:t>.</w:t>
      </w:r>
    </w:p>
    <w:p w14:paraId="469B4DE7" w14:textId="77777777" w:rsidR="00CF6377" w:rsidRPr="00FA2850" w:rsidRDefault="00CF6377" w:rsidP="00CF6377">
      <w:pPr>
        <w:numPr>
          <w:ilvl w:val="0"/>
          <w:numId w:val="3"/>
        </w:numPr>
        <w:spacing w:line="259" w:lineRule="auto"/>
        <w:rPr>
          <w:rFonts w:ascii="Roboto Mono" w:hAnsi="Roboto Mono"/>
        </w:rPr>
      </w:pPr>
      <w:r w:rsidRPr="00FA2850">
        <w:rPr>
          <w:rFonts w:ascii="Roboto Mono" w:hAnsi="Roboto Mono"/>
        </w:rPr>
        <w:t xml:space="preserve">The </w:t>
      </w:r>
      <w:r w:rsidRPr="00FA2850">
        <w:rPr>
          <w:rFonts w:ascii="Roboto Mono" w:hAnsi="Roboto Mono"/>
          <w:b/>
          <w:bCs/>
        </w:rPr>
        <w:t>box</w:t>
      </w:r>
      <w:r w:rsidRPr="00FA2850">
        <w:rPr>
          <w:rFonts w:ascii="Roboto Mono" w:hAnsi="Roboto Mono"/>
        </w:rPr>
        <w:t xml:space="preserve"> is the set.</w:t>
      </w:r>
    </w:p>
    <w:p w14:paraId="4F0877E0" w14:textId="77777777" w:rsidR="00CF6377" w:rsidRPr="00FA2850" w:rsidRDefault="00CF6377" w:rsidP="00CF6377">
      <w:pPr>
        <w:numPr>
          <w:ilvl w:val="0"/>
          <w:numId w:val="3"/>
        </w:numPr>
        <w:spacing w:line="259" w:lineRule="auto"/>
        <w:rPr>
          <w:rFonts w:ascii="Roboto Mono" w:hAnsi="Roboto Mono"/>
        </w:rPr>
      </w:pPr>
      <w:r w:rsidRPr="00FA2850">
        <w:rPr>
          <w:rFonts w:ascii="Roboto Mono" w:hAnsi="Roboto Mono"/>
        </w:rPr>
        <w:t xml:space="preserve">The </w:t>
      </w:r>
      <w:r w:rsidRPr="00FA2850">
        <w:rPr>
          <w:rFonts w:ascii="Roboto Mono" w:hAnsi="Roboto Mono"/>
          <w:b/>
          <w:bCs/>
        </w:rPr>
        <w:t>objects inside the box</w:t>
      </w:r>
      <w:r w:rsidRPr="00FA2850">
        <w:rPr>
          <w:rFonts w:ascii="Roboto Mono" w:hAnsi="Roboto Mono"/>
        </w:rPr>
        <w:t xml:space="preserve"> are its elements.</w:t>
      </w:r>
    </w:p>
    <w:p w14:paraId="12EBA7DE" w14:textId="77777777" w:rsidR="00CF6377" w:rsidRPr="00FA2850" w:rsidRDefault="00CF6377" w:rsidP="00CF6377">
      <w:pPr>
        <w:numPr>
          <w:ilvl w:val="0"/>
          <w:numId w:val="3"/>
        </w:numPr>
        <w:spacing w:line="259" w:lineRule="auto"/>
        <w:rPr>
          <w:rFonts w:ascii="Roboto Mono" w:hAnsi="Roboto Mono"/>
        </w:rPr>
      </w:pPr>
      <w:r w:rsidRPr="00FA2850">
        <w:rPr>
          <w:rFonts w:ascii="Roboto Mono" w:hAnsi="Roboto Mono"/>
        </w:rPr>
        <w:t>Set operations describe different ways to combine, compare, or organize these boxes.</w:t>
      </w:r>
    </w:p>
    <w:p w14:paraId="75939ACE" w14:textId="77777777" w:rsidR="00CF6377" w:rsidRPr="00FA2850" w:rsidRDefault="00CF6377" w:rsidP="00CF6377">
      <w:pPr>
        <w:rPr>
          <w:rFonts w:ascii="Roboto Mono" w:hAnsi="Roboto Mono"/>
        </w:rPr>
      </w:pPr>
      <w:r>
        <w:rPr>
          <w:rFonts w:ascii="Roboto Mono" w:hAnsi="Roboto Mono"/>
        </w:rPr>
        <w:pict w14:anchorId="2A055AC2">
          <v:rect id="_x0000_i1029" style="width:0;height:1.5pt" o:hralign="center" o:hrstd="t" o:hr="t" fillcolor="#a0a0a0" stroked="f"/>
        </w:pict>
      </w:r>
    </w:p>
    <w:p w14:paraId="3AA6C2A7" w14:textId="77777777" w:rsidR="00CF6377" w:rsidRDefault="00CF6377" w:rsidP="00CF6377">
      <w:pPr>
        <w:pStyle w:val="Heading2"/>
      </w:pPr>
      <w:r w:rsidRPr="00FA2850">
        <w:rPr>
          <w:rFonts w:ascii="Segoe UI Emoji" w:hAnsi="Segoe UI Emoji" w:cs="Segoe UI Emoji"/>
        </w:rPr>
        <w:t>🧭</w:t>
      </w:r>
      <w:r w:rsidRPr="00FA2850">
        <w:t xml:space="preserve"> Summary</w:t>
      </w:r>
    </w:p>
    <w:p w14:paraId="2A865736" w14:textId="77777777" w:rsidR="00CF6377" w:rsidRPr="00FA2850" w:rsidRDefault="00CF6377" w:rsidP="00CF637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[7/7/2026]</w:t>
      </w:r>
    </w:p>
    <w:p w14:paraId="7ECC8496" w14:textId="77777777" w:rsidR="00CF6377" w:rsidRPr="00FA2850" w:rsidRDefault="00CF6377" w:rsidP="00CF6377">
      <w:pPr>
        <w:rPr>
          <w:rFonts w:ascii="Roboto Mono" w:hAnsi="Roboto Mono"/>
        </w:rPr>
      </w:pPr>
      <w:r w:rsidRPr="00FA2850">
        <w:rPr>
          <w:rFonts w:ascii="Roboto Mono" w:hAnsi="Roboto Mono"/>
          <w:b/>
          <w:bCs/>
        </w:rPr>
        <w:t>Set Theory</w:t>
      </w:r>
      <w:r w:rsidRPr="00FA2850">
        <w:rPr>
          <w:rFonts w:ascii="Roboto Mono" w:hAnsi="Roboto Mono"/>
        </w:rPr>
        <w:t xml:space="preserve"> is the branch of mathematics that studies sets and the relationships between them. It provides the foundational language of modern mathematics and introduces concepts such as elements, subsets, unions, intersections, Cartesian products, power sets, and cardinality, which are used throughout nearly every area of mathematics.</w:t>
      </w:r>
    </w:p>
    <w:p w14:paraId="070763C2" w14:textId="77777777" w:rsidR="00CF6377" w:rsidRPr="00FA2850" w:rsidRDefault="00CF6377" w:rsidP="00CF6377">
      <w:pPr>
        <w:rPr>
          <w:rFonts w:ascii="Roboto Mono" w:hAnsi="Roboto Mono"/>
        </w:rPr>
      </w:pPr>
    </w:p>
    <w:p w14:paraId="210B1B61"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C6125"/>
    <w:multiLevelType w:val="multilevel"/>
    <w:tmpl w:val="0FA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74A52"/>
    <w:multiLevelType w:val="multilevel"/>
    <w:tmpl w:val="E57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95BB5"/>
    <w:multiLevelType w:val="multilevel"/>
    <w:tmpl w:val="E0C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524012">
    <w:abstractNumId w:val="0"/>
  </w:num>
  <w:num w:numId="2" w16cid:durableId="1605110846">
    <w:abstractNumId w:val="2"/>
  </w:num>
  <w:num w:numId="3" w16cid:durableId="50825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377"/>
    <w:rsid w:val="002D1F4F"/>
    <w:rsid w:val="00711B4D"/>
    <w:rsid w:val="008952B3"/>
    <w:rsid w:val="00A70480"/>
    <w:rsid w:val="00CF6377"/>
    <w:rsid w:val="00FC0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B9C6D"/>
  <w15:chartTrackingRefBased/>
  <w15:docId w15:val="{2D7B1577-57D2-4FEC-97AA-4045CCDC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6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6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377"/>
    <w:rPr>
      <w:rFonts w:eastAsiaTheme="majorEastAsia" w:cstheme="majorBidi"/>
      <w:color w:val="272727" w:themeColor="text1" w:themeTint="D8"/>
    </w:rPr>
  </w:style>
  <w:style w:type="paragraph" w:styleId="Title">
    <w:name w:val="Title"/>
    <w:basedOn w:val="Normal"/>
    <w:next w:val="Normal"/>
    <w:link w:val="TitleChar"/>
    <w:uiPriority w:val="10"/>
    <w:qFormat/>
    <w:rsid w:val="00CF6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377"/>
    <w:pPr>
      <w:spacing w:before="160"/>
      <w:jc w:val="center"/>
    </w:pPr>
    <w:rPr>
      <w:i/>
      <w:iCs/>
      <w:color w:val="404040" w:themeColor="text1" w:themeTint="BF"/>
    </w:rPr>
  </w:style>
  <w:style w:type="character" w:customStyle="1" w:styleId="QuoteChar">
    <w:name w:val="Quote Char"/>
    <w:basedOn w:val="DefaultParagraphFont"/>
    <w:link w:val="Quote"/>
    <w:uiPriority w:val="29"/>
    <w:rsid w:val="00CF6377"/>
    <w:rPr>
      <w:i/>
      <w:iCs/>
      <w:color w:val="404040" w:themeColor="text1" w:themeTint="BF"/>
    </w:rPr>
  </w:style>
  <w:style w:type="paragraph" w:styleId="ListParagraph">
    <w:name w:val="List Paragraph"/>
    <w:basedOn w:val="Normal"/>
    <w:uiPriority w:val="34"/>
    <w:qFormat/>
    <w:rsid w:val="00CF6377"/>
    <w:pPr>
      <w:ind w:left="720"/>
      <w:contextualSpacing/>
    </w:pPr>
  </w:style>
  <w:style w:type="character" w:styleId="IntenseEmphasis">
    <w:name w:val="Intense Emphasis"/>
    <w:basedOn w:val="DefaultParagraphFont"/>
    <w:uiPriority w:val="21"/>
    <w:qFormat/>
    <w:rsid w:val="00CF6377"/>
    <w:rPr>
      <w:i/>
      <w:iCs/>
      <w:color w:val="2F5496" w:themeColor="accent1" w:themeShade="BF"/>
    </w:rPr>
  </w:style>
  <w:style w:type="paragraph" w:styleId="IntenseQuote">
    <w:name w:val="Intense Quote"/>
    <w:basedOn w:val="Normal"/>
    <w:next w:val="Normal"/>
    <w:link w:val="IntenseQuoteChar"/>
    <w:uiPriority w:val="30"/>
    <w:qFormat/>
    <w:rsid w:val="00CF6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377"/>
    <w:rPr>
      <w:i/>
      <w:iCs/>
      <w:color w:val="2F5496" w:themeColor="accent1" w:themeShade="BF"/>
    </w:rPr>
  </w:style>
  <w:style w:type="character" w:styleId="IntenseReference">
    <w:name w:val="Intense Reference"/>
    <w:basedOn w:val="DefaultParagraphFont"/>
    <w:uiPriority w:val="32"/>
    <w:qFormat/>
    <w:rsid w:val="00CF6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2026-07-08T17:24:00Z</dcterms:created>
  <dcterms:modified xsi:type="dcterms:W3CDTF">2026-07-08T17:24:00Z</dcterms:modified>
</cp:coreProperties>
</file>