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3A2A" w14:textId="133D5D40" w:rsidR="00A70480" w:rsidRDefault="00FB440F" w:rsidP="00FB440F">
      <w:pPr>
        <w:pStyle w:val="Heading1"/>
      </w:pPr>
      <w:r w:rsidRPr="00FB440F">
        <w:t>Common Factors</w:t>
      </w:r>
    </w:p>
    <w:p w14:paraId="1C7B9146" w14:textId="4B80EDCA" w:rsidR="00FB440F" w:rsidRDefault="00FB440F" w:rsidP="00FB440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A37790B" w14:textId="6C949DED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  <w:b/>
          <w:bCs/>
        </w:rPr>
        <w:t>Common factors</w:t>
      </w:r>
      <w:r w:rsidRPr="00FB440F">
        <w:rPr>
          <w:rFonts w:ascii="Roboto Mono" w:hAnsi="Roboto Mono"/>
        </w:rPr>
        <w:t xml:space="preserve"> are the </w:t>
      </w:r>
      <w:r w:rsidRPr="00FB440F">
        <w:rPr>
          <w:rFonts w:ascii="Roboto Mono" w:hAnsi="Roboto Mono"/>
          <w:b/>
          <w:bCs/>
        </w:rPr>
        <w:t>factors shared by two or more integers</w:t>
      </w:r>
      <w:r w:rsidRPr="00FB440F">
        <w:rPr>
          <w:rFonts w:ascii="Roboto Mono" w:hAnsi="Roboto Mono"/>
        </w:rPr>
        <w:t xml:space="preserve">. In other words, a common factor is a number that divides each of the given numbers exactly, leaving </w:t>
      </w:r>
      <w:r w:rsidRPr="00FB440F">
        <w:rPr>
          <w:rFonts w:ascii="Roboto Mono" w:hAnsi="Roboto Mono"/>
          <w:b/>
          <w:bCs/>
        </w:rPr>
        <w:t>no remainder</w:t>
      </w:r>
      <w:r w:rsidRPr="00FB440F">
        <w:rPr>
          <w:rFonts w:ascii="Roboto Mono" w:hAnsi="Roboto Mono"/>
        </w:rPr>
        <w:t>.</w:t>
      </w:r>
    </w:p>
    <w:p w14:paraId="7D2B7A2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Common factors are fundamental in arithmetic and elementary number theory and are used to find the </w:t>
      </w:r>
      <w:r w:rsidRPr="00FB440F">
        <w:rPr>
          <w:rFonts w:ascii="Roboto Mono" w:hAnsi="Roboto Mono"/>
          <w:b/>
          <w:bCs/>
        </w:rPr>
        <w:t>Greatest Common Divisor (GCD)</w:t>
      </w:r>
      <w:r w:rsidRPr="00FB440F">
        <w:rPr>
          <w:rFonts w:ascii="Roboto Mono" w:hAnsi="Roboto Mono"/>
        </w:rPr>
        <w:t>, simplify fractions, solve divisibility problems, and perform algebraic simplifications.</w:t>
      </w:r>
    </w:p>
    <w:p w14:paraId="07FA1E3C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7363E2EE">
          <v:rect id="_x0000_i1181" style="width:0;height:1.5pt" o:hralign="center" o:hrstd="t" o:hr="t" fillcolor="#a0a0a0" stroked="f"/>
        </w:pict>
      </w:r>
    </w:p>
    <w:p w14:paraId="2166A536" w14:textId="77777777" w:rsidR="00FB440F" w:rsidRPr="00FB440F" w:rsidRDefault="00FB440F" w:rsidP="00FB440F">
      <w:pPr>
        <w:pStyle w:val="Heading2"/>
      </w:pPr>
      <w:r w:rsidRPr="00FB440F">
        <w:t>Definition</w:t>
      </w:r>
    </w:p>
    <w:p w14:paraId="79DCD20B" w14:textId="592D4368" w:rsidR="00FB440F" w:rsidRPr="00FB440F" w:rsidRDefault="00FB440F" w:rsidP="00FB440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72F080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A </w:t>
      </w:r>
      <w:r w:rsidRPr="00FB440F">
        <w:rPr>
          <w:rFonts w:ascii="Roboto Mono" w:hAnsi="Roboto Mono"/>
          <w:b/>
          <w:bCs/>
        </w:rPr>
        <w:t>common factor</w:t>
      </w:r>
      <w:r w:rsidRPr="00FB440F">
        <w:rPr>
          <w:rFonts w:ascii="Roboto Mono" w:hAnsi="Roboto Mono"/>
        </w:rPr>
        <w:t xml:space="preserve"> of two or more integers is a positive integer that is a factor of </w:t>
      </w:r>
      <w:r w:rsidRPr="00FB440F">
        <w:rPr>
          <w:rFonts w:ascii="Roboto Mono" w:hAnsi="Roboto Mono"/>
          <w:b/>
          <w:bCs/>
        </w:rPr>
        <w:t>each</w:t>
      </w:r>
      <w:r w:rsidRPr="00FB440F">
        <w:rPr>
          <w:rFonts w:ascii="Roboto Mono" w:hAnsi="Roboto Mono"/>
        </w:rPr>
        <w:t xml:space="preserve"> of the given integers.</w:t>
      </w:r>
    </w:p>
    <w:p w14:paraId="7F8125C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Mathematically, if</w:t>
      </w:r>
    </w:p>
    <w:p w14:paraId="1892535A" w14:textId="545D18EB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d∣a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0946F73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19845AC2" w14:textId="23F46C2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d∣b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9A7F00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then</w:t>
      </w:r>
    </w:p>
    <w:p w14:paraId="1306D129" w14:textId="145723F8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792C12E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is a common factor of</w:t>
      </w:r>
    </w:p>
    <w:p w14:paraId="2409A66E" w14:textId="4DFBEEF3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1427D9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0ED8C31B" w14:textId="4AFC06F6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CC18D9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For three numbers,</w:t>
      </w:r>
    </w:p>
    <w:p w14:paraId="1861CF32" w14:textId="27F10094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d∣a,d∣b,d∣c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B5675D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then</w:t>
      </w:r>
    </w:p>
    <w:p w14:paraId="3EF4DB81" w14:textId="731AD73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295C87E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is a common factor of</w:t>
      </w:r>
    </w:p>
    <w:p w14:paraId="57396170" w14:textId="4A261542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  and 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F5BF37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where:</w:t>
      </w:r>
    </w:p>
    <w:p w14:paraId="1597AD51" w14:textId="6D09E559" w:rsidR="00FB440F" w:rsidRPr="00FB440F" w:rsidRDefault="00FB440F" w:rsidP="00FB440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a,b,c</m:t>
        </m:r>
      </m:oMath>
      <w:r w:rsidRPr="00FB440F">
        <w:rPr>
          <w:rFonts w:ascii="Roboto Mono" w:hAnsi="Roboto Mono"/>
        </w:rPr>
        <w:t xml:space="preserve">are integers. </w:t>
      </w:r>
    </w:p>
    <w:p w14:paraId="76E0BFC9" w14:textId="1F78051C" w:rsidR="00FB440F" w:rsidRPr="00FB440F" w:rsidRDefault="00FB440F" w:rsidP="00FB440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FB440F">
        <w:rPr>
          <w:rFonts w:ascii="Roboto Mono" w:hAnsi="Roboto Mono"/>
        </w:rPr>
        <w:t xml:space="preserve">is a common factor. </w:t>
      </w:r>
    </w:p>
    <w:p w14:paraId="272A672D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5A05C842">
          <v:rect id="_x0000_i1182" style="width:0;height:1.5pt" o:hralign="center" o:hrstd="t" o:hr="t" fillcolor="#a0a0a0" stroked="f"/>
        </w:pict>
      </w:r>
    </w:p>
    <w:p w14:paraId="20C4E538" w14:textId="77777777" w:rsidR="00FB440F" w:rsidRPr="00FB440F" w:rsidRDefault="00FB440F" w:rsidP="00FB440F">
      <w:pPr>
        <w:pStyle w:val="Heading2"/>
      </w:pPr>
      <w:r w:rsidRPr="00FB440F">
        <w:t>Rules for Common Factors</w:t>
      </w:r>
    </w:p>
    <w:p w14:paraId="3C9A4DD7" w14:textId="77777777" w:rsidR="00FB440F" w:rsidRDefault="00FB440F" w:rsidP="00FB440F">
      <w:pPr>
        <w:pStyle w:val="Heading3"/>
      </w:pPr>
      <w:r w:rsidRPr="00FB440F">
        <w:t>1. A Common Factor Must Divide Every Number</w:t>
      </w:r>
    </w:p>
    <w:p w14:paraId="28F6EF81" w14:textId="0C2F573C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A9094D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A number is a common factor only if it divides </w:t>
      </w:r>
      <w:r w:rsidRPr="00FB440F">
        <w:rPr>
          <w:rFonts w:ascii="Roboto Mono" w:hAnsi="Roboto Mono"/>
          <w:b/>
          <w:bCs/>
        </w:rPr>
        <w:t>all</w:t>
      </w:r>
      <w:r w:rsidRPr="00FB440F">
        <w:rPr>
          <w:rFonts w:ascii="Roboto Mono" w:hAnsi="Roboto Mono"/>
        </w:rPr>
        <w:t xml:space="preserve"> of the given numbers exactly.</w:t>
      </w:r>
    </w:p>
    <w:p w14:paraId="1DD67A6F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</w:t>
      </w:r>
    </w:p>
    <w:p w14:paraId="4823B549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Factors of</w:t>
      </w:r>
    </w:p>
    <w:p w14:paraId="1CEE9DDE" w14:textId="040805D0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2B1A2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Factors of</w:t>
      </w:r>
    </w:p>
    <w:p w14:paraId="55970F1A" w14:textId="19006564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18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F2B367C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factors:</w:t>
      </w:r>
    </w:p>
    <w:p w14:paraId="57D5E4F3" w14:textId="2FB726F2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3BD171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2AE0794C">
          <v:rect id="_x0000_i1183" style="width:0;height:1.5pt" o:hralign="center" o:hrstd="t" o:hr="t" fillcolor="#a0a0a0" stroked="f"/>
        </w:pict>
      </w:r>
    </w:p>
    <w:p w14:paraId="482ACA61" w14:textId="77777777" w:rsidR="00FB440F" w:rsidRDefault="00FB440F" w:rsidP="00FB440F">
      <w:pPr>
        <w:pStyle w:val="Heading3"/>
      </w:pPr>
      <w:r w:rsidRPr="00FB440F">
        <w:t>2. One Is Always a Common Factor</w:t>
      </w:r>
    </w:p>
    <w:p w14:paraId="2FC0ABE5" w14:textId="0D8F3102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A2D7F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Since</w:t>
      </w:r>
    </w:p>
    <w:p w14:paraId="7E43C158" w14:textId="4DA022FE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5D4A0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divides every integer,</w:t>
      </w:r>
    </w:p>
    <w:p w14:paraId="7DEDA829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it is always a common factor.</w:t>
      </w:r>
    </w:p>
    <w:p w14:paraId="215920E3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</w:t>
      </w:r>
    </w:p>
    <w:p w14:paraId="734F5ED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 of</w:t>
      </w:r>
    </w:p>
    <w:p w14:paraId="46F5FE53" w14:textId="15F594A4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2A942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0A83CDB5" w14:textId="7872672B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D774B2D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include</w:t>
      </w:r>
    </w:p>
    <w:p w14:paraId="648C06EA" w14:textId="33F4A701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AF22BBA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009A32FA">
          <v:rect id="_x0000_i1184" style="width:0;height:1.5pt" o:hralign="center" o:hrstd="t" o:hr="t" fillcolor="#a0a0a0" stroked="f"/>
        </w:pict>
      </w:r>
    </w:p>
    <w:p w14:paraId="67846DE9" w14:textId="77777777" w:rsidR="00FB440F" w:rsidRDefault="00FB440F" w:rsidP="00FB440F">
      <w:pPr>
        <w:pStyle w:val="Heading3"/>
      </w:pPr>
      <w:r w:rsidRPr="00FB440F">
        <w:t>3. The Greatest Common Factor Is the GCD</w:t>
      </w:r>
    </w:p>
    <w:p w14:paraId="7622DA03" w14:textId="32128E37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E7980D9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The largest common factor is called the</w:t>
      </w:r>
    </w:p>
    <w:p w14:paraId="7650F2AD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  <w:b/>
          <w:bCs/>
        </w:rPr>
        <w:lastRenderedPageBreak/>
        <w:t>Greatest Common Divisor (GCD)</w:t>
      </w:r>
    </w:p>
    <w:p w14:paraId="1A7ABBA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or</w:t>
      </w:r>
    </w:p>
    <w:p w14:paraId="717CCECD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  <w:b/>
          <w:bCs/>
        </w:rPr>
        <w:t>Greatest Common Factor (GCF)</w:t>
      </w:r>
      <w:r w:rsidRPr="00FB440F">
        <w:rPr>
          <w:rFonts w:ascii="Roboto Mono" w:hAnsi="Roboto Mono"/>
        </w:rPr>
        <w:t>.</w:t>
      </w:r>
    </w:p>
    <w:p w14:paraId="5C167AF8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</w:t>
      </w:r>
    </w:p>
    <w:p w14:paraId="6578568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 of</w:t>
      </w:r>
    </w:p>
    <w:p w14:paraId="549C8276" w14:textId="60101CF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45C7A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770922E3" w14:textId="3618C163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48C5AC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are</w:t>
      </w:r>
    </w:p>
    <w:p w14:paraId="07831E99" w14:textId="7BAFD2E5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C397DB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Therefore,</w:t>
      </w:r>
    </w:p>
    <w:p w14:paraId="5497CC49" w14:textId="10BD26F6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⁡(24,36)=12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E84F65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36A2568B">
          <v:rect id="_x0000_i1185" style="width:0;height:1.5pt" o:hralign="center" o:hrstd="t" o:hr="t" fillcolor="#a0a0a0" stroked="f"/>
        </w:pict>
      </w:r>
    </w:p>
    <w:p w14:paraId="2DEA6D8C" w14:textId="77777777" w:rsidR="00FB440F" w:rsidRDefault="00FB440F" w:rsidP="00FB440F">
      <w:pPr>
        <w:pStyle w:val="Heading3"/>
      </w:pPr>
      <w:r w:rsidRPr="00FB440F">
        <w:t>4. Prime Numbers Usually Share Only One Common Factor</w:t>
      </w:r>
    </w:p>
    <w:p w14:paraId="775F97D8" w14:textId="29514343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57971D3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If two different prime numbers are given,</w:t>
      </w:r>
    </w:p>
    <w:p w14:paraId="6F10569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their only common factor is</w:t>
      </w:r>
    </w:p>
    <w:p w14:paraId="60D69567" w14:textId="7BD74DD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2E7340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</w:t>
      </w:r>
    </w:p>
    <w:p w14:paraId="4808282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 of</w:t>
      </w:r>
    </w:p>
    <w:p w14:paraId="7BF85792" w14:textId="711FE2DE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144773A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lastRenderedPageBreak/>
        <w:t>and</w:t>
      </w:r>
    </w:p>
    <w:p w14:paraId="3A9E90DC" w14:textId="529D86E0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02828E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are</w:t>
      </w:r>
    </w:p>
    <w:p w14:paraId="4FB526B0" w14:textId="04478F72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39A1DF4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0CDEF568">
          <v:rect id="_x0000_i1186" style="width:0;height:1.5pt" o:hralign="center" o:hrstd="t" o:hr="t" fillcolor="#a0a0a0" stroked="f"/>
        </w:pict>
      </w:r>
    </w:p>
    <w:p w14:paraId="7A7C08AE" w14:textId="77777777" w:rsidR="00FB440F" w:rsidRDefault="00FB440F" w:rsidP="00FB440F">
      <w:pPr>
        <w:pStyle w:val="Heading3"/>
      </w:pPr>
      <w:r w:rsidRPr="00FB440F">
        <w:t>5. Coprime Numbers Have Only One Common Factor</w:t>
      </w:r>
    </w:p>
    <w:p w14:paraId="0C05D8EF" w14:textId="5760013E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6602E9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If two integers are </w:t>
      </w:r>
      <w:r w:rsidRPr="00FB440F">
        <w:rPr>
          <w:rFonts w:ascii="Roboto Mono" w:hAnsi="Roboto Mono"/>
          <w:b/>
          <w:bCs/>
        </w:rPr>
        <w:t>coprime (relatively prime)</w:t>
      </w:r>
      <w:r w:rsidRPr="00FB440F">
        <w:rPr>
          <w:rFonts w:ascii="Roboto Mono" w:hAnsi="Roboto Mono"/>
        </w:rPr>
        <w:t>,</w:t>
      </w:r>
    </w:p>
    <w:p w14:paraId="7B8A5652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their only common factor is</w:t>
      </w:r>
    </w:p>
    <w:p w14:paraId="051E720B" w14:textId="4495214D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09B2FC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</w:t>
      </w:r>
    </w:p>
    <w:p w14:paraId="1B24671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 of</w:t>
      </w:r>
    </w:p>
    <w:p w14:paraId="5E935C15" w14:textId="225C06AD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40681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7FE65215" w14:textId="1D55C0DD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1E7E903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are</w:t>
      </w:r>
    </w:p>
    <w:p w14:paraId="78E2FBD1" w14:textId="60D44165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6E37810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60794CBA">
          <v:rect id="_x0000_i1187" style="width:0;height:1.5pt" o:hralign="center" o:hrstd="t" o:hr="t" fillcolor="#a0a0a0" stroked="f"/>
        </w:pict>
      </w:r>
    </w:p>
    <w:p w14:paraId="4F81D075" w14:textId="77777777" w:rsidR="00FB440F" w:rsidRDefault="00FB440F" w:rsidP="00FB440F">
      <w:pPr>
        <w:pStyle w:val="Heading3"/>
      </w:pPr>
      <w:r w:rsidRPr="00FB440F">
        <w:t>6. Every Common Factor Is a Factor of the GCD</w:t>
      </w:r>
    </w:p>
    <w:p w14:paraId="10BC4371" w14:textId="2173FB07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26FFC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Every common factor divides the greatest common divisor.</w:t>
      </w:r>
    </w:p>
    <w:p w14:paraId="6D2E747D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lastRenderedPageBreak/>
        <w:t>Example</w:t>
      </w:r>
    </w:p>
    <w:p w14:paraId="2A37D66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For</w:t>
      </w:r>
    </w:p>
    <w:p w14:paraId="3B28CB9D" w14:textId="58E9DEF4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718279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64B3B8B9" w14:textId="6B571BB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DC28E7C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the GCD is</w:t>
      </w:r>
    </w:p>
    <w:p w14:paraId="0BE11FDD" w14:textId="4DBA143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901B94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The common factors</w:t>
      </w:r>
    </w:p>
    <w:p w14:paraId="717EE2BE" w14:textId="3E7D1B68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CD750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all divide</w:t>
      </w:r>
    </w:p>
    <w:p w14:paraId="040F7DDD" w14:textId="3D925D27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5C4579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28817362">
          <v:rect id="_x0000_i1188" style="width:0;height:1.5pt" o:hralign="center" o:hrstd="t" o:hr="t" fillcolor="#a0a0a0" stroked="f"/>
        </w:pict>
      </w:r>
    </w:p>
    <w:p w14:paraId="2BE22A05" w14:textId="77777777" w:rsidR="00FB440F" w:rsidRDefault="00FB440F" w:rsidP="00FB440F">
      <w:pPr>
        <w:pStyle w:val="Heading2"/>
      </w:pPr>
      <w:r w:rsidRPr="00FB440F">
        <w:t>Examples</w:t>
      </w:r>
    </w:p>
    <w:p w14:paraId="60559888" w14:textId="4EC977AA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72CD59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 1</w:t>
      </w:r>
    </w:p>
    <w:p w14:paraId="353C866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Find the common factors of</w:t>
      </w:r>
    </w:p>
    <w:p w14:paraId="6DFD0AA9" w14:textId="7F25C0E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F8EEF2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49798B73" w14:textId="1E27E42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E7A44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Factors of</w:t>
      </w:r>
    </w:p>
    <w:p w14:paraId="0F96080B" w14:textId="46295174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18: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BF561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Factors of</w:t>
      </w:r>
    </w:p>
    <w:p w14:paraId="0C560D11" w14:textId="4BC70788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4009C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factors:</w:t>
      </w:r>
    </w:p>
    <w:p w14:paraId="1FC532BA" w14:textId="759B99EE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B37CBF4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09343B17">
          <v:rect id="_x0000_i1189" style="width:0;height:1.5pt" o:hralign="center" o:hrstd="t" o:hr="t" fillcolor="#a0a0a0" stroked="f"/>
        </w:pict>
      </w:r>
    </w:p>
    <w:p w14:paraId="56984D4B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 2</w:t>
      </w:r>
    </w:p>
    <w:p w14:paraId="2BDA279D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Find the common factors of</w:t>
      </w:r>
    </w:p>
    <w:p w14:paraId="6B2E850E" w14:textId="146C6048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B34DD0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63BD1BC6" w14:textId="1D3E09FD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8DF547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factors:</w:t>
      </w:r>
    </w:p>
    <w:p w14:paraId="5AB85BC1" w14:textId="61E8F87B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A4E4FC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33CB9595">
          <v:rect id="_x0000_i1190" style="width:0;height:1.5pt" o:hralign="center" o:hrstd="t" o:hr="t" fillcolor="#a0a0a0" stroked="f"/>
        </w:pict>
      </w:r>
    </w:p>
    <w:p w14:paraId="69F18AA2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 3</w:t>
      </w:r>
    </w:p>
    <w:p w14:paraId="7260690D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Find the common factors of</w:t>
      </w:r>
    </w:p>
    <w:p w14:paraId="77AB0FC1" w14:textId="064CAB83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885F03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22B1F8B1" w14:textId="64815A79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9E68DB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factors:</w:t>
      </w:r>
    </w:p>
    <w:p w14:paraId="78296921" w14:textId="22A9A37E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7B3137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24363FC2">
          <v:rect id="_x0000_i1191" style="width:0;height:1.5pt" o:hralign="center" o:hrstd="t" o:hr="t" fillcolor="#a0a0a0" stroked="f"/>
        </w:pict>
      </w:r>
    </w:p>
    <w:p w14:paraId="5BFDCB03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 4</w:t>
      </w:r>
    </w:p>
    <w:p w14:paraId="326220A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Find the common factors of</w:t>
      </w:r>
    </w:p>
    <w:p w14:paraId="798CB74E" w14:textId="1F54726B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661347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7A262F90" w14:textId="3C98A013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5FB96F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factors:</w:t>
      </w:r>
    </w:p>
    <w:p w14:paraId="3FDB015B" w14:textId="4CF93AC5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CFDD6B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5038CC05">
          <v:rect id="_x0000_i1192" style="width:0;height:1.5pt" o:hralign="center" o:hrstd="t" o:hr="t" fillcolor="#a0a0a0" stroked="f"/>
        </w:pict>
      </w:r>
    </w:p>
    <w:p w14:paraId="746E3825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 5</w:t>
      </w:r>
    </w:p>
    <w:p w14:paraId="436CE152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Find the common factors of</w:t>
      </w:r>
    </w:p>
    <w:p w14:paraId="430CE69F" w14:textId="79B98D56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0F847D0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2FE7DF8A" w14:textId="0E75EDC9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7776F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Factors of</w:t>
      </w:r>
    </w:p>
    <w:p w14:paraId="1B1BC6A9" w14:textId="66E67B9C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49: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3A10EA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Factors of</w:t>
      </w:r>
    </w:p>
    <w:p w14:paraId="24BBB433" w14:textId="2A139570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63: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FCBD5A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factors:</w:t>
      </w:r>
    </w:p>
    <w:p w14:paraId="2DF901B5" w14:textId="0186FB79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C358B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2DF7ADCA">
          <v:rect id="_x0000_i1193" style="width:0;height:1.5pt" o:hralign="center" o:hrstd="t" o:hr="t" fillcolor="#a0a0a0" stroked="f"/>
        </w:pict>
      </w:r>
    </w:p>
    <w:p w14:paraId="152E5346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 6</w:t>
      </w:r>
    </w:p>
    <w:p w14:paraId="2D3D572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Find the common factors of</w:t>
      </w:r>
    </w:p>
    <w:p w14:paraId="25457240" w14:textId="290ABE8F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43CB71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584A111A" w14:textId="73AF24B7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7F019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factors:</w:t>
      </w:r>
    </w:p>
    <w:p w14:paraId="1F6BD977" w14:textId="76A0BF18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7827024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11D2ED49">
          <v:rect id="_x0000_i1194" style="width:0;height:1.5pt" o:hralign="center" o:hrstd="t" o:hr="t" fillcolor="#a0a0a0" stroked="f"/>
        </w:pict>
      </w:r>
    </w:p>
    <w:p w14:paraId="3214DA9D" w14:textId="77777777" w:rsidR="00FB440F" w:rsidRDefault="00FB440F" w:rsidP="00FB440F">
      <w:pPr>
        <w:pStyle w:val="Heading2"/>
      </w:pPr>
      <w:r w:rsidRPr="00FB440F">
        <w:t>Finding Common Factors</w:t>
      </w:r>
    </w:p>
    <w:p w14:paraId="0DF7FA49" w14:textId="7D497B50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13821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To find the common factors of two or more integers:</w:t>
      </w:r>
    </w:p>
    <w:p w14:paraId="38728A04" w14:textId="77777777" w:rsidR="00FB440F" w:rsidRPr="00FB440F" w:rsidRDefault="00FB440F" w:rsidP="00FB440F">
      <w:pPr>
        <w:numPr>
          <w:ilvl w:val="0"/>
          <w:numId w:val="2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Find all positive factors of each number. </w:t>
      </w:r>
    </w:p>
    <w:p w14:paraId="1D25973E" w14:textId="77777777" w:rsidR="00FB440F" w:rsidRPr="00FB440F" w:rsidRDefault="00FB440F" w:rsidP="00FB440F">
      <w:pPr>
        <w:numPr>
          <w:ilvl w:val="0"/>
          <w:numId w:val="2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Compare the factor lists. </w:t>
      </w:r>
    </w:p>
    <w:p w14:paraId="4627EC8E" w14:textId="77777777" w:rsidR="00FB440F" w:rsidRPr="00FB440F" w:rsidRDefault="00FB440F" w:rsidP="00FB440F">
      <w:pPr>
        <w:numPr>
          <w:ilvl w:val="0"/>
          <w:numId w:val="2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Select the factors that appear in every list. </w:t>
      </w:r>
    </w:p>
    <w:p w14:paraId="04AAE4EC" w14:textId="77777777" w:rsidR="00FB440F" w:rsidRPr="00FB440F" w:rsidRDefault="00FB440F" w:rsidP="00FB440F">
      <w:pPr>
        <w:numPr>
          <w:ilvl w:val="0"/>
          <w:numId w:val="2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Arrange them in ascending order. </w:t>
      </w:r>
    </w:p>
    <w:p w14:paraId="2B1CE357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Example</w:t>
      </w:r>
    </w:p>
    <w:p w14:paraId="0E4A3D8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Find the common factors of</w:t>
      </w:r>
    </w:p>
    <w:p w14:paraId="51270B01" w14:textId="3A6D6E22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1DE109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and</w:t>
      </w:r>
    </w:p>
    <w:p w14:paraId="1F2F2190" w14:textId="54FA24BE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27475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Factors of</w:t>
      </w:r>
    </w:p>
    <w:p w14:paraId="73E886A8" w14:textId="024DE76B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A82C1C2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Factors of</w:t>
      </w:r>
    </w:p>
    <w:p w14:paraId="45500A84" w14:textId="147EAA82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40: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AB0380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factors:</w:t>
      </w:r>
    </w:p>
    <w:p w14:paraId="456248B9" w14:textId="53DA4972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583006" w14:textId="4B70777A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011A2298">
          <v:rect id="_x0000_i1196" style="width:0;height:1.5pt" o:hralign="center" o:hrstd="t" o:hr="t" fillcolor="#a0a0a0" stroked="f"/>
        </w:pict>
      </w:r>
    </w:p>
    <w:p w14:paraId="16372169" w14:textId="77777777" w:rsidR="00FB440F" w:rsidRDefault="00FB440F" w:rsidP="00FB440F">
      <w:pPr>
        <w:pStyle w:val="Heading2"/>
      </w:pPr>
      <w:r w:rsidRPr="00FB440F">
        <w:t>Real-Life Applications</w:t>
      </w:r>
    </w:p>
    <w:p w14:paraId="7A635055" w14:textId="4F0DC417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097AB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Common factors are used in:</w:t>
      </w:r>
    </w:p>
    <w:p w14:paraId="72B5491E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Simplifying fractions </w:t>
      </w:r>
    </w:p>
    <w:p w14:paraId="2FC2FC29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Finding the GCD </w:t>
      </w:r>
    </w:p>
    <w:p w14:paraId="665078E6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Packaging </w:t>
      </w:r>
    </w:p>
    <w:p w14:paraId="383AFEC0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Construction </w:t>
      </w:r>
    </w:p>
    <w:p w14:paraId="4A4BD481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Scheduling </w:t>
      </w:r>
    </w:p>
    <w:p w14:paraId="5A244103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Manufacturing </w:t>
      </w:r>
    </w:p>
    <w:p w14:paraId="3BDEFC5D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Engineering </w:t>
      </w:r>
    </w:p>
    <w:p w14:paraId="74844151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lastRenderedPageBreak/>
        <w:t xml:space="preserve">Computer science </w:t>
      </w:r>
    </w:p>
    <w:p w14:paraId="10CAAFD9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Cryptography </w:t>
      </w:r>
    </w:p>
    <w:p w14:paraId="4AC8CF34" w14:textId="77777777" w:rsidR="00FB440F" w:rsidRPr="00FB440F" w:rsidRDefault="00FB440F" w:rsidP="00FB440F">
      <w:pPr>
        <w:numPr>
          <w:ilvl w:val="0"/>
          <w:numId w:val="4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Mathematics education </w:t>
      </w:r>
    </w:p>
    <w:p w14:paraId="14C1E0A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62ADDF1C">
          <v:rect id="_x0000_i1197" style="width:0;height:1.5pt" o:hralign="center" o:hrstd="t" o:hr="t" fillcolor="#a0a0a0" stroked="f"/>
        </w:pict>
      </w:r>
    </w:p>
    <w:p w14:paraId="6CD40337" w14:textId="77777777" w:rsidR="00FB440F" w:rsidRDefault="00FB440F" w:rsidP="00FB440F">
      <w:pPr>
        <w:pStyle w:val="Heading2"/>
      </w:pPr>
      <w:r w:rsidRPr="00FB440F">
        <w:t>Real-Life Examples</w:t>
      </w:r>
    </w:p>
    <w:p w14:paraId="6B4579A3" w14:textId="63584ABD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C8C36B0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1. Packaging</w:t>
      </w:r>
    </w:p>
    <w:p w14:paraId="4A1AD262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A factory has </w:t>
      </w:r>
      <w:r w:rsidRPr="00FB440F">
        <w:rPr>
          <w:rFonts w:ascii="Roboto Mono" w:hAnsi="Roboto Mono"/>
          <w:b/>
          <w:bCs/>
        </w:rPr>
        <w:t>24</w:t>
      </w:r>
      <w:r w:rsidRPr="00FB440F">
        <w:rPr>
          <w:rFonts w:ascii="Roboto Mono" w:hAnsi="Roboto Mono"/>
        </w:rPr>
        <w:t xml:space="preserve"> red boxes and </w:t>
      </w:r>
      <w:r w:rsidRPr="00FB440F">
        <w:rPr>
          <w:rFonts w:ascii="Roboto Mono" w:hAnsi="Roboto Mono"/>
          <w:b/>
          <w:bCs/>
        </w:rPr>
        <w:t>36</w:t>
      </w:r>
      <w:r w:rsidRPr="00FB440F">
        <w:rPr>
          <w:rFonts w:ascii="Roboto Mono" w:hAnsi="Roboto Mono"/>
        </w:rPr>
        <w:t xml:space="preserve"> blue boxes.</w:t>
      </w:r>
    </w:p>
    <w:p w14:paraId="0205C848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To make identical packages using all boxes, the possible package sizes are the common factors of </w:t>
      </w:r>
      <w:r w:rsidRPr="00FB440F">
        <w:rPr>
          <w:rFonts w:ascii="Roboto Mono" w:hAnsi="Roboto Mono"/>
          <w:b/>
          <w:bCs/>
        </w:rPr>
        <w:t>24</w:t>
      </w:r>
      <w:r w:rsidRPr="00FB440F">
        <w:rPr>
          <w:rFonts w:ascii="Roboto Mono" w:hAnsi="Roboto Mono"/>
        </w:rPr>
        <w:t xml:space="preserve"> and </w:t>
      </w:r>
      <w:r w:rsidRPr="00FB440F">
        <w:rPr>
          <w:rFonts w:ascii="Roboto Mono" w:hAnsi="Roboto Mono"/>
          <w:b/>
          <w:bCs/>
        </w:rPr>
        <w:t>36</w:t>
      </w:r>
      <w:r w:rsidRPr="00FB440F">
        <w:rPr>
          <w:rFonts w:ascii="Roboto Mono" w:hAnsi="Roboto Mono"/>
        </w:rPr>
        <w:t>:</w:t>
      </w:r>
    </w:p>
    <w:p w14:paraId="32E11AFE" w14:textId="459018E0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0D55BE5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4355105C">
          <v:rect id="_x0000_i1198" style="width:0;height:1.5pt" o:hralign="center" o:hrstd="t" o:hr="t" fillcolor="#a0a0a0" stroked="f"/>
        </w:pict>
      </w:r>
    </w:p>
    <w:p w14:paraId="14330D9A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2. Classroom Groups</w:t>
      </w:r>
    </w:p>
    <w:p w14:paraId="059D834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A teacher has </w:t>
      </w:r>
      <w:r w:rsidRPr="00FB440F">
        <w:rPr>
          <w:rFonts w:ascii="Roboto Mono" w:hAnsi="Roboto Mono"/>
          <w:b/>
          <w:bCs/>
        </w:rPr>
        <w:t>20</w:t>
      </w:r>
      <w:r w:rsidRPr="00FB440F">
        <w:rPr>
          <w:rFonts w:ascii="Roboto Mono" w:hAnsi="Roboto Mono"/>
        </w:rPr>
        <w:t xml:space="preserve"> boys and </w:t>
      </w:r>
      <w:r w:rsidRPr="00FB440F">
        <w:rPr>
          <w:rFonts w:ascii="Roboto Mono" w:hAnsi="Roboto Mono"/>
          <w:b/>
          <w:bCs/>
        </w:rPr>
        <w:t>30</w:t>
      </w:r>
      <w:r w:rsidRPr="00FB440F">
        <w:rPr>
          <w:rFonts w:ascii="Roboto Mono" w:hAnsi="Roboto Mono"/>
        </w:rPr>
        <w:t xml:space="preserve"> girls.</w:t>
      </w:r>
    </w:p>
    <w:p w14:paraId="06C1C77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To divide both into equal-sized groups without leftovers, the possible group sizes are the common factors of </w:t>
      </w:r>
      <w:r w:rsidRPr="00FB440F">
        <w:rPr>
          <w:rFonts w:ascii="Roboto Mono" w:hAnsi="Roboto Mono"/>
          <w:b/>
          <w:bCs/>
        </w:rPr>
        <w:t>20</w:t>
      </w:r>
      <w:r w:rsidRPr="00FB440F">
        <w:rPr>
          <w:rFonts w:ascii="Roboto Mono" w:hAnsi="Roboto Mono"/>
        </w:rPr>
        <w:t xml:space="preserve"> and </w:t>
      </w:r>
      <w:r w:rsidRPr="00FB440F">
        <w:rPr>
          <w:rFonts w:ascii="Roboto Mono" w:hAnsi="Roboto Mono"/>
          <w:b/>
          <w:bCs/>
        </w:rPr>
        <w:t>30</w:t>
      </w:r>
      <w:r w:rsidRPr="00FB440F">
        <w:rPr>
          <w:rFonts w:ascii="Roboto Mono" w:hAnsi="Roboto Mono"/>
        </w:rPr>
        <w:t>.</w:t>
      </w:r>
    </w:p>
    <w:p w14:paraId="530F11AA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316180E6">
          <v:rect id="_x0000_i1199" style="width:0;height:1.5pt" o:hralign="center" o:hrstd="t" o:hr="t" fillcolor="#a0a0a0" stroked="f"/>
        </w:pict>
      </w:r>
    </w:p>
    <w:p w14:paraId="042583A3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3. Simplifying Fractions</w:t>
      </w:r>
    </w:p>
    <w:p w14:paraId="2E37A9FB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>To simplify</w:t>
      </w:r>
    </w:p>
    <w:p w14:paraId="2880CAA4" w14:textId="7F86A79A" w:rsidR="00FB440F" w:rsidRPr="00FB440F" w:rsidRDefault="00FB440F" w:rsidP="00FB44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FEAC1DA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find the common factors of </w:t>
      </w:r>
      <w:r w:rsidRPr="00FB440F">
        <w:rPr>
          <w:rFonts w:ascii="Roboto Mono" w:hAnsi="Roboto Mono"/>
          <w:b/>
          <w:bCs/>
        </w:rPr>
        <w:t>24</w:t>
      </w:r>
      <w:r w:rsidRPr="00FB440F">
        <w:rPr>
          <w:rFonts w:ascii="Roboto Mono" w:hAnsi="Roboto Mono"/>
        </w:rPr>
        <w:t xml:space="preserve"> and </w:t>
      </w:r>
      <w:r w:rsidRPr="00FB440F">
        <w:rPr>
          <w:rFonts w:ascii="Roboto Mono" w:hAnsi="Roboto Mono"/>
          <w:b/>
          <w:bCs/>
        </w:rPr>
        <w:t>36</w:t>
      </w:r>
      <w:r w:rsidRPr="00FB440F">
        <w:rPr>
          <w:rFonts w:ascii="Roboto Mono" w:hAnsi="Roboto Mono"/>
        </w:rPr>
        <w:t>. Their greatest common factor is</w:t>
      </w:r>
    </w:p>
    <w:p w14:paraId="1C1BC4F4" w14:textId="74273230" w:rsidR="00FB440F" w:rsidRPr="00FB440F" w:rsidRDefault="00FB440F" w:rsidP="00FB44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05F88B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lastRenderedPageBreak/>
        <w:t>so</w:t>
      </w:r>
    </w:p>
    <w:p w14:paraId="1C0E0BDD" w14:textId="5FBE8E55" w:rsidR="00FB440F" w:rsidRPr="00FB440F" w:rsidRDefault="00FB440F" w:rsidP="00FB44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1E9D62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049ACB7A">
          <v:rect id="_x0000_i1200" style="width:0;height:1.5pt" o:hralign="center" o:hrstd="t" o:hr="t" fillcolor="#a0a0a0" stroked="f"/>
        </w:pict>
      </w:r>
    </w:p>
    <w:p w14:paraId="62C99133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4. Construction</w:t>
      </w:r>
    </w:p>
    <w:p w14:paraId="69D4351B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Pieces of wood measuring </w:t>
      </w:r>
      <w:r w:rsidRPr="00FB440F">
        <w:rPr>
          <w:rFonts w:ascii="Roboto Mono" w:hAnsi="Roboto Mono"/>
          <w:b/>
          <w:bCs/>
        </w:rPr>
        <w:t>48 cm</w:t>
      </w:r>
      <w:r w:rsidRPr="00FB440F">
        <w:rPr>
          <w:rFonts w:ascii="Roboto Mono" w:hAnsi="Roboto Mono"/>
        </w:rPr>
        <w:t xml:space="preserve"> and </w:t>
      </w:r>
      <w:r w:rsidRPr="00FB440F">
        <w:rPr>
          <w:rFonts w:ascii="Roboto Mono" w:hAnsi="Roboto Mono"/>
          <w:b/>
          <w:bCs/>
        </w:rPr>
        <w:t>60 cm</w:t>
      </w:r>
      <w:r w:rsidRPr="00FB440F">
        <w:rPr>
          <w:rFonts w:ascii="Roboto Mono" w:hAnsi="Roboto Mono"/>
        </w:rPr>
        <w:t xml:space="preserve"> are cut into equal lengths without waste.</w:t>
      </w:r>
    </w:p>
    <w:p w14:paraId="0D063603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Possible lengths are the common factors of </w:t>
      </w:r>
      <w:r w:rsidRPr="00FB440F">
        <w:rPr>
          <w:rFonts w:ascii="Roboto Mono" w:hAnsi="Roboto Mono"/>
          <w:b/>
          <w:bCs/>
        </w:rPr>
        <w:t>48</w:t>
      </w:r>
      <w:r w:rsidRPr="00FB440F">
        <w:rPr>
          <w:rFonts w:ascii="Roboto Mono" w:hAnsi="Roboto Mono"/>
        </w:rPr>
        <w:t xml:space="preserve"> and </w:t>
      </w:r>
      <w:r w:rsidRPr="00FB440F">
        <w:rPr>
          <w:rFonts w:ascii="Roboto Mono" w:hAnsi="Roboto Mono"/>
          <w:b/>
          <w:bCs/>
        </w:rPr>
        <w:t>60</w:t>
      </w:r>
      <w:r w:rsidRPr="00FB440F">
        <w:rPr>
          <w:rFonts w:ascii="Roboto Mono" w:hAnsi="Roboto Mono"/>
        </w:rPr>
        <w:t>.</w:t>
      </w:r>
    </w:p>
    <w:p w14:paraId="4252C577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417CCB95">
          <v:rect id="_x0000_i1201" style="width:0;height:1.5pt" o:hralign="center" o:hrstd="t" o:hr="t" fillcolor="#a0a0a0" stroked="f"/>
        </w:pict>
      </w:r>
    </w:p>
    <w:p w14:paraId="7C6E3ECB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5. Event Organization</w:t>
      </w:r>
    </w:p>
    <w:p w14:paraId="2C6BE669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Two groups of </w:t>
      </w:r>
      <w:r w:rsidRPr="00FB440F">
        <w:rPr>
          <w:rFonts w:ascii="Roboto Mono" w:hAnsi="Roboto Mono"/>
          <w:b/>
          <w:bCs/>
        </w:rPr>
        <w:t>18</w:t>
      </w:r>
      <w:r w:rsidRPr="00FB440F">
        <w:rPr>
          <w:rFonts w:ascii="Roboto Mono" w:hAnsi="Roboto Mono"/>
        </w:rPr>
        <w:t xml:space="preserve"> and </w:t>
      </w:r>
      <w:r w:rsidRPr="00FB440F">
        <w:rPr>
          <w:rFonts w:ascii="Roboto Mono" w:hAnsi="Roboto Mono"/>
          <w:b/>
          <w:bCs/>
        </w:rPr>
        <w:t>30</w:t>
      </w:r>
      <w:r w:rsidRPr="00FB440F">
        <w:rPr>
          <w:rFonts w:ascii="Roboto Mono" w:hAnsi="Roboto Mono"/>
        </w:rPr>
        <w:t xml:space="preserve"> participants are divided into identical teams.</w:t>
      </w:r>
    </w:p>
    <w:p w14:paraId="42731CF1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Possible team sizes are the common factors of </w:t>
      </w:r>
      <w:r w:rsidRPr="00FB440F">
        <w:rPr>
          <w:rFonts w:ascii="Roboto Mono" w:hAnsi="Roboto Mono"/>
          <w:b/>
          <w:bCs/>
        </w:rPr>
        <w:t>18</w:t>
      </w:r>
      <w:r w:rsidRPr="00FB440F">
        <w:rPr>
          <w:rFonts w:ascii="Roboto Mono" w:hAnsi="Roboto Mono"/>
        </w:rPr>
        <w:t xml:space="preserve"> and </w:t>
      </w:r>
      <w:r w:rsidRPr="00FB440F">
        <w:rPr>
          <w:rFonts w:ascii="Roboto Mono" w:hAnsi="Roboto Mono"/>
          <w:b/>
          <w:bCs/>
        </w:rPr>
        <w:t>30</w:t>
      </w:r>
      <w:r w:rsidRPr="00FB440F">
        <w:rPr>
          <w:rFonts w:ascii="Roboto Mono" w:hAnsi="Roboto Mono"/>
        </w:rPr>
        <w:t>.</w:t>
      </w:r>
    </w:p>
    <w:p w14:paraId="552A1860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6B9AD8CF">
          <v:rect id="_x0000_i1202" style="width:0;height:1.5pt" o:hralign="center" o:hrstd="t" o:hr="t" fillcolor="#a0a0a0" stroked="f"/>
        </w:pict>
      </w:r>
    </w:p>
    <w:p w14:paraId="4AF5F803" w14:textId="77777777" w:rsidR="00FB440F" w:rsidRPr="00FB440F" w:rsidRDefault="00FB440F" w:rsidP="00FB440F">
      <w:pPr>
        <w:rPr>
          <w:rFonts w:ascii="Roboto Mono" w:hAnsi="Roboto Mono"/>
          <w:b/>
          <w:bCs/>
        </w:rPr>
      </w:pPr>
      <w:r w:rsidRPr="00FB440F">
        <w:rPr>
          <w:rFonts w:ascii="Roboto Mono" w:hAnsi="Roboto Mono"/>
          <w:b/>
          <w:bCs/>
        </w:rPr>
        <w:t>6. Computer Science</w:t>
      </w:r>
    </w:p>
    <w:p w14:paraId="59385C7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Algorithms such as the </w:t>
      </w:r>
      <w:r w:rsidRPr="00FB440F">
        <w:rPr>
          <w:rFonts w:ascii="Roboto Mono" w:hAnsi="Roboto Mono"/>
          <w:b/>
          <w:bCs/>
        </w:rPr>
        <w:t>Euclidean Algorithm</w:t>
      </w:r>
      <w:r w:rsidRPr="00FB440F">
        <w:rPr>
          <w:rFonts w:ascii="Roboto Mono" w:hAnsi="Roboto Mono"/>
        </w:rPr>
        <w:t xml:space="preserve"> use common factors to compute the GCD efficiently.</w:t>
      </w:r>
    </w:p>
    <w:p w14:paraId="623FFEB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2E7C7A8E">
          <v:rect id="_x0000_i1203" style="width:0;height:1.5pt" o:hralign="center" o:hrstd="t" o:hr="t" fillcolor="#a0a0a0" stroked="f"/>
        </w:pict>
      </w:r>
    </w:p>
    <w:p w14:paraId="4C1CC418" w14:textId="77777777" w:rsidR="00FB440F" w:rsidRDefault="00FB440F" w:rsidP="00FB440F">
      <w:pPr>
        <w:pStyle w:val="Heading2"/>
      </w:pPr>
      <w:r w:rsidRPr="00FB440F">
        <w:t>Common Mistakes</w:t>
      </w:r>
    </w:p>
    <w:p w14:paraId="487F1334" w14:textId="4E108DD4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9BBD57" w14:textId="77777777" w:rsidR="00FB440F" w:rsidRPr="00FB440F" w:rsidRDefault="00FB440F" w:rsidP="00FB440F">
      <w:pPr>
        <w:numPr>
          <w:ilvl w:val="0"/>
          <w:numId w:val="5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Confusing </w:t>
      </w:r>
      <w:r w:rsidRPr="00FB440F">
        <w:rPr>
          <w:rFonts w:ascii="Roboto Mono" w:hAnsi="Roboto Mono"/>
          <w:b/>
          <w:bCs/>
        </w:rPr>
        <w:t>common factors</w:t>
      </w:r>
      <w:r w:rsidRPr="00FB440F">
        <w:rPr>
          <w:rFonts w:ascii="Roboto Mono" w:hAnsi="Roboto Mono"/>
        </w:rPr>
        <w:t xml:space="preserve"> with </w:t>
      </w:r>
      <w:r w:rsidRPr="00FB440F">
        <w:rPr>
          <w:rFonts w:ascii="Roboto Mono" w:hAnsi="Roboto Mono"/>
          <w:b/>
          <w:bCs/>
        </w:rPr>
        <w:t>common multiples</w:t>
      </w:r>
      <w:r w:rsidRPr="00FB440F">
        <w:rPr>
          <w:rFonts w:ascii="Roboto Mono" w:hAnsi="Roboto Mono"/>
        </w:rPr>
        <w:t xml:space="preserve">. </w:t>
      </w:r>
    </w:p>
    <w:p w14:paraId="1FBB664F" w14:textId="77777777" w:rsidR="00FB440F" w:rsidRPr="00FB440F" w:rsidRDefault="00FB440F" w:rsidP="00FB440F">
      <w:pPr>
        <w:numPr>
          <w:ilvl w:val="0"/>
          <w:numId w:val="5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Forgetting that </w:t>
      </w:r>
      <w:r w:rsidRPr="00FB440F">
        <w:rPr>
          <w:rFonts w:ascii="Roboto Mono" w:hAnsi="Roboto Mono"/>
          <w:b/>
          <w:bCs/>
        </w:rPr>
        <w:t>1</w:t>
      </w:r>
      <w:r w:rsidRPr="00FB440F">
        <w:rPr>
          <w:rFonts w:ascii="Roboto Mono" w:hAnsi="Roboto Mono"/>
        </w:rPr>
        <w:t xml:space="preserve"> is always a common factor. </w:t>
      </w:r>
    </w:p>
    <w:p w14:paraId="7350A4E9" w14:textId="77777777" w:rsidR="00FB440F" w:rsidRPr="00FB440F" w:rsidRDefault="00FB440F" w:rsidP="00FB440F">
      <w:pPr>
        <w:numPr>
          <w:ilvl w:val="0"/>
          <w:numId w:val="5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Listing factors that do not divide </w:t>
      </w:r>
      <w:r w:rsidRPr="00FB440F">
        <w:rPr>
          <w:rFonts w:ascii="Roboto Mono" w:hAnsi="Roboto Mono"/>
          <w:b/>
          <w:bCs/>
        </w:rPr>
        <w:t>every</w:t>
      </w:r>
      <w:r w:rsidRPr="00FB440F">
        <w:rPr>
          <w:rFonts w:ascii="Roboto Mono" w:hAnsi="Roboto Mono"/>
        </w:rPr>
        <w:t xml:space="preserve"> number. </w:t>
      </w:r>
    </w:p>
    <w:p w14:paraId="77D37208" w14:textId="77777777" w:rsidR="00FB440F" w:rsidRPr="00FB440F" w:rsidRDefault="00FB440F" w:rsidP="00FB440F">
      <w:pPr>
        <w:numPr>
          <w:ilvl w:val="0"/>
          <w:numId w:val="5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Assuming the largest factor of one number is automatically a common factor. </w:t>
      </w:r>
    </w:p>
    <w:p w14:paraId="05CA929F" w14:textId="77777777" w:rsidR="00FB440F" w:rsidRPr="00FB440F" w:rsidRDefault="00FB440F" w:rsidP="00FB440F">
      <w:pPr>
        <w:numPr>
          <w:ilvl w:val="0"/>
          <w:numId w:val="5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lastRenderedPageBreak/>
        <w:t xml:space="preserve">Confusing the GCD with the complete list of common factors. </w:t>
      </w:r>
    </w:p>
    <w:p w14:paraId="47679F06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78766F13">
          <v:rect id="_x0000_i1204" style="width:0;height:1.5pt" o:hralign="center" o:hrstd="t" o:hr="t" fillcolor="#a0a0a0" stroked="f"/>
        </w:pict>
      </w:r>
    </w:p>
    <w:p w14:paraId="6D4C8B09" w14:textId="77777777" w:rsidR="00FB440F" w:rsidRDefault="00FB440F" w:rsidP="00FB440F">
      <w:pPr>
        <w:pStyle w:val="Heading2"/>
      </w:pPr>
      <w:r w:rsidRPr="00FB440F">
        <w:t>Key Points</w:t>
      </w:r>
    </w:p>
    <w:p w14:paraId="1B9442BD" w14:textId="21D0FD4A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7EBAA7" w14:textId="77777777" w:rsidR="00FB440F" w:rsidRPr="00FB440F" w:rsidRDefault="00FB440F" w:rsidP="00FB440F">
      <w:pPr>
        <w:numPr>
          <w:ilvl w:val="0"/>
          <w:numId w:val="6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A common factor divides </w:t>
      </w:r>
      <w:r w:rsidRPr="00FB440F">
        <w:rPr>
          <w:rFonts w:ascii="Roboto Mono" w:hAnsi="Roboto Mono"/>
          <w:b/>
          <w:bCs/>
        </w:rPr>
        <w:t>every</w:t>
      </w:r>
      <w:r w:rsidRPr="00FB440F">
        <w:rPr>
          <w:rFonts w:ascii="Roboto Mono" w:hAnsi="Roboto Mono"/>
        </w:rPr>
        <w:t xml:space="preserve"> given number exactly. </w:t>
      </w:r>
    </w:p>
    <w:p w14:paraId="14CB5F2E" w14:textId="77777777" w:rsidR="00FB440F" w:rsidRPr="00FB440F" w:rsidRDefault="00FB440F" w:rsidP="00FB440F">
      <w:pPr>
        <w:numPr>
          <w:ilvl w:val="0"/>
          <w:numId w:val="6"/>
        </w:numPr>
        <w:rPr>
          <w:rFonts w:ascii="Roboto Mono" w:hAnsi="Roboto Mono"/>
        </w:rPr>
      </w:pPr>
      <w:r w:rsidRPr="00FB440F">
        <w:rPr>
          <w:rFonts w:ascii="Roboto Mono" w:hAnsi="Roboto Mono"/>
          <w:b/>
          <w:bCs/>
        </w:rPr>
        <w:t>1</w:t>
      </w:r>
      <w:r w:rsidRPr="00FB440F">
        <w:rPr>
          <w:rFonts w:ascii="Roboto Mono" w:hAnsi="Roboto Mono"/>
        </w:rPr>
        <w:t xml:space="preserve"> is always a common factor. </w:t>
      </w:r>
    </w:p>
    <w:p w14:paraId="590F1843" w14:textId="77777777" w:rsidR="00FB440F" w:rsidRPr="00FB440F" w:rsidRDefault="00FB440F" w:rsidP="00FB440F">
      <w:pPr>
        <w:numPr>
          <w:ilvl w:val="0"/>
          <w:numId w:val="6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The largest common factor is the </w:t>
      </w:r>
      <w:r w:rsidRPr="00FB440F">
        <w:rPr>
          <w:rFonts w:ascii="Roboto Mono" w:hAnsi="Roboto Mono"/>
          <w:b/>
          <w:bCs/>
        </w:rPr>
        <w:t>Greatest Common Divisor (GCD)</w:t>
      </w:r>
      <w:r w:rsidRPr="00FB440F">
        <w:rPr>
          <w:rFonts w:ascii="Roboto Mono" w:hAnsi="Roboto Mono"/>
        </w:rPr>
        <w:t xml:space="preserve"> or </w:t>
      </w:r>
      <w:r w:rsidRPr="00FB440F">
        <w:rPr>
          <w:rFonts w:ascii="Roboto Mono" w:hAnsi="Roboto Mono"/>
          <w:b/>
          <w:bCs/>
        </w:rPr>
        <w:t>Greatest Common Factor (GCF)</w:t>
      </w:r>
      <w:r w:rsidRPr="00FB440F">
        <w:rPr>
          <w:rFonts w:ascii="Roboto Mono" w:hAnsi="Roboto Mono"/>
        </w:rPr>
        <w:t xml:space="preserve">. </w:t>
      </w:r>
    </w:p>
    <w:p w14:paraId="3322B727" w14:textId="77777777" w:rsidR="00FB440F" w:rsidRPr="00FB440F" w:rsidRDefault="00FB440F" w:rsidP="00FB440F">
      <w:pPr>
        <w:numPr>
          <w:ilvl w:val="0"/>
          <w:numId w:val="6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Coprime numbers have only one common factor: </w:t>
      </w:r>
      <w:r w:rsidRPr="00FB440F">
        <w:rPr>
          <w:rFonts w:ascii="Roboto Mono" w:hAnsi="Roboto Mono"/>
          <w:b/>
          <w:bCs/>
        </w:rPr>
        <w:t>1</w:t>
      </w:r>
      <w:r w:rsidRPr="00FB440F">
        <w:rPr>
          <w:rFonts w:ascii="Roboto Mono" w:hAnsi="Roboto Mono"/>
        </w:rPr>
        <w:t xml:space="preserve">. </w:t>
      </w:r>
    </w:p>
    <w:p w14:paraId="55D933D3" w14:textId="77777777" w:rsidR="00FB440F" w:rsidRPr="00FB440F" w:rsidRDefault="00FB440F" w:rsidP="00FB440F">
      <w:pPr>
        <w:numPr>
          <w:ilvl w:val="0"/>
          <w:numId w:val="6"/>
        </w:numPr>
        <w:rPr>
          <w:rFonts w:ascii="Roboto Mono" w:hAnsi="Roboto Mono"/>
        </w:rPr>
      </w:pPr>
      <w:r w:rsidRPr="00FB440F">
        <w:rPr>
          <w:rFonts w:ascii="Roboto Mono" w:hAnsi="Roboto Mono"/>
        </w:rPr>
        <w:t xml:space="preserve">Common factors are essential for simplifying fractions and finding the GCD. </w:t>
      </w:r>
    </w:p>
    <w:p w14:paraId="08A60BA2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729035C5">
          <v:rect id="_x0000_i1205" style="width:0;height:1.5pt" o:hralign="center" o:hrstd="t" o:hr="t" fillcolor="#a0a0a0" stroked="f"/>
        </w:pict>
      </w:r>
    </w:p>
    <w:p w14:paraId="6519017E" w14:textId="77777777" w:rsidR="00FB440F" w:rsidRDefault="00FB440F" w:rsidP="00FB440F">
      <w:pPr>
        <w:pStyle w:val="Heading2"/>
      </w:pPr>
      <w:r w:rsidRPr="00FB440F">
        <w:t>Common Factors vs. Common Multiples</w:t>
      </w:r>
    </w:p>
    <w:p w14:paraId="38401581" w14:textId="0D85C2D1" w:rsidR="00FB440F" w:rsidRDefault="00FB440F" w:rsidP="00FB44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4E3AE8" w14:textId="2C5976F1" w:rsidR="007B24F4" w:rsidRPr="00FB440F" w:rsidRDefault="007B24F4" w:rsidP="00FB440F">
      <w:r>
        <w:rPr>
          <w:noProof/>
        </w:rPr>
        <w:drawing>
          <wp:inline distT="0" distB="0" distL="0" distR="0" wp14:anchorId="499BF024" wp14:editId="1EBD26E3">
            <wp:extent cx="5943600" cy="2080895"/>
            <wp:effectExtent l="0" t="0" r="0" b="0"/>
            <wp:docPr id="111157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475"/>
        <w:gridCol w:w="3696"/>
      </w:tblGrid>
      <w:tr w:rsidR="00FB440F" w:rsidRPr="00FB440F" w14:paraId="3D045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B2F18" w14:textId="77777777" w:rsidR="00FB440F" w:rsidRPr="00FB440F" w:rsidRDefault="00FB440F" w:rsidP="00FB440F">
            <w:pPr>
              <w:rPr>
                <w:rFonts w:ascii="Roboto Mono" w:hAnsi="Roboto Mono"/>
                <w:b/>
                <w:bCs/>
              </w:rPr>
            </w:pPr>
            <w:r w:rsidRPr="00FB440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42A69E9" w14:textId="77777777" w:rsidR="00FB440F" w:rsidRPr="00FB440F" w:rsidRDefault="00FB440F" w:rsidP="00FB440F">
            <w:pPr>
              <w:rPr>
                <w:rFonts w:ascii="Roboto Mono" w:hAnsi="Roboto Mono"/>
                <w:b/>
                <w:bCs/>
              </w:rPr>
            </w:pPr>
            <w:r w:rsidRPr="00FB440F">
              <w:rPr>
                <w:rFonts w:ascii="Roboto Mono" w:hAnsi="Roboto Mono"/>
                <w:b/>
                <w:bCs/>
              </w:rPr>
              <w:t>Common Factors</w:t>
            </w:r>
          </w:p>
        </w:tc>
        <w:tc>
          <w:tcPr>
            <w:tcW w:w="0" w:type="auto"/>
            <w:vAlign w:val="center"/>
            <w:hideMark/>
          </w:tcPr>
          <w:p w14:paraId="2A2DE058" w14:textId="77777777" w:rsidR="00FB440F" w:rsidRPr="00FB440F" w:rsidRDefault="00FB440F" w:rsidP="00FB440F">
            <w:pPr>
              <w:rPr>
                <w:rFonts w:ascii="Roboto Mono" w:hAnsi="Roboto Mono"/>
                <w:b/>
                <w:bCs/>
              </w:rPr>
            </w:pPr>
            <w:r w:rsidRPr="00FB440F">
              <w:rPr>
                <w:rFonts w:ascii="Roboto Mono" w:hAnsi="Roboto Mono"/>
                <w:b/>
                <w:bCs/>
              </w:rPr>
              <w:t>Common Multiples</w:t>
            </w:r>
          </w:p>
        </w:tc>
      </w:tr>
      <w:tr w:rsidR="00FB440F" w:rsidRPr="00FB440F" w14:paraId="4EE60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F492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6517249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Numbers that divide all given numbers exactly</w:t>
            </w:r>
          </w:p>
        </w:tc>
        <w:tc>
          <w:tcPr>
            <w:tcW w:w="0" w:type="auto"/>
            <w:vAlign w:val="center"/>
            <w:hideMark/>
          </w:tcPr>
          <w:p w14:paraId="6D9A2E10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Numbers that are multiples of all given numbers</w:t>
            </w:r>
          </w:p>
        </w:tc>
      </w:tr>
      <w:tr w:rsidR="00FB440F" w:rsidRPr="00FB440F" w14:paraId="4B24A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D671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55E7901B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2F903A98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Infinite</w:t>
            </w:r>
          </w:p>
        </w:tc>
      </w:tr>
      <w:tr w:rsidR="00FB440F" w:rsidRPr="00FB440F" w14:paraId="1474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86FE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Smallest Value</w:t>
            </w:r>
          </w:p>
        </w:tc>
        <w:tc>
          <w:tcPr>
            <w:tcW w:w="0" w:type="auto"/>
            <w:vAlign w:val="center"/>
            <w:hideMark/>
          </w:tcPr>
          <w:p w14:paraId="4766A53A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Always 1 or greater</w:t>
            </w:r>
          </w:p>
        </w:tc>
        <w:tc>
          <w:tcPr>
            <w:tcW w:w="0" w:type="auto"/>
            <w:vAlign w:val="center"/>
            <w:hideMark/>
          </w:tcPr>
          <w:p w14:paraId="47DD6B93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The Least Common Multiple (LCM)</w:t>
            </w:r>
          </w:p>
        </w:tc>
      </w:tr>
      <w:tr w:rsidR="00FB440F" w:rsidRPr="00FB440F" w14:paraId="46AFC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AFA6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Largest Value</w:t>
            </w:r>
          </w:p>
        </w:tc>
        <w:tc>
          <w:tcPr>
            <w:tcW w:w="0" w:type="auto"/>
            <w:vAlign w:val="center"/>
            <w:hideMark/>
          </w:tcPr>
          <w:p w14:paraId="045D62F4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Greatest Common Divisor (GCD)</w:t>
            </w:r>
          </w:p>
        </w:tc>
        <w:tc>
          <w:tcPr>
            <w:tcW w:w="0" w:type="auto"/>
            <w:vAlign w:val="center"/>
            <w:hideMark/>
          </w:tcPr>
          <w:p w14:paraId="0DA9D07C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No largest common multiple</w:t>
            </w:r>
          </w:p>
        </w:tc>
      </w:tr>
      <w:tr w:rsidR="00FB440F" w:rsidRPr="00FB440F" w14:paraId="606D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D053" w14:textId="77777777" w:rsidR="00FB440F" w:rsidRPr="00FB440F" w:rsidRDefault="00FB440F" w:rsidP="00FB440F">
            <w:pPr>
              <w:rPr>
                <w:rFonts w:ascii="Roboto Mono" w:hAnsi="Roboto Mono"/>
              </w:rPr>
            </w:pPr>
            <w:r w:rsidRPr="00FB440F">
              <w:rPr>
                <w:rFonts w:ascii="Roboto Mono" w:hAnsi="Roboto Mono"/>
              </w:rPr>
              <w:t>Example for 12 and 18</w:t>
            </w:r>
          </w:p>
        </w:tc>
        <w:tc>
          <w:tcPr>
            <w:tcW w:w="0" w:type="auto"/>
            <w:vAlign w:val="center"/>
            <w:hideMark/>
          </w:tcPr>
          <w:p w14:paraId="727EFD48" w14:textId="10645B67" w:rsidR="00FB440F" w:rsidRPr="00FB440F" w:rsidRDefault="00FB440F" w:rsidP="00FB440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1,2,3,6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C79A09" w14:textId="7D56C562" w:rsidR="00FB440F" w:rsidRPr="00FB440F" w:rsidRDefault="00FB440F" w:rsidP="00FB440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36,72,108,…</m:t>
                </m:r>
              </m:oMath>
            </m:oMathPara>
          </w:p>
        </w:tc>
      </w:tr>
    </w:tbl>
    <w:p w14:paraId="52BA5CEF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</w:rPr>
        <w:pict w14:anchorId="216BA8CD">
          <v:rect id="_x0000_i1206" style="width:0;height:1.5pt" o:hralign="center" o:hrstd="t" o:hr="t" fillcolor="#a0a0a0" stroked="f"/>
        </w:pict>
      </w:r>
    </w:p>
    <w:p w14:paraId="528C21C0" w14:textId="77777777" w:rsidR="00FB440F" w:rsidRDefault="00FB440F" w:rsidP="00FB440F">
      <w:pPr>
        <w:pStyle w:val="Heading2"/>
      </w:pPr>
      <w:r w:rsidRPr="00FB440F">
        <w:t>Conclusion</w:t>
      </w:r>
    </w:p>
    <w:p w14:paraId="09BCB442" w14:textId="275C0FD6" w:rsidR="00FB440F" w:rsidRPr="00FB440F" w:rsidRDefault="00FB440F" w:rsidP="00FB44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4F7B64A" w14:textId="77777777" w:rsidR="00FB440F" w:rsidRPr="00FB440F" w:rsidRDefault="00FB440F" w:rsidP="00FB440F">
      <w:pPr>
        <w:rPr>
          <w:rFonts w:ascii="Roboto Mono" w:hAnsi="Roboto Mono"/>
        </w:rPr>
      </w:pPr>
      <w:r w:rsidRPr="00FB440F">
        <w:rPr>
          <w:rFonts w:ascii="Roboto Mono" w:hAnsi="Roboto Mono"/>
          <w:b/>
          <w:bCs/>
        </w:rPr>
        <w:t>Common factors</w:t>
      </w:r>
      <w:r w:rsidRPr="00FB440F">
        <w:rPr>
          <w:rFonts w:ascii="Roboto Mono" w:hAnsi="Roboto Mono"/>
        </w:rPr>
        <w:t xml:space="preserve"> are the </w:t>
      </w:r>
      <w:r w:rsidRPr="00FB440F">
        <w:rPr>
          <w:rFonts w:ascii="Roboto Mono" w:hAnsi="Roboto Mono"/>
          <w:b/>
          <w:bCs/>
        </w:rPr>
        <w:t>positive integers that divide two or more integers exactly without leaving a remainder</w:t>
      </w:r>
      <w:r w:rsidRPr="00FB440F">
        <w:rPr>
          <w:rFonts w:ascii="Roboto Mono" w:hAnsi="Roboto Mono"/>
        </w:rPr>
        <w:t xml:space="preserve">. They provide the foundation for finding the </w:t>
      </w:r>
      <w:r w:rsidRPr="00FB440F">
        <w:rPr>
          <w:rFonts w:ascii="Roboto Mono" w:hAnsi="Roboto Mono"/>
          <w:b/>
          <w:bCs/>
        </w:rPr>
        <w:t>Greatest Common Divisor (GCD)</w:t>
      </w:r>
      <w:r w:rsidRPr="00FB440F">
        <w:rPr>
          <w:rFonts w:ascii="Roboto Mono" w:hAnsi="Roboto Mono"/>
        </w:rPr>
        <w:t>, simplifying fractions, solving divisibility problems, and classifying relationships between integers. Understanding common factors is an essential part of elementary number theory and many practical mathematical applications.</w:t>
      </w:r>
    </w:p>
    <w:p w14:paraId="2AFE4671" w14:textId="77777777" w:rsidR="00FB440F" w:rsidRPr="00FB440F" w:rsidRDefault="00FB440F" w:rsidP="00FB440F">
      <w:pPr>
        <w:rPr>
          <w:rFonts w:ascii="Roboto Mono" w:hAnsi="Roboto Mono"/>
        </w:rPr>
      </w:pPr>
    </w:p>
    <w:sectPr w:rsidR="00FB440F" w:rsidRPr="00FB4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A92"/>
    <w:multiLevelType w:val="multilevel"/>
    <w:tmpl w:val="1D58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E18EE"/>
    <w:multiLevelType w:val="multilevel"/>
    <w:tmpl w:val="2FA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B6A4D"/>
    <w:multiLevelType w:val="multilevel"/>
    <w:tmpl w:val="C70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66D99"/>
    <w:multiLevelType w:val="multilevel"/>
    <w:tmpl w:val="BB5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80A67"/>
    <w:multiLevelType w:val="multilevel"/>
    <w:tmpl w:val="920A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D04D8"/>
    <w:multiLevelType w:val="multilevel"/>
    <w:tmpl w:val="1C6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795501">
    <w:abstractNumId w:val="2"/>
  </w:num>
  <w:num w:numId="2" w16cid:durableId="5594832">
    <w:abstractNumId w:val="0"/>
  </w:num>
  <w:num w:numId="3" w16cid:durableId="782766675">
    <w:abstractNumId w:val="5"/>
  </w:num>
  <w:num w:numId="4" w16cid:durableId="563413144">
    <w:abstractNumId w:val="3"/>
  </w:num>
  <w:num w:numId="5" w16cid:durableId="1322752">
    <w:abstractNumId w:val="1"/>
  </w:num>
  <w:num w:numId="6" w16cid:durableId="484206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B7"/>
    <w:rsid w:val="00225AC5"/>
    <w:rsid w:val="002D1F4F"/>
    <w:rsid w:val="00711B4D"/>
    <w:rsid w:val="007B24F4"/>
    <w:rsid w:val="008952B3"/>
    <w:rsid w:val="009210B7"/>
    <w:rsid w:val="00A70480"/>
    <w:rsid w:val="00FB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3D86"/>
  <w15:chartTrackingRefBased/>
  <w15:docId w15:val="{6D4E5CDA-FD7B-43F4-B94E-0DB7129F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1176</Words>
  <Characters>6706</Characters>
  <Application>Microsoft Office Word</Application>
  <DocSecurity>0</DocSecurity>
  <Lines>55</Lines>
  <Paragraphs>15</Paragraphs>
  <ScaleCrop>false</ScaleCrop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2026-07-17T21:06:00Z</dcterms:created>
  <dcterms:modified xsi:type="dcterms:W3CDTF">2026-07-17T21:09:00Z</dcterms:modified>
</cp:coreProperties>
</file>