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D382" w14:textId="035096C7" w:rsidR="00C1128A" w:rsidRDefault="0073266E" w:rsidP="0073266E">
      <w:pPr>
        <w:pStyle w:val="Heading1"/>
      </w:pPr>
      <w:r w:rsidRPr="0073266E">
        <w:t>Beam Balance</w:t>
      </w:r>
    </w:p>
    <w:p w14:paraId="7402492F" w14:textId="09FE4F60" w:rsidR="0073266E" w:rsidRPr="0073266E" w:rsidRDefault="0073266E" w:rsidP="0073266E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6BE97EC" w14:textId="2E114609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4BAD6328" wp14:editId="3EDFE2EC">
            <wp:extent cx="5943600" cy="5943600"/>
            <wp:effectExtent l="0" t="0" r="0" b="0"/>
            <wp:docPr id="50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6F85A" w14:textId="2F5799AB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5C1CB66" wp14:editId="37A77C48">
            <wp:extent cx="5943600" cy="5943600"/>
            <wp:effectExtent l="0" t="0" r="0" b="0"/>
            <wp:docPr id="49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25056" w14:textId="352BDC5F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6A4E80B" wp14:editId="13F4E618">
            <wp:extent cx="5943600" cy="6213475"/>
            <wp:effectExtent l="0" t="0" r="0" b="0"/>
            <wp:docPr id="48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0E390" w14:textId="4F3C0113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F669541" wp14:editId="6008DE10">
            <wp:extent cx="5410200" cy="7448550"/>
            <wp:effectExtent l="0" t="0" r="0" b="0"/>
            <wp:docPr id="4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C980" w14:textId="35D2D4C1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D78E5B6" wp14:editId="09986121">
            <wp:extent cx="3990975" cy="4257675"/>
            <wp:effectExtent l="0" t="0" r="9525" b="9525"/>
            <wp:docPr id="46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D2A8F" w14:textId="77777777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 xml:space="preserve">A </w:t>
      </w:r>
      <w:r w:rsidRPr="0073266E">
        <w:rPr>
          <w:rFonts w:ascii="Roboto Mono" w:hAnsi="Roboto Mono"/>
          <w:b/>
          <w:bCs/>
          <w:sz w:val="24"/>
          <w:szCs w:val="24"/>
        </w:rPr>
        <w:t>Beam Balance</w:t>
      </w:r>
      <w:r w:rsidRPr="0073266E">
        <w:rPr>
          <w:rFonts w:ascii="Roboto Mono" w:hAnsi="Roboto Mono"/>
          <w:sz w:val="24"/>
          <w:szCs w:val="24"/>
        </w:rPr>
        <w:t xml:space="preserve"> is a </w:t>
      </w:r>
      <w:r w:rsidRPr="0073266E">
        <w:rPr>
          <w:rFonts w:ascii="Roboto Mono" w:hAnsi="Roboto Mono"/>
          <w:b/>
          <w:bCs/>
          <w:sz w:val="24"/>
          <w:szCs w:val="24"/>
        </w:rPr>
        <w:t>mechanical measuring instrument</w:t>
      </w:r>
      <w:r w:rsidRPr="0073266E">
        <w:rPr>
          <w:rFonts w:ascii="Roboto Mono" w:hAnsi="Roboto Mono"/>
          <w:sz w:val="24"/>
          <w:szCs w:val="24"/>
        </w:rPr>
        <w:t xml:space="preserve"> used to determine the </w:t>
      </w:r>
      <w:r w:rsidRPr="0073266E">
        <w:rPr>
          <w:rFonts w:ascii="Roboto Mono" w:hAnsi="Roboto Mono"/>
          <w:b/>
          <w:bCs/>
          <w:sz w:val="24"/>
          <w:szCs w:val="24"/>
        </w:rPr>
        <w:t>mass</w:t>
      </w:r>
      <w:r w:rsidRPr="0073266E">
        <w:rPr>
          <w:rFonts w:ascii="Roboto Mono" w:hAnsi="Roboto Mono"/>
          <w:sz w:val="24"/>
          <w:szCs w:val="24"/>
        </w:rPr>
        <w:t xml:space="preserve"> of an object by comparing it with </w:t>
      </w:r>
      <w:r w:rsidRPr="0073266E">
        <w:rPr>
          <w:rFonts w:ascii="Roboto Mono" w:hAnsi="Roboto Mono"/>
          <w:b/>
          <w:bCs/>
          <w:sz w:val="24"/>
          <w:szCs w:val="24"/>
        </w:rPr>
        <w:t>known standard masses</w:t>
      </w:r>
      <w:r w:rsidRPr="0073266E">
        <w:rPr>
          <w:rFonts w:ascii="Roboto Mono" w:hAnsi="Roboto Mono"/>
          <w:sz w:val="24"/>
          <w:szCs w:val="24"/>
        </w:rPr>
        <w:t xml:space="preserve">. It operates on the </w:t>
      </w:r>
      <w:r w:rsidRPr="0073266E">
        <w:rPr>
          <w:rFonts w:ascii="Roboto Mono" w:hAnsi="Roboto Mono"/>
          <w:b/>
          <w:bCs/>
          <w:sz w:val="24"/>
          <w:szCs w:val="24"/>
        </w:rPr>
        <w:t>principle of moments (torque)</w:t>
      </w:r>
      <w:r w:rsidRPr="0073266E">
        <w:rPr>
          <w:rFonts w:ascii="Roboto Mono" w:hAnsi="Roboto Mono"/>
          <w:sz w:val="24"/>
          <w:szCs w:val="24"/>
        </w:rPr>
        <w:t>, where a horizontal beam balances when equal torques act on both sides.</w:t>
      </w:r>
    </w:p>
    <w:p w14:paraId="1536A1D8" w14:textId="77777777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 xml:space="preserve">Beam balances have been used for centuries and remain important for demonstrating the concept of </w:t>
      </w:r>
      <w:r w:rsidRPr="0073266E">
        <w:rPr>
          <w:rFonts w:ascii="Roboto Mono" w:hAnsi="Roboto Mono"/>
          <w:b/>
          <w:bCs/>
          <w:sz w:val="24"/>
          <w:szCs w:val="24"/>
        </w:rPr>
        <w:t>mass comparison</w:t>
      </w:r>
      <w:r w:rsidRPr="0073266E">
        <w:rPr>
          <w:rFonts w:ascii="Roboto Mono" w:hAnsi="Roboto Mono"/>
          <w:sz w:val="24"/>
          <w:szCs w:val="24"/>
        </w:rPr>
        <w:t xml:space="preserve"> in education and laboratory settings.</w:t>
      </w:r>
    </w:p>
    <w:p w14:paraId="6BEB928A" w14:textId="77777777" w:rsidR="0073266E" w:rsidRPr="0073266E" w:rsidRDefault="00000000" w:rsidP="007326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2113DC6">
          <v:rect id="_x0000_i1025" style="width:0;height:1.5pt" o:hralign="center" o:hrstd="t" o:hr="t" fillcolor="#a0a0a0" stroked="f"/>
        </w:pict>
      </w:r>
    </w:p>
    <w:p w14:paraId="4761A561" w14:textId="07B2C111" w:rsidR="0073266E" w:rsidRDefault="0073266E" w:rsidP="0073266E">
      <w:pPr>
        <w:pStyle w:val="Heading2"/>
      </w:pPr>
      <w:r w:rsidRPr="0073266E">
        <w:t>Definition</w:t>
      </w:r>
    </w:p>
    <w:p w14:paraId="6FA55275" w14:textId="345955EE" w:rsidR="0073266E" w:rsidRPr="0073266E" w:rsidRDefault="0073266E" w:rsidP="007326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124DC9" w14:textId="77777777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b/>
          <w:bCs/>
          <w:sz w:val="24"/>
          <w:szCs w:val="24"/>
        </w:rPr>
        <w:t>A Beam Balance is a mechanical instrument used to measure the mass of an object by comparing it with known standard masses on opposite sides of a balanced beam.</w:t>
      </w:r>
    </w:p>
    <w:p w14:paraId="413EDFCD" w14:textId="77777777" w:rsidR="0073266E" w:rsidRPr="0073266E" w:rsidRDefault="00000000" w:rsidP="007326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A7BB9C9">
          <v:rect id="_x0000_i1026" style="width:0;height:1.5pt" o:hralign="center" o:hrstd="t" o:hr="t" fillcolor="#a0a0a0" stroked="f"/>
        </w:pict>
      </w:r>
    </w:p>
    <w:p w14:paraId="241C95C3" w14:textId="62425603" w:rsidR="0073266E" w:rsidRDefault="0073266E" w:rsidP="0073266E">
      <w:pPr>
        <w:pStyle w:val="Heading2"/>
      </w:pPr>
      <w:r w:rsidRPr="0073266E">
        <w:lastRenderedPageBreak/>
        <w:t>Purpose</w:t>
      </w:r>
    </w:p>
    <w:p w14:paraId="25EAA707" w14:textId="36168DA3" w:rsidR="0073266E" w:rsidRPr="0073266E" w:rsidRDefault="0073266E" w:rsidP="007326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7AA2EF5" w14:textId="77777777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A Beam Balance is used to:</w:t>
      </w:r>
    </w:p>
    <w:p w14:paraId="56D85407" w14:textId="77777777" w:rsidR="0073266E" w:rsidRPr="0073266E" w:rsidRDefault="0073266E" w:rsidP="0073266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Measure mass.</w:t>
      </w:r>
    </w:p>
    <w:p w14:paraId="441C8774" w14:textId="77777777" w:rsidR="0073266E" w:rsidRPr="0073266E" w:rsidRDefault="0073266E" w:rsidP="0073266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Compare masses.</w:t>
      </w:r>
    </w:p>
    <w:p w14:paraId="15855119" w14:textId="77777777" w:rsidR="0073266E" w:rsidRPr="0073266E" w:rsidRDefault="0073266E" w:rsidP="0073266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Demonstrate the principle of balance.</w:t>
      </w:r>
    </w:p>
    <w:p w14:paraId="3684EB66" w14:textId="77777777" w:rsidR="0073266E" w:rsidRPr="0073266E" w:rsidRDefault="0073266E" w:rsidP="0073266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Perform educational laboratory experiments.</w:t>
      </w:r>
    </w:p>
    <w:p w14:paraId="24476E31" w14:textId="77777777" w:rsidR="0073266E" w:rsidRPr="0073266E" w:rsidRDefault="0073266E" w:rsidP="0073266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Verify standard masses.</w:t>
      </w:r>
    </w:p>
    <w:p w14:paraId="635B01E0" w14:textId="77777777" w:rsidR="0073266E" w:rsidRPr="0073266E" w:rsidRDefault="0073266E" w:rsidP="0073266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Conduct simple scientific measurements.</w:t>
      </w:r>
    </w:p>
    <w:p w14:paraId="3563D16E" w14:textId="77777777" w:rsidR="0073266E" w:rsidRPr="0073266E" w:rsidRDefault="00000000" w:rsidP="007326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7931A3A">
          <v:rect id="_x0000_i1027" style="width:0;height:1.5pt" o:hralign="center" o:hrstd="t" o:hr="t" fillcolor="#a0a0a0" stroked="f"/>
        </w:pict>
      </w:r>
    </w:p>
    <w:p w14:paraId="516647BF" w14:textId="4D10F860" w:rsidR="0073266E" w:rsidRDefault="0073266E" w:rsidP="0073266E">
      <w:pPr>
        <w:pStyle w:val="Heading2"/>
      </w:pPr>
      <w:r w:rsidRPr="0073266E">
        <w:t>Principle of Operation</w:t>
      </w:r>
    </w:p>
    <w:p w14:paraId="1F155D42" w14:textId="11A7736A" w:rsidR="0073266E" w:rsidRPr="0073266E" w:rsidRDefault="0073266E" w:rsidP="007326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14CF708" w14:textId="77777777" w:rsidR="00514BAE" w:rsidRPr="00514BAE" w:rsidRDefault="00514BAE" w:rsidP="00514BAE">
      <w:pPr>
        <w:rPr>
          <w:rFonts w:ascii="Roboto Mono" w:hAnsi="Roboto Mono"/>
          <w:sz w:val="24"/>
          <w:szCs w:val="24"/>
        </w:rPr>
      </w:pPr>
      <w:r w:rsidRPr="00514BAE">
        <w:rPr>
          <w:rFonts w:ascii="Roboto Mono" w:hAnsi="Roboto Mono"/>
          <w:sz w:val="24"/>
          <w:szCs w:val="24"/>
        </w:rPr>
        <w:t xml:space="preserve">A beam balance works on the </w:t>
      </w:r>
      <w:r w:rsidRPr="00514BAE">
        <w:rPr>
          <w:rFonts w:ascii="Roboto Mono" w:hAnsi="Roboto Mono"/>
          <w:b/>
          <w:bCs/>
          <w:sz w:val="24"/>
          <w:szCs w:val="24"/>
        </w:rPr>
        <w:t>principle of equal moments</w:t>
      </w:r>
      <w:r w:rsidRPr="00514BAE">
        <w:rPr>
          <w:rFonts w:ascii="Roboto Mono" w:hAnsi="Roboto Mono"/>
          <w:sz w:val="24"/>
          <w:szCs w:val="24"/>
        </w:rPr>
        <w:t>.</w:t>
      </w:r>
    </w:p>
    <w:p w14:paraId="30ADEAD0" w14:textId="77777777" w:rsidR="00514BAE" w:rsidRPr="00514BAE" w:rsidRDefault="00514BAE" w:rsidP="00514BAE">
      <w:pPr>
        <w:rPr>
          <w:rFonts w:ascii="Roboto Mono" w:hAnsi="Roboto Mono"/>
          <w:sz w:val="24"/>
          <w:szCs w:val="24"/>
        </w:rPr>
      </w:pPr>
      <w:r w:rsidRPr="00514BAE">
        <w:rPr>
          <w:rFonts w:ascii="Roboto Mono" w:hAnsi="Roboto Mono"/>
          <w:sz w:val="24"/>
          <w:szCs w:val="24"/>
        </w:rPr>
        <w:t>When the torque produced by the object equals the torque produced by the standard masses, the beam becomes horizontal.</w:t>
      </w:r>
    </w:p>
    <w:p w14:paraId="1B15FF9D" w14:textId="77777777" w:rsidR="00514BAE" w:rsidRPr="00514BAE" w:rsidRDefault="00514BAE" w:rsidP="00514BAE">
      <w:pPr>
        <w:rPr>
          <w:rFonts w:ascii="Roboto Mono" w:hAnsi="Roboto Mono"/>
          <w:sz w:val="24"/>
          <w:szCs w:val="24"/>
        </w:rPr>
      </w:pPr>
      <w:r w:rsidRPr="00514BAE">
        <w:rPr>
          <w:rFonts w:ascii="Roboto Mono" w:hAnsi="Roboto Mono"/>
          <w:sz w:val="24"/>
          <w:szCs w:val="24"/>
        </w:rPr>
        <w:t>The condition for balance is:</w:t>
      </w:r>
    </w:p>
    <w:p w14:paraId="35FBD98A" w14:textId="62CE6AE2" w:rsidR="00514BAE" w:rsidRPr="00514BAE" w:rsidRDefault="00514BAE" w:rsidP="00514BAE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19D5631E" w14:textId="77777777" w:rsidR="00514BAE" w:rsidRPr="00514BAE" w:rsidRDefault="00514BAE" w:rsidP="00514BAE">
      <w:pPr>
        <w:rPr>
          <w:rFonts w:ascii="Roboto Mono" w:hAnsi="Roboto Mono"/>
          <w:sz w:val="24"/>
          <w:szCs w:val="24"/>
        </w:rPr>
      </w:pPr>
      <w:r w:rsidRPr="00514BAE">
        <w:rPr>
          <w:rFonts w:ascii="Roboto Mono" w:hAnsi="Roboto Mono"/>
          <w:sz w:val="24"/>
          <w:szCs w:val="24"/>
        </w:rPr>
        <w:t>For an equal-arm beam balance:</w:t>
      </w:r>
    </w:p>
    <w:p w14:paraId="2A484387" w14:textId="6552E1E9" w:rsidR="00514BAE" w:rsidRPr="00514BAE" w:rsidRDefault="00514BAE" w:rsidP="00514BAE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31534C6A" w14:textId="77777777" w:rsidR="00514BAE" w:rsidRPr="00514BAE" w:rsidRDefault="00514BAE" w:rsidP="00514BAE">
      <w:pPr>
        <w:rPr>
          <w:rFonts w:ascii="Roboto Mono" w:hAnsi="Roboto Mono"/>
          <w:sz w:val="24"/>
          <w:szCs w:val="24"/>
        </w:rPr>
      </w:pPr>
      <w:r w:rsidRPr="00514BAE">
        <w:rPr>
          <w:rFonts w:ascii="Roboto Mono" w:hAnsi="Roboto Mono"/>
          <w:sz w:val="24"/>
          <w:szCs w:val="24"/>
        </w:rPr>
        <w:t>where:</w:t>
      </w:r>
    </w:p>
    <w:p w14:paraId="63A74517" w14:textId="351F45E7" w:rsidR="00514BAE" w:rsidRPr="00514BAE" w:rsidRDefault="00514BAE" w:rsidP="00514BAE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m</m:t>
        </m:r>
      </m:oMath>
      <w:r w:rsidRPr="00514BAE">
        <w:rPr>
          <w:rFonts w:ascii="Roboto Mono" w:hAnsi="Roboto Mono"/>
          <w:sz w:val="24"/>
          <w:szCs w:val="24"/>
        </w:rPr>
        <w:t xml:space="preserve">= mass </w:t>
      </w:r>
    </w:p>
    <w:p w14:paraId="2312613E" w14:textId="4B7F63F2" w:rsidR="00514BAE" w:rsidRPr="00514BAE" w:rsidRDefault="00514BAE" w:rsidP="00514BAE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g</m:t>
        </m:r>
      </m:oMath>
      <w:r w:rsidRPr="00514BAE">
        <w:rPr>
          <w:rFonts w:ascii="Roboto Mono" w:hAnsi="Roboto Mono"/>
          <w:sz w:val="24"/>
          <w:szCs w:val="24"/>
        </w:rPr>
        <w:t xml:space="preserve">= gravitational acceleration </w:t>
      </w:r>
    </w:p>
    <w:p w14:paraId="132951DB" w14:textId="7500D214" w:rsidR="00514BAE" w:rsidRPr="00514BAE" w:rsidRDefault="00514BAE" w:rsidP="00514BAE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L</m:t>
        </m:r>
      </m:oMath>
      <w:r w:rsidRPr="00514BAE">
        <w:rPr>
          <w:rFonts w:ascii="Roboto Mono" w:hAnsi="Roboto Mono"/>
          <w:sz w:val="24"/>
          <w:szCs w:val="24"/>
        </w:rPr>
        <w:t xml:space="preserve">= distance from the pivot </w:t>
      </w:r>
    </w:p>
    <w:p w14:paraId="3335F93B" w14:textId="77777777" w:rsidR="00514BAE" w:rsidRPr="00514BAE" w:rsidRDefault="00514BAE" w:rsidP="00514BAE">
      <w:pPr>
        <w:rPr>
          <w:rFonts w:ascii="Roboto Mono" w:hAnsi="Roboto Mono"/>
          <w:sz w:val="24"/>
          <w:szCs w:val="24"/>
        </w:rPr>
      </w:pPr>
      <w:r w:rsidRPr="00514BAE">
        <w:rPr>
          <w:rFonts w:ascii="Roboto Mono" w:hAnsi="Roboto Mono"/>
          <w:sz w:val="24"/>
          <w:szCs w:val="24"/>
        </w:rPr>
        <w:t>Since both arms have equal length, equal masses produce equal torques.</w:t>
      </w:r>
    </w:p>
    <w:p w14:paraId="668FA539" w14:textId="70D5F15A" w:rsidR="0073266E" w:rsidRPr="0073266E" w:rsidRDefault="00000000" w:rsidP="007326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1162047B">
          <v:rect id="_x0000_i1028" style="width:0;height:1.5pt" o:hralign="center" o:hrstd="t" o:hr="t" fillcolor="#a0a0a0" stroked="f"/>
        </w:pict>
      </w:r>
    </w:p>
    <w:p w14:paraId="2FC2632F" w14:textId="60035317" w:rsidR="0073266E" w:rsidRDefault="0073266E" w:rsidP="0073266E">
      <w:pPr>
        <w:pStyle w:val="Heading2"/>
      </w:pPr>
      <w:r w:rsidRPr="0073266E">
        <w:t>Main Components</w:t>
      </w:r>
    </w:p>
    <w:p w14:paraId="7A979249" w14:textId="23D4012B" w:rsidR="0073266E" w:rsidRPr="0073266E" w:rsidRDefault="0073266E" w:rsidP="007326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F63D5FE" w14:textId="2D52BD48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78529B40" wp14:editId="7050CA05">
            <wp:extent cx="5943600" cy="3787140"/>
            <wp:effectExtent l="0" t="0" r="0" b="3810"/>
            <wp:docPr id="45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55BE5" w14:textId="19D515C0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41AEBC6" wp14:editId="7AEAB956">
            <wp:extent cx="5943600" cy="3783330"/>
            <wp:effectExtent l="0" t="0" r="0" b="7620"/>
            <wp:docPr id="44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34C3E" w14:textId="60DC370E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67D3D8C7" wp14:editId="652BEAD1">
            <wp:extent cx="5000625" cy="4114800"/>
            <wp:effectExtent l="0" t="0" r="9525" b="0"/>
            <wp:docPr id="43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09728" w14:textId="77777777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lastRenderedPageBreak/>
        <w:t>A typical Beam Balance consists of:</w:t>
      </w:r>
    </w:p>
    <w:p w14:paraId="74F38896" w14:textId="77777777" w:rsidR="0073266E" w:rsidRPr="0073266E" w:rsidRDefault="0073266E" w:rsidP="0073266E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Horizontal beam</w:t>
      </w:r>
    </w:p>
    <w:p w14:paraId="3DCBD608" w14:textId="77777777" w:rsidR="0073266E" w:rsidRPr="0073266E" w:rsidRDefault="0073266E" w:rsidP="0073266E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Central pivot (fulcrum)</w:t>
      </w:r>
    </w:p>
    <w:p w14:paraId="4FDECE57" w14:textId="77777777" w:rsidR="0073266E" w:rsidRPr="0073266E" w:rsidRDefault="0073266E" w:rsidP="0073266E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Two weighing pans</w:t>
      </w:r>
    </w:p>
    <w:p w14:paraId="319ECCDA" w14:textId="77777777" w:rsidR="0073266E" w:rsidRPr="0073266E" w:rsidRDefault="0073266E" w:rsidP="0073266E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Pointer (indicator)</w:t>
      </w:r>
    </w:p>
    <w:p w14:paraId="34259A97" w14:textId="77777777" w:rsidR="0073266E" w:rsidRPr="0073266E" w:rsidRDefault="0073266E" w:rsidP="0073266E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Graduated support or index</w:t>
      </w:r>
    </w:p>
    <w:p w14:paraId="21A87311" w14:textId="77777777" w:rsidR="0073266E" w:rsidRPr="0073266E" w:rsidRDefault="0073266E" w:rsidP="0073266E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Base</w:t>
      </w:r>
    </w:p>
    <w:p w14:paraId="56530F58" w14:textId="77777777" w:rsidR="0073266E" w:rsidRPr="0073266E" w:rsidRDefault="0073266E" w:rsidP="0073266E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Knife-edge bearings (precision models)</w:t>
      </w:r>
    </w:p>
    <w:p w14:paraId="4B807756" w14:textId="77777777" w:rsidR="0073266E" w:rsidRPr="0073266E" w:rsidRDefault="00000000" w:rsidP="007326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5303FEE">
          <v:rect id="_x0000_i1029" style="width:0;height:1.5pt" o:hralign="center" o:hrstd="t" o:hr="t" fillcolor="#a0a0a0" stroked="f"/>
        </w:pict>
      </w:r>
    </w:p>
    <w:p w14:paraId="1A6F0C51" w14:textId="77777777" w:rsidR="0073266E" w:rsidRPr="0073266E" w:rsidRDefault="0073266E" w:rsidP="0073266E">
      <w:pPr>
        <w:pStyle w:val="Heading2"/>
      </w:pPr>
      <w:r w:rsidRPr="0073266E">
        <w:t>Types of Beam Balances</w:t>
      </w:r>
    </w:p>
    <w:p w14:paraId="31382C62" w14:textId="66493926" w:rsidR="0073266E" w:rsidRDefault="0073266E" w:rsidP="0073266E">
      <w:pPr>
        <w:pStyle w:val="Heading3"/>
      </w:pPr>
      <w:r w:rsidRPr="0073266E">
        <w:t>1. Equal-Arm Beam Balance</w:t>
      </w:r>
    </w:p>
    <w:p w14:paraId="2222673C" w14:textId="19264A14" w:rsidR="0073266E" w:rsidRPr="0073266E" w:rsidRDefault="0073266E" w:rsidP="007326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0B84D7" w14:textId="4558C200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7116E0B" wp14:editId="41298143">
            <wp:extent cx="5943600" cy="5943600"/>
            <wp:effectExtent l="0" t="0" r="0" b="0"/>
            <wp:docPr id="42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412C1" w14:textId="1000B2F5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2B77B02" wp14:editId="370683F2">
            <wp:extent cx="5943600" cy="6213475"/>
            <wp:effectExtent l="0" t="0" r="0" b="0"/>
            <wp:docPr id="41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07078" w14:textId="3E201DA1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3F6BB7D" wp14:editId="31F9257E">
            <wp:extent cx="5943600" cy="4852035"/>
            <wp:effectExtent l="0" t="0" r="0" b="5715"/>
            <wp:docPr id="40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79D43" w14:textId="6CB24C62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B839A5A" wp14:editId="2E82D857">
            <wp:extent cx="5943600" cy="4457700"/>
            <wp:effectExtent l="0" t="0" r="0" b="0"/>
            <wp:docPr id="39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8DBDF" w14:textId="695921DA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2C556EB" wp14:editId="042061EB">
            <wp:extent cx="5943600" cy="4457700"/>
            <wp:effectExtent l="0" t="0" r="0" b="0"/>
            <wp:docPr id="3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7CD42" w14:textId="1D7E42AE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7A4689C" wp14:editId="6AE72955">
            <wp:extent cx="5943600" cy="4457700"/>
            <wp:effectExtent l="0" t="0" r="0" b="0"/>
            <wp:docPr id="37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A2F40" w14:textId="77777777" w:rsidR="0073266E" w:rsidRPr="0073266E" w:rsidRDefault="0073266E" w:rsidP="0073266E">
      <w:pPr>
        <w:rPr>
          <w:rFonts w:ascii="Roboto Mono" w:hAnsi="Roboto Mono"/>
          <w:b/>
          <w:bCs/>
          <w:sz w:val="24"/>
          <w:szCs w:val="24"/>
        </w:rPr>
      </w:pPr>
      <w:r w:rsidRPr="0073266E">
        <w:rPr>
          <w:rFonts w:ascii="Roboto Mono" w:hAnsi="Roboto Mono"/>
          <w:b/>
          <w:bCs/>
          <w:sz w:val="24"/>
          <w:szCs w:val="24"/>
        </w:rPr>
        <w:t>Description</w:t>
      </w:r>
    </w:p>
    <w:p w14:paraId="37B36EA9" w14:textId="77777777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Both pans are at equal distances from the pivot.</w:t>
      </w:r>
    </w:p>
    <w:p w14:paraId="79A91D03" w14:textId="77777777" w:rsidR="0073266E" w:rsidRPr="0073266E" w:rsidRDefault="0073266E" w:rsidP="0073266E">
      <w:pPr>
        <w:rPr>
          <w:rFonts w:ascii="Roboto Mono" w:hAnsi="Roboto Mono"/>
          <w:b/>
          <w:bCs/>
          <w:sz w:val="24"/>
          <w:szCs w:val="24"/>
        </w:rPr>
      </w:pPr>
      <w:r w:rsidRPr="0073266E">
        <w:rPr>
          <w:rFonts w:ascii="Roboto Mono" w:hAnsi="Roboto Mono"/>
          <w:b/>
          <w:bCs/>
          <w:sz w:val="24"/>
          <w:szCs w:val="24"/>
        </w:rPr>
        <w:t>Features</w:t>
      </w:r>
    </w:p>
    <w:p w14:paraId="67CAF133" w14:textId="77777777" w:rsidR="0073266E" w:rsidRPr="0073266E" w:rsidRDefault="0073266E" w:rsidP="0073266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Highest accuracy among mechanical balances</w:t>
      </w:r>
    </w:p>
    <w:p w14:paraId="6F942E21" w14:textId="77777777" w:rsidR="0073266E" w:rsidRPr="0073266E" w:rsidRDefault="0073266E" w:rsidP="0073266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Direct comparison of masses</w:t>
      </w:r>
    </w:p>
    <w:p w14:paraId="22BAAAD1" w14:textId="77777777" w:rsidR="0073266E" w:rsidRPr="0073266E" w:rsidRDefault="0073266E" w:rsidP="0073266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Requires standard weights</w:t>
      </w:r>
    </w:p>
    <w:p w14:paraId="6E37CD18" w14:textId="77777777" w:rsidR="0073266E" w:rsidRPr="0073266E" w:rsidRDefault="0073266E" w:rsidP="0073266E">
      <w:pPr>
        <w:rPr>
          <w:rFonts w:ascii="Roboto Mono" w:hAnsi="Roboto Mono"/>
          <w:b/>
          <w:bCs/>
          <w:sz w:val="24"/>
          <w:szCs w:val="24"/>
        </w:rPr>
      </w:pPr>
      <w:r w:rsidRPr="0073266E">
        <w:rPr>
          <w:rFonts w:ascii="Roboto Mono" w:hAnsi="Roboto Mono"/>
          <w:b/>
          <w:bCs/>
          <w:sz w:val="24"/>
          <w:szCs w:val="24"/>
        </w:rPr>
        <w:t>Applications</w:t>
      </w:r>
    </w:p>
    <w:p w14:paraId="6DC40242" w14:textId="77777777" w:rsidR="0073266E" w:rsidRPr="0073266E" w:rsidRDefault="0073266E" w:rsidP="0073266E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Scientific laboratories</w:t>
      </w:r>
    </w:p>
    <w:p w14:paraId="13979797" w14:textId="77777777" w:rsidR="0073266E" w:rsidRPr="0073266E" w:rsidRDefault="0073266E" w:rsidP="0073266E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Educational demonstrations</w:t>
      </w:r>
    </w:p>
    <w:p w14:paraId="399F27D7" w14:textId="77777777" w:rsidR="0073266E" w:rsidRPr="0073266E" w:rsidRDefault="0073266E" w:rsidP="0073266E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Calibration work</w:t>
      </w:r>
    </w:p>
    <w:p w14:paraId="29C82E7C" w14:textId="77777777" w:rsidR="0073266E" w:rsidRPr="0073266E" w:rsidRDefault="00000000" w:rsidP="007326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94E1074">
          <v:rect id="_x0000_i1030" style="width:0;height:1.5pt" o:hralign="center" o:hrstd="t" o:hr="t" fillcolor="#a0a0a0" stroked="f"/>
        </w:pict>
      </w:r>
    </w:p>
    <w:p w14:paraId="7FAC1A8B" w14:textId="1F2DFE3F" w:rsidR="0073266E" w:rsidRDefault="0073266E" w:rsidP="0073266E">
      <w:pPr>
        <w:pStyle w:val="Heading3"/>
      </w:pPr>
      <w:r w:rsidRPr="0073266E">
        <w:lastRenderedPageBreak/>
        <w:t>2. Laboratory Beam Balance</w:t>
      </w:r>
    </w:p>
    <w:p w14:paraId="427F8A0F" w14:textId="31E02CC1" w:rsidR="0073266E" w:rsidRPr="0073266E" w:rsidRDefault="0073266E" w:rsidP="007326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833BFD" w14:textId="6FBA7D0F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12D9D536" wp14:editId="6B7B2EAC">
            <wp:extent cx="5943600" cy="5943600"/>
            <wp:effectExtent l="0" t="0" r="0" b="0"/>
            <wp:docPr id="36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10532" w14:textId="509D33FB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9D52C64" wp14:editId="3001D034">
            <wp:extent cx="5943600" cy="5943600"/>
            <wp:effectExtent l="0" t="0" r="0" b="0"/>
            <wp:docPr id="35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1100E" w14:textId="178B3CF2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214E5E0" wp14:editId="3A2AD070">
            <wp:extent cx="3429000" cy="3429000"/>
            <wp:effectExtent l="0" t="0" r="0" b="0"/>
            <wp:docPr id="34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1A819" w14:textId="6A1A79C8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6C38B48" wp14:editId="3D47146B">
            <wp:extent cx="5943600" cy="5943600"/>
            <wp:effectExtent l="0" t="0" r="0" b="0"/>
            <wp:docPr id="33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ABE12" w14:textId="507AAC3C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6C318E1" wp14:editId="5F1C01B7">
            <wp:extent cx="5943600" cy="3962400"/>
            <wp:effectExtent l="0" t="0" r="0" b="0"/>
            <wp:docPr id="32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A7D19" w14:textId="77777777" w:rsidR="0073266E" w:rsidRPr="0073266E" w:rsidRDefault="0073266E" w:rsidP="0073266E">
      <w:pPr>
        <w:rPr>
          <w:rFonts w:ascii="Roboto Mono" w:hAnsi="Roboto Mono"/>
          <w:b/>
          <w:bCs/>
          <w:sz w:val="24"/>
          <w:szCs w:val="24"/>
        </w:rPr>
      </w:pPr>
      <w:r w:rsidRPr="0073266E">
        <w:rPr>
          <w:rFonts w:ascii="Roboto Mono" w:hAnsi="Roboto Mono"/>
          <w:b/>
          <w:bCs/>
          <w:sz w:val="24"/>
          <w:szCs w:val="24"/>
        </w:rPr>
        <w:t>Description</w:t>
      </w:r>
    </w:p>
    <w:p w14:paraId="487E09A3" w14:textId="77777777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Designed for laboratory use with improved sensitivity and precision.</w:t>
      </w:r>
    </w:p>
    <w:p w14:paraId="26449F16" w14:textId="77777777" w:rsidR="0073266E" w:rsidRPr="0073266E" w:rsidRDefault="0073266E" w:rsidP="0073266E">
      <w:pPr>
        <w:rPr>
          <w:rFonts w:ascii="Roboto Mono" w:hAnsi="Roboto Mono"/>
          <w:b/>
          <w:bCs/>
          <w:sz w:val="24"/>
          <w:szCs w:val="24"/>
        </w:rPr>
      </w:pPr>
      <w:r w:rsidRPr="0073266E">
        <w:rPr>
          <w:rFonts w:ascii="Roboto Mono" w:hAnsi="Roboto Mono"/>
          <w:b/>
          <w:bCs/>
          <w:sz w:val="24"/>
          <w:szCs w:val="24"/>
        </w:rPr>
        <w:t>Applications</w:t>
      </w:r>
    </w:p>
    <w:p w14:paraId="3197E5E9" w14:textId="77777777" w:rsidR="0073266E" w:rsidRPr="0073266E" w:rsidRDefault="0073266E" w:rsidP="0073266E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Chemistry laboratories</w:t>
      </w:r>
    </w:p>
    <w:p w14:paraId="2B5BEA19" w14:textId="77777777" w:rsidR="0073266E" w:rsidRPr="0073266E" w:rsidRDefault="0073266E" w:rsidP="0073266E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Physics laboratories</w:t>
      </w:r>
    </w:p>
    <w:p w14:paraId="00307B61" w14:textId="77777777" w:rsidR="0073266E" w:rsidRPr="0073266E" w:rsidRDefault="0073266E" w:rsidP="0073266E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Educational institutions</w:t>
      </w:r>
    </w:p>
    <w:p w14:paraId="5EF9F7DA" w14:textId="77777777" w:rsidR="0073266E" w:rsidRPr="0073266E" w:rsidRDefault="00000000" w:rsidP="007326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59E53C5">
          <v:rect id="_x0000_i1031" style="width:0;height:1.5pt" o:hralign="center" o:hrstd="t" o:hr="t" fillcolor="#a0a0a0" stroked="f"/>
        </w:pict>
      </w:r>
    </w:p>
    <w:p w14:paraId="36A64834" w14:textId="0021B0A6" w:rsidR="0073266E" w:rsidRDefault="0073266E" w:rsidP="0073266E">
      <w:pPr>
        <w:pStyle w:val="Heading3"/>
      </w:pPr>
      <w:r w:rsidRPr="0073266E">
        <w:t>3. Roberval Beam Balance</w:t>
      </w:r>
    </w:p>
    <w:p w14:paraId="27827D30" w14:textId="54096CB6" w:rsidR="0073266E" w:rsidRPr="0073266E" w:rsidRDefault="0073266E" w:rsidP="007326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42CCB3C" w14:textId="29837FF9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60072D9" wp14:editId="66B78558">
            <wp:extent cx="4286250" cy="3333750"/>
            <wp:effectExtent l="0" t="0" r="0" b="0"/>
            <wp:docPr id="31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D7631" w14:textId="29F416E4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0A42D736" wp14:editId="3310E37E">
            <wp:extent cx="4762500" cy="3267075"/>
            <wp:effectExtent l="0" t="0" r="0" b="9525"/>
            <wp:docPr id="30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C14E3" w14:textId="61B00304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146E724" wp14:editId="23ED4D02">
            <wp:extent cx="5943600" cy="4294505"/>
            <wp:effectExtent l="0" t="0" r="0" b="0"/>
            <wp:docPr id="29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A0F32" w14:textId="5049670A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81E3694" wp14:editId="45F75A11">
            <wp:extent cx="5943600" cy="6826885"/>
            <wp:effectExtent l="0" t="0" r="0" b="0"/>
            <wp:docPr id="28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5DCFD" w14:textId="604062C0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A20B831" wp14:editId="5D13EB8D">
            <wp:extent cx="5943600" cy="4457700"/>
            <wp:effectExtent l="0" t="0" r="0" b="0"/>
            <wp:docPr id="27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B97FF" w14:textId="04F472F6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446DCE8" wp14:editId="27EB3246">
            <wp:extent cx="5943600" cy="4829175"/>
            <wp:effectExtent l="0" t="0" r="0" b="9525"/>
            <wp:docPr id="26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2F36B" w14:textId="77777777" w:rsidR="0073266E" w:rsidRPr="0073266E" w:rsidRDefault="0073266E" w:rsidP="0073266E">
      <w:pPr>
        <w:rPr>
          <w:rFonts w:ascii="Roboto Mono" w:hAnsi="Roboto Mono"/>
          <w:b/>
          <w:bCs/>
          <w:sz w:val="24"/>
          <w:szCs w:val="24"/>
        </w:rPr>
      </w:pPr>
      <w:r w:rsidRPr="0073266E">
        <w:rPr>
          <w:rFonts w:ascii="Roboto Mono" w:hAnsi="Roboto Mono"/>
          <w:b/>
          <w:bCs/>
          <w:sz w:val="24"/>
          <w:szCs w:val="24"/>
        </w:rPr>
        <w:t>Description</w:t>
      </w:r>
    </w:p>
    <w:p w14:paraId="18112B49" w14:textId="77777777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A compact beam balance in which the pans remain level regardless of where the object is placed.</w:t>
      </w:r>
    </w:p>
    <w:p w14:paraId="65B65A12" w14:textId="77777777" w:rsidR="0073266E" w:rsidRPr="0073266E" w:rsidRDefault="0073266E" w:rsidP="0073266E">
      <w:pPr>
        <w:rPr>
          <w:rFonts w:ascii="Roboto Mono" w:hAnsi="Roboto Mono"/>
          <w:b/>
          <w:bCs/>
          <w:sz w:val="24"/>
          <w:szCs w:val="24"/>
        </w:rPr>
      </w:pPr>
      <w:r w:rsidRPr="0073266E">
        <w:rPr>
          <w:rFonts w:ascii="Roboto Mono" w:hAnsi="Roboto Mono"/>
          <w:b/>
          <w:bCs/>
          <w:sz w:val="24"/>
          <w:szCs w:val="24"/>
        </w:rPr>
        <w:t>Applications</w:t>
      </w:r>
    </w:p>
    <w:p w14:paraId="1FAA5A7A" w14:textId="77777777" w:rsidR="0073266E" w:rsidRPr="0073266E" w:rsidRDefault="0073266E" w:rsidP="0073266E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Commercial weighing</w:t>
      </w:r>
    </w:p>
    <w:p w14:paraId="655DD069" w14:textId="77777777" w:rsidR="0073266E" w:rsidRPr="0073266E" w:rsidRDefault="0073266E" w:rsidP="0073266E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Retail stores (historically)</w:t>
      </w:r>
    </w:p>
    <w:p w14:paraId="5B114108" w14:textId="77777777" w:rsidR="0073266E" w:rsidRPr="0073266E" w:rsidRDefault="0073266E" w:rsidP="0073266E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Educational use</w:t>
      </w:r>
    </w:p>
    <w:p w14:paraId="3FF8B788" w14:textId="77777777" w:rsidR="0073266E" w:rsidRPr="0073266E" w:rsidRDefault="00000000" w:rsidP="007326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D959775">
          <v:rect id="_x0000_i1032" style="width:0;height:1.5pt" o:hralign="center" o:hrstd="t" o:hr="t" fillcolor="#a0a0a0" stroked="f"/>
        </w:pict>
      </w:r>
    </w:p>
    <w:p w14:paraId="43A5BE43" w14:textId="6F6CBF83" w:rsidR="0073266E" w:rsidRDefault="0073266E" w:rsidP="0073266E">
      <w:pPr>
        <w:pStyle w:val="Heading2"/>
      </w:pPr>
      <w:r w:rsidRPr="0073266E">
        <w:t>Measuring Units</w:t>
      </w:r>
    </w:p>
    <w:p w14:paraId="39FBFC67" w14:textId="130EBFFB" w:rsidR="0073266E" w:rsidRPr="0073266E" w:rsidRDefault="0073266E" w:rsidP="007326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880F2B8" w14:textId="77777777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Beam balances measure:</w:t>
      </w:r>
    </w:p>
    <w:p w14:paraId="15EC69A4" w14:textId="77777777" w:rsidR="0073266E" w:rsidRPr="0073266E" w:rsidRDefault="0073266E" w:rsidP="0073266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lastRenderedPageBreak/>
        <w:t>Gram (g)</w:t>
      </w:r>
    </w:p>
    <w:p w14:paraId="299D8887" w14:textId="77777777" w:rsidR="0073266E" w:rsidRPr="0073266E" w:rsidRDefault="0073266E" w:rsidP="0073266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Kilogram (kg)</w:t>
      </w:r>
    </w:p>
    <w:p w14:paraId="1B8B759E" w14:textId="77777777" w:rsidR="0073266E" w:rsidRPr="0073266E" w:rsidRDefault="0073266E" w:rsidP="0073266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Milligram (mg) (with appropriate weights)</w:t>
      </w:r>
    </w:p>
    <w:p w14:paraId="502BE851" w14:textId="77777777" w:rsidR="0073266E" w:rsidRPr="0073266E" w:rsidRDefault="00000000" w:rsidP="007326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EE041FD">
          <v:rect id="_x0000_i1033" style="width:0;height:1.5pt" o:hralign="center" o:hrstd="t" o:hr="t" fillcolor="#a0a0a0" stroked="f"/>
        </w:pict>
      </w:r>
    </w:p>
    <w:p w14:paraId="3F7C54ED" w14:textId="37E7BB61" w:rsidR="0073266E" w:rsidRDefault="0073266E" w:rsidP="0073266E">
      <w:pPr>
        <w:pStyle w:val="Heading2"/>
      </w:pPr>
      <w:r w:rsidRPr="0073266E">
        <w:t>Measuring Range</w:t>
      </w:r>
    </w:p>
    <w:p w14:paraId="500C3EBF" w14:textId="00CFFC4F" w:rsidR="0073266E" w:rsidRPr="0073266E" w:rsidRDefault="0073266E" w:rsidP="007326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FD2D859" w14:textId="601EC215" w:rsid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Typical capacities:</w:t>
      </w:r>
    </w:p>
    <w:p w14:paraId="17088875" w14:textId="01045C50" w:rsidR="008E39BE" w:rsidRPr="0073266E" w:rsidRDefault="008E39BE" w:rsidP="0073266E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2FC70378" wp14:editId="04F9DF9E">
            <wp:extent cx="5563870" cy="1120775"/>
            <wp:effectExtent l="0" t="0" r="0" b="317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70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1228"/>
      </w:tblGrid>
      <w:tr w:rsidR="0073266E" w:rsidRPr="0073266E" w14:paraId="08770B6A" w14:textId="77777777" w:rsidTr="00732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29669" w14:textId="77777777" w:rsidR="0073266E" w:rsidRPr="0073266E" w:rsidRDefault="0073266E" w:rsidP="0073266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73266E">
              <w:rPr>
                <w:rFonts w:ascii="Roboto Mono" w:hAnsi="Roboto Mono"/>
                <w:b/>
                <w:bCs/>
                <w:sz w:val="24"/>
                <w:szCs w:val="24"/>
              </w:rPr>
              <w:t>Beam Balance</w:t>
            </w:r>
          </w:p>
        </w:tc>
        <w:tc>
          <w:tcPr>
            <w:tcW w:w="0" w:type="auto"/>
            <w:vAlign w:val="center"/>
            <w:hideMark/>
          </w:tcPr>
          <w:p w14:paraId="2211304F" w14:textId="77777777" w:rsidR="0073266E" w:rsidRPr="0073266E" w:rsidRDefault="0073266E" w:rsidP="0073266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73266E">
              <w:rPr>
                <w:rFonts w:ascii="Roboto Mono" w:hAnsi="Roboto Mono"/>
                <w:b/>
                <w:bCs/>
                <w:sz w:val="24"/>
                <w:szCs w:val="24"/>
              </w:rPr>
              <w:t>Capacity</w:t>
            </w:r>
          </w:p>
        </w:tc>
      </w:tr>
      <w:tr w:rsidR="0073266E" w:rsidRPr="0073266E" w14:paraId="399A551E" w14:textId="77777777" w:rsidTr="00732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D8446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sz w:val="24"/>
                <w:szCs w:val="24"/>
              </w:rPr>
              <w:t>Small Laboratory</w:t>
            </w:r>
          </w:p>
        </w:tc>
        <w:tc>
          <w:tcPr>
            <w:tcW w:w="0" w:type="auto"/>
            <w:vAlign w:val="center"/>
            <w:hideMark/>
          </w:tcPr>
          <w:p w14:paraId="6DC8560E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sz w:val="24"/>
                <w:szCs w:val="24"/>
              </w:rPr>
              <w:t>200 g</w:t>
            </w:r>
          </w:p>
        </w:tc>
      </w:tr>
      <w:tr w:rsidR="0073266E" w:rsidRPr="0073266E" w14:paraId="71487E18" w14:textId="77777777" w:rsidTr="00732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2774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sz w:val="24"/>
                <w:szCs w:val="24"/>
              </w:rPr>
              <w:t>Medium Laboratory</w:t>
            </w:r>
          </w:p>
        </w:tc>
        <w:tc>
          <w:tcPr>
            <w:tcW w:w="0" w:type="auto"/>
            <w:vAlign w:val="center"/>
            <w:hideMark/>
          </w:tcPr>
          <w:p w14:paraId="16B678E4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sz w:val="24"/>
                <w:szCs w:val="24"/>
              </w:rPr>
              <w:t>500 g</w:t>
            </w:r>
          </w:p>
        </w:tc>
      </w:tr>
      <w:tr w:rsidR="0073266E" w:rsidRPr="0073266E" w14:paraId="2A54CFF4" w14:textId="77777777" w:rsidTr="00732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A5290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sz w:val="24"/>
                <w:szCs w:val="24"/>
              </w:rPr>
              <w:t>Large Laboratory</w:t>
            </w:r>
          </w:p>
        </w:tc>
        <w:tc>
          <w:tcPr>
            <w:tcW w:w="0" w:type="auto"/>
            <w:vAlign w:val="center"/>
            <w:hideMark/>
          </w:tcPr>
          <w:p w14:paraId="5DDE0AE5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sz w:val="24"/>
                <w:szCs w:val="24"/>
              </w:rPr>
              <w:t>2 kg</w:t>
            </w:r>
          </w:p>
        </w:tc>
      </w:tr>
    </w:tbl>
    <w:p w14:paraId="12BA988A" w14:textId="77777777" w:rsidR="0073266E" w:rsidRPr="0073266E" w:rsidRDefault="00000000" w:rsidP="007326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C5062A0">
          <v:rect id="_x0000_i1034" style="width:0;height:1.5pt" o:hralign="center" o:hrstd="t" o:hr="t" fillcolor="#a0a0a0" stroked="f"/>
        </w:pict>
      </w:r>
    </w:p>
    <w:p w14:paraId="1B7A91E5" w14:textId="460F0AC9" w:rsidR="0073266E" w:rsidRDefault="0073266E" w:rsidP="0073266E">
      <w:pPr>
        <w:pStyle w:val="Heading2"/>
      </w:pPr>
      <w:r w:rsidRPr="0073266E">
        <w:t>Resolution</w:t>
      </w:r>
    </w:p>
    <w:p w14:paraId="4A1DA1AE" w14:textId="6DD05B49" w:rsidR="0073266E" w:rsidRPr="0073266E" w:rsidRDefault="0073266E" w:rsidP="007326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83BB4AA" w14:textId="58E673FB" w:rsid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Typical resolution depends on the balance design:</w:t>
      </w:r>
    </w:p>
    <w:p w14:paraId="1BFC4598" w14:textId="55DF4B12" w:rsidR="00CD095D" w:rsidRPr="0073266E" w:rsidRDefault="00CD095D" w:rsidP="0073266E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676C53F0" wp14:editId="0FFC1C88">
            <wp:extent cx="5563870" cy="798195"/>
            <wp:effectExtent l="0" t="0" r="0" b="19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70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8"/>
        <w:gridCol w:w="1516"/>
      </w:tblGrid>
      <w:tr w:rsidR="0073266E" w:rsidRPr="0073266E" w14:paraId="5A02D40D" w14:textId="77777777" w:rsidTr="00732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EB99F" w14:textId="77777777" w:rsidR="0073266E" w:rsidRPr="0073266E" w:rsidRDefault="0073266E" w:rsidP="0073266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73266E">
              <w:rPr>
                <w:rFonts w:ascii="Roboto Mono" w:hAnsi="Roboto Mono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73D6C3" w14:textId="77777777" w:rsidR="0073266E" w:rsidRPr="0073266E" w:rsidRDefault="0073266E" w:rsidP="0073266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73266E">
              <w:rPr>
                <w:rFonts w:ascii="Roboto Mono" w:hAnsi="Roboto Mono"/>
                <w:b/>
                <w:bCs/>
                <w:sz w:val="24"/>
                <w:szCs w:val="24"/>
              </w:rPr>
              <w:t>Resolution</w:t>
            </w:r>
          </w:p>
        </w:tc>
      </w:tr>
      <w:tr w:rsidR="0073266E" w:rsidRPr="0073266E" w14:paraId="07175820" w14:textId="77777777" w:rsidTr="00732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DCF10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sz w:val="24"/>
                <w:szCs w:val="24"/>
              </w:rPr>
              <w:t>Educational Beam Balance</w:t>
            </w:r>
          </w:p>
        </w:tc>
        <w:tc>
          <w:tcPr>
            <w:tcW w:w="0" w:type="auto"/>
            <w:vAlign w:val="center"/>
            <w:hideMark/>
          </w:tcPr>
          <w:p w14:paraId="104D7893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b/>
                <w:bCs/>
                <w:sz w:val="24"/>
                <w:szCs w:val="24"/>
              </w:rPr>
              <w:t>0.1 g</w:t>
            </w:r>
          </w:p>
        </w:tc>
      </w:tr>
      <w:tr w:rsidR="0073266E" w:rsidRPr="0073266E" w14:paraId="74B2902F" w14:textId="77777777" w:rsidTr="00732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8A5C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sz w:val="24"/>
                <w:szCs w:val="24"/>
              </w:rPr>
              <w:t>Precision Laboratory Beam Balance</w:t>
            </w:r>
          </w:p>
        </w:tc>
        <w:tc>
          <w:tcPr>
            <w:tcW w:w="0" w:type="auto"/>
            <w:vAlign w:val="center"/>
            <w:hideMark/>
          </w:tcPr>
          <w:p w14:paraId="0174B0E2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b/>
                <w:bCs/>
                <w:sz w:val="24"/>
                <w:szCs w:val="24"/>
              </w:rPr>
              <w:t>0.01 g</w:t>
            </w:r>
          </w:p>
        </w:tc>
      </w:tr>
    </w:tbl>
    <w:p w14:paraId="01526339" w14:textId="77777777" w:rsidR="0073266E" w:rsidRPr="0073266E" w:rsidRDefault="00000000" w:rsidP="007326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02E45431">
          <v:rect id="_x0000_i1035" style="width:0;height:1.5pt" o:hralign="center" o:hrstd="t" o:hr="t" fillcolor="#a0a0a0" stroked="f"/>
        </w:pict>
      </w:r>
    </w:p>
    <w:p w14:paraId="50B5425F" w14:textId="6D4AFFDF" w:rsidR="0073266E" w:rsidRDefault="0073266E" w:rsidP="0073266E">
      <w:pPr>
        <w:pStyle w:val="Heading2"/>
      </w:pPr>
      <w:r w:rsidRPr="0073266E">
        <w:t>How to Measure Mass</w:t>
      </w:r>
    </w:p>
    <w:p w14:paraId="7146EDB1" w14:textId="49199DDB" w:rsidR="0073266E" w:rsidRPr="0073266E" w:rsidRDefault="0073266E" w:rsidP="007326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C006FC" w14:textId="77777777" w:rsidR="0073266E" w:rsidRPr="0073266E" w:rsidRDefault="0073266E" w:rsidP="0073266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Ensure the balance is level and the pointer is at zero.</w:t>
      </w:r>
    </w:p>
    <w:p w14:paraId="65D8D9FF" w14:textId="77777777" w:rsidR="0073266E" w:rsidRPr="0073266E" w:rsidRDefault="0073266E" w:rsidP="0073266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Place the unknown object on one pan.</w:t>
      </w:r>
    </w:p>
    <w:p w14:paraId="4B2FED6B" w14:textId="77777777" w:rsidR="0073266E" w:rsidRPr="0073266E" w:rsidRDefault="0073266E" w:rsidP="0073266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Place standard masses on the opposite pan.</w:t>
      </w:r>
    </w:p>
    <w:p w14:paraId="08B3FD4A" w14:textId="77777777" w:rsidR="0073266E" w:rsidRPr="0073266E" w:rsidRDefault="0073266E" w:rsidP="0073266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Adjust the masses until the beam is perfectly horizontal.</w:t>
      </w:r>
    </w:p>
    <w:p w14:paraId="7C08A412" w14:textId="77777777" w:rsidR="0073266E" w:rsidRPr="0073266E" w:rsidRDefault="0073266E" w:rsidP="0073266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Add the values of the standard masses.</w:t>
      </w:r>
    </w:p>
    <w:p w14:paraId="728B3C79" w14:textId="77777777" w:rsidR="0073266E" w:rsidRPr="0073266E" w:rsidRDefault="0073266E" w:rsidP="0073266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Record the object's mass.</w:t>
      </w:r>
    </w:p>
    <w:p w14:paraId="629BEA90" w14:textId="77777777" w:rsidR="0073266E" w:rsidRPr="0073266E" w:rsidRDefault="00000000" w:rsidP="007326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C7E9AE5">
          <v:rect id="_x0000_i1036" style="width:0;height:1.5pt" o:hralign="center" o:hrstd="t" o:hr="t" fillcolor="#a0a0a0" stroked="f"/>
        </w:pict>
      </w:r>
    </w:p>
    <w:p w14:paraId="128272DA" w14:textId="76C9AC74" w:rsidR="0073266E" w:rsidRDefault="0073266E" w:rsidP="0073266E">
      <w:pPr>
        <w:pStyle w:val="Heading2"/>
      </w:pPr>
      <w:r w:rsidRPr="0073266E">
        <w:t>Example</w:t>
      </w:r>
    </w:p>
    <w:p w14:paraId="31E9CC70" w14:textId="7154A68C" w:rsidR="0073266E" w:rsidRPr="0073266E" w:rsidRDefault="0073266E" w:rsidP="007326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FFC871D" w14:textId="77777777" w:rsidR="00F73D04" w:rsidRPr="00F73D04" w:rsidRDefault="00F73D04" w:rsidP="00F73D04">
      <w:pPr>
        <w:rPr>
          <w:rFonts w:ascii="Roboto Mono" w:hAnsi="Roboto Mono"/>
          <w:sz w:val="24"/>
          <w:szCs w:val="24"/>
        </w:rPr>
      </w:pPr>
      <w:r w:rsidRPr="00F73D04">
        <w:rPr>
          <w:rFonts w:ascii="Roboto Mono" w:hAnsi="Roboto Mono"/>
          <w:sz w:val="24"/>
          <w:szCs w:val="24"/>
        </w:rPr>
        <w:t>Suppose balance is achieved using:</w:t>
      </w:r>
    </w:p>
    <w:p w14:paraId="65D81463" w14:textId="77777777" w:rsidR="00F73D04" w:rsidRPr="00F73D04" w:rsidRDefault="00F73D04" w:rsidP="00F73D04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F73D04">
        <w:rPr>
          <w:rFonts w:ascii="Roboto Mono" w:hAnsi="Roboto Mono"/>
          <w:sz w:val="24"/>
          <w:szCs w:val="24"/>
        </w:rPr>
        <w:t xml:space="preserve">100 g </w:t>
      </w:r>
    </w:p>
    <w:p w14:paraId="2D93044A" w14:textId="77777777" w:rsidR="00F73D04" w:rsidRPr="00F73D04" w:rsidRDefault="00F73D04" w:rsidP="00F73D04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F73D04">
        <w:rPr>
          <w:rFonts w:ascii="Roboto Mono" w:hAnsi="Roboto Mono"/>
          <w:sz w:val="24"/>
          <w:szCs w:val="24"/>
        </w:rPr>
        <w:t xml:space="preserve">20 g </w:t>
      </w:r>
    </w:p>
    <w:p w14:paraId="7C185B0E" w14:textId="77777777" w:rsidR="00F73D04" w:rsidRPr="00F73D04" w:rsidRDefault="00F73D04" w:rsidP="00F73D04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F73D04">
        <w:rPr>
          <w:rFonts w:ascii="Roboto Mono" w:hAnsi="Roboto Mono"/>
          <w:sz w:val="24"/>
          <w:szCs w:val="24"/>
        </w:rPr>
        <w:t xml:space="preserve">5 g </w:t>
      </w:r>
    </w:p>
    <w:p w14:paraId="4D6A0F90" w14:textId="77777777" w:rsidR="00F73D04" w:rsidRPr="00F73D04" w:rsidRDefault="00F73D04" w:rsidP="00F73D04">
      <w:pPr>
        <w:rPr>
          <w:rFonts w:ascii="Roboto Mono" w:hAnsi="Roboto Mono"/>
          <w:sz w:val="24"/>
          <w:szCs w:val="24"/>
        </w:rPr>
      </w:pPr>
      <w:r w:rsidRPr="00F73D04">
        <w:rPr>
          <w:rFonts w:ascii="Roboto Mono" w:hAnsi="Roboto Mono"/>
          <w:sz w:val="24"/>
          <w:szCs w:val="24"/>
        </w:rPr>
        <w:t>Total mass:</w:t>
      </w:r>
    </w:p>
    <w:p w14:paraId="78E3DB4E" w14:textId="7C15B8A2" w:rsidR="00F73D04" w:rsidRPr="00F73D04" w:rsidRDefault="00F73D04" w:rsidP="00F73D04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100+20+5=125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 g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586130ED" w14:textId="77777777" w:rsidR="00F73D04" w:rsidRPr="00F73D04" w:rsidRDefault="00F73D04" w:rsidP="00F73D04">
      <w:pPr>
        <w:rPr>
          <w:rFonts w:ascii="Roboto Mono" w:hAnsi="Roboto Mono"/>
          <w:sz w:val="24"/>
          <w:szCs w:val="24"/>
        </w:rPr>
      </w:pPr>
      <w:r w:rsidRPr="00F73D04">
        <w:rPr>
          <w:rFonts w:ascii="Roboto Mono" w:hAnsi="Roboto Mono"/>
          <w:sz w:val="24"/>
          <w:szCs w:val="24"/>
        </w:rPr>
        <w:t>The object's mass is:</w:t>
      </w:r>
    </w:p>
    <w:p w14:paraId="239EDC06" w14:textId="77777777" w:rsidR="00F73D04" w:rsidRPr="00F73D04" w:rsidRDefault="00F73D04" w:rsidP="00F73D04">
      <w:pPr>
        <w:rPr>
          <w:rFonts w:ascii="Roboto Mono" w:hAnsi="Roboto Mono"/>
          <w:sz w:val="24"/>
          <w:szCs w:val="24"/>
        </w:rPr>
      </w:pPr>
      <w:r w:rsidRPr="00F73D04">
        <w:rPr>
          <w:rFonts w:ascii="Roboto Mono" w:hAnsi="Roboto Mono"/>
          <w:b/>
          <w:bCs/>
          <w:sz w:val="24"/>
          <w:szCs w:val="24"/>
        </w:rPr>
        <w:t>125 g</w:t>
      </w:r>
    </w:p>
    <w:p w14:paraId="533C00E8" w14:textId="77777777" w:rsidR="0073266E" w:rsidRPr="0073266E" w:rsidRDefault="00000000" w:rsidP="007326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008F46B">
          <v:rect id="_x0000_i1037" style="width:0;height:1.5pt" o:hralign="center" o:hrstd="t" o:hr="t" fillcolor="#a0a0a0" stroked="f"/>
        </w:pict>
      </w:r>
    </w:p>
    <w:p w14:paraId="3FFBB3ED" w14:textId="57863C19" w:rsidR="0073266E" w:rsidRDefault="0073266E" w:rsidP="0073266E">
      <w:pPr>
        <w:pStyle w:val="Heading2"/>
      </w:pPr>
      <w:r w:rsidRPr="0073266E">
        <w:t>Accuracy</w:t>
      </w:r>
    </w:p>
    <w:p w14:paraId="53BC7302" w14:textId="7F94EB17" w:rsidR="0073266E" w:rsidRPr="0073266E" w:rsidRDefault="0073266E" w:rsidP="007326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632574D" w14:textId="77777777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Accuracy depends on:</w:t>
      </w:r>
    </w:p>
    <w:p w14:paraId="444BF466" w14:textId="77777777" w:rsidR="0073266E" w:rsidRPr="0073266E" w:rsidRDefault="0073266E" w:rsidP="0073266E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Knife-edge quality</w:t>
      </w:r>
    </w:p>
    <w:p w14:paraId="30EBB536" w14:textId="77777777" w:rsidR="0073266E" w:rsidRPr="0073266E" w:rsidRDefault="0073266E" w:rsidP="0073266E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lastRenderedPageBreak/>
        <w:t>Beam symmetry</w:t>
      </w:r>
    </w:p>
    <w:p w14:paraId="5D93AF62" w14:textId="77777777" w:rsidR="0073266E" w:rsidRPr="0073266E" w:rsidRDefault="0073266E" w:rsidP="0073266E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Calibration</w:t>
      </w:r>
    </w:p>
    <w:p w14:paraId="05BC297B" w14:textId="77777777" w:rsidR="0073266E" w:rsidRPr="0073266E" w:rsidRDefault="0073266E" w:rsidP="0073266E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Standard weights</w:t>
      </w:r>
    </w:p>
    <w:p w14:paraId="1E901639" w14:textId="77777777" w:rsidR="0073266E" w:rsidRPr="0073266E" w:rsidRDefault="0073266E" w:rsidP="0073266E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Proper leveling</w:t>
      </w:r>
    </w:p>
    <w:p w14:paraId="18B14793" w14:textId="77777777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High-quality laboratory beam balances can achieve excellent accuracy because they compare masses directly.</w:t>
      </w:r>
    </w:p>
    <w:p w14:paraId="64139516" w14:textId="77777777" w:rsidR="0073266E" w:rsidRPr="0073266E" w:rsidRDefault="00000000" w:rsidP="007326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295AAAB">
          <v:rect id="_x0000_i1038" style="width:0;height:1.5pt" o:hralign="center" o:hrstd="t" o:hr="t" fillcolor="#a0a0a0" stroked="f"/>
        </w:pict>
      </w:r>
    </w:p>
    <w:p w14:paraId="5E4B6028" w14:textId="505E1088" w:rsidR="0073266E" w:rsidRDefault="0073266E" w:rsidP="0073266E">
      <w:pPr>
        <w:pStyle w:val="Heading2"/>
      </w:pPr>
      <w:r w:rsidRPr="0073266E">
        <w:t>Sources of Error</w:t>
      </w:r>
    </w:p>
    <w:p w14:paraId="43AD1DAD" w14:textId="635861BE" w:rsidR="0073266E" w:rsidRPr="0073266E" w:rsidRDefault="0073266E" w:rsidP="007326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CB4BF58" w14:textId="77777777" w:rsidR="0073266E" w:rsidRPr="0073266E" w:rsidRDefault="0073266E" w:rsidP="0073266E">
      <w:pPr>
        <w:rPr>
          <w:rFonts w:ascii="Roboto Mono" w:hAnsi="Roboto Mono"/>
          <w:b/>
          <w:bCs/>
          <w:sz w:val="24"/>
          <w:szCs w:val="24"/>
        </w:rPr>
      </w:pPr>
      <w:r w:rsidRPr="0073266E">
        <w:rPr>
          <w:rFonts w:ascii="Roboto Mono" w:hAnsi="Roboto Mono"/>
          <w:b/>
          <w:bCs/>
          <w:sz w:val="24"/>
          <w:szCs w:val="24"/>
        </w:rPr>
        <w:t>Instrument Errors</w:t>
      </w:r>
    </w:p>
    <w:p w14:paraId="0D1D3A29" w14:textId="77777777" w:rsidR="0073266E" w:rsidRPr="0073266E" w:rsidRDefault="0073266E" w:rsidP="0073266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Worn knife edges</w:t>
      </w:r>
    </w:p>
    <w:p w14:paraId="354CEA4C" w14:textId="77777777" w:rsidR="0073266E" w:rsidRPr="0073266E" w:rsidRDefault="0073266E" w:rsidP="0073266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Bent beam</w:t>
      </w:r>
    </w:p>
    <w:p w14:paraId="62C53050" w14:textId="77777777" w:rsidR="0073266E" w:rsidRPr="0073266E" w:rsidRDefault="0073266E" w:rsidP="0073266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Unequal arm lengths</w:t>
      </w:r>
    </w:p>
    <w:p w14:paraId="41DB4A93" w14:textId="77777777" w:rsidR="0073266E" w:rsidRPr="0073266E" w:rsidRDefault="0073266E" w:rsidP="0073266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Damaged pans</w:t>
      </w:r>
    </w:p>
    <w:p w14:paraId="14C8B741" w14:textId="77777777" w:rsidR="0073266E" w:rsidRPr="0073266E" w:rsidRDefault="00000000" w:rsidP="007326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2C12BC6">
          <v:rect id="_x0000_i1039" style="width:0;height:1.5pt" o:hralign="center" o:hrstd="t" o:hr="t" fillcolor="#a0a0a0" stroked="f"/>
        </w:pict>
      </w:r>
    </w:p>
    <w:p w14:paraId="732B07E2" w14:textId="77777777" w:rsidR="0073266E" w:rsidRPr="0073266E" w:rsidRDefault="0073266E" w:rsidP="0073266E">
      <w:pPr>
        <w:rPr>
          <w:rFonts w:ascii="Roboto Mono" w:hAnsi="Roboto Mono"/>
          <w:b/>
          <w:bCs/>
          <w:sz w:val="24"/>
          <w:szCs w:val="24"/>
        </w:rPr>
      </w:pPr>
      <w:r w:rsidRPr="0073266E">
        <w:rPr>
          <w:rFonts w:ascii="Roboto Mono" w:hAnsi="Roboto Mono"/>
          <w:b/>
          <w:bCs/>
          <w:sz w:val="24"/>
          <w:szCs w:val="24"/>
        </w:rPr>
        <w:t>Observation Errors</w:t>
      </w:r>
    </w:p>
    <w:p w14:paraId="54DA700C" w14:textId="77777777" w:rsidR="0073266E" w:rsidRPr="0073266E" w:rsidRDefault="0073266E" w:rsidP="0073266E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Misreading the pointer</w:t>
      </w:r>
    </w:p>
    <w:p w14:paraId="5B095B71" w14:textId="77777777" w:rsidR="0073266E" w:rsidRPr="0073266E" w:rsidRDefault="0073266E" w:rsidP="0073266E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Not waiting for the beam to stabilize</w:t>
      </w:r>
    </w:p>
    <w:p w14:paraId="1105EB26" w14:textId="77777777" w:rsidR="0073266E" w:rsidRPr="0073266E" w:rsidRDefault="00000000" w:rsidP="007326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7B939FA">
          <v:rect id="_x0000_i1040" style="width:0;height:1.5pt" o:hralign="center" o:hrstd="t" o:hr="t" fillcolor="#a0a0a0" stroked="f"/>
        </w:pict>
      </w:r>
    </w:p>
    <w:p w14:paraId="2B1AD644" w14:textId="77777777" w:rsidR="0073266E" w:rsidRPr="0073266E" w:rsidRDefault="0073266E" w:rsidP="0073266E">
      <w:pPr>
        <w:rPr>
          <w:rFonts w:ascii="Roboto Mono" w:hAnsi="Roboto Mono"/>
          <w:b/>
          <w:bCs/>
          <w:sz w:val="24"/>
          <w:szCs w:val="24"/>
        </w:rPr>
      </w:pPr>
      <w:r w:rsidRPr="0073266E">
        <w:rPr>
          <w:rFonts w:ascii="Roboto Mono" w:hAnsi="Roboto Mono"/>
          <w:b/>
          <w:bCs/>
          <w:sz w:val="24"/>
          <w:szCs w:val="24"/>
        </w:rPr>
        <w:t>Positioning Errors</w:t>
      </w:r>
    </w:p>
    <w:p w14:paraId="3F9AB0CA" w14:textId="77777777" w:rsidR="0073266E" w:rsidRPr="0073266E" w:rsidRDefault="0073266E" w:rsidP="0073266E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Object placed improperly</w:t>
      </w:r>
    </w:p>
    <w:p w14:paraId="2C7D172A" w14:textId="77777777" w:rsidR="0073266E" w:rsidRPr="0073266E" w:rsidRDefault="0073266E" w:rsidP="0073266E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Standard weights stacked unsafely</w:t>
      </w:r>
    </w:p>
    <w:p w14:paraId="55EE81AB" w14:textId="77777777" w:rsidR="0073266E" w:rsidRPr="0073266E" w:rsidRDefault="0073266E" w:rsidP="0073266E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Balance not leveled</w:t>
      </w:r>
    </w:p>
    <w:p w14:paraId="39F16E0A" w14:textId="77777777" w:rsidR="0073266E" w:rsidRPr="0073266E" w:rsidRDefault="00000000" w:rsidP="007326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7F1E6A5">
          <v:rect id="_x0000_i1041" style="width:0;height:1.5pt" o:hralign="center" o:hrstd="t" o:hr="t" fillcolor="#a0a0a0" stroked="f"/>
        </w:pict>
      </w:r>
    </w:p>
    <w:p w14:paraId="7E174534" w14:textId="77777777" w:rsidR="0073266E" w:rsidRPr="0073266E" w:rsidRDefault="0073266E" w:rsidP="0073266E">
      <w:pPr>
        <w:rPr>
          <w:rFonts w:ascii="Roboto Mono" w:hAnsi="Roboto Mono"/>
          <w:b/>
          <w:bCs/>
          <w:sz w:val="24"/>
          <w:szCs w:val="24"/>
        </w:rPr>
      </w:pPr>
      <w:r w:rsidRPr="0073266E">
        <w:rPr>
          <w:rFonts w:ascii="Roboto Mono" w:hAnsi="Roboto Mono"/>
          <w:b/>
          <w:bCs/>
          <w:sz w:val="24"/>
          <w:szCs w:val="24"/>
        </w:rPr>
        <w:t>Environmental Errors</w:t>
      </w:r>
    </w:p>
    <w:p w14:paraId="5DC6D858" w14:textId="77777777" w:rsidR="0073266E" w:rsidRPr="0073266E" w:rsidRDefault="0073266E" w:rsidP="0073266E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Air currents</w:t>
      </w:r>
    </w:p>
    <w:p w14:paraId="30669CEF" w14:textId="77777777" w:rsidR="0073266E" w:rsidRPr="0073266E" w:rsidRDefault="0073266E" w:rsidP="0073266E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lastRenderedPageBreak/>
        <w:t>Vibrations</w:t>
      </w:r>
    </w:p>
    <w:p w14:paraId="6B9F450E" w14:textId="77777777" w:rsidR="0073266E" w:rsidRPr="0073266E" w:rsidRDefault="0073266E" w:rsidP="0073266E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Dust</w:t>
      </w:r>
    </w:p>
    <w:p w14:paraId="582907D2" w14:textId="77777777" w:rsidR="0073266E" w:rsidRPr="0073266E" w:rsidRDefault="0073266E" w:rsidP="0073266E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Mechanical friction</w:t>
      </w:r>
    </w:p>
    <w:p w14:paraId="391DE61F" w14:textId="77777777" w:rsidR="0073266E" w:rsidRPr="0073266E" w:rsidRDefault="00000000" w:rsidP="007326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629EB9B">
          <v:rect id="_x0000_i1042" style="width:0;height:1.5pt" o:hralign="center" o:hrstd="t" o:hr="t" fillcolor="#a0a0a0" stroked="f"/>
        </w:pict>
      </w:r>
    </w:p>
    <w:p w14:paraId="4B11FD24" w14:textId="4E0FCAE7" w:rsidR="0073266E" w:rsidRDefault="0073266E" w:rsidP="0073266E">
      <w:pPr>
        <w:pStyle w:val="Heading2"/>
      </w:pPr>
      <w:r w:rsidRPr="0073266E">
        <w:t>Applications</w:t>
      </w:r>
    </w:p>
    <w:p w14:paraId="4EE7ED50" w14:textId="3287F765" w:rsidR="0073266E" w:rsidRPr="0073266E" w:rsidRDefault="0073266E" w:rsidP="007326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C292BAB" w14:textId="77777777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Beam Balances are used in:</w:t>
      </w:r>
    </w:p>
    <w:p w14:paraId="227CED94" w14:textId="77777777" w:rsidR="0073266E" w:rsidRPr="0073266E" w:rsidRDefault="0073266E" w:rsidP="0073266E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Physics laboratories</w:t>
      </w:r>
    </w:p>
    <w:p w14:paraId="2DB311EC" w14:textId="77777777" w:rsidR="0073266E" w:rsidRPr="0073266E" w:rsidRDefault="0073266E" w:rsidP="0073266E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Chemistry laboratories</w:t>
      </w:r>
    </w:p>
    <w:p w14:paraId="49C34554" w14:textId="77777777" w:rsidR="0073266E" w:rsidRPr="0073266E" w:rsidRDefault="0073266E" w:rsidP="0073266E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Schools</w:t>
      </w:r>
    </w:p>
    <w:p w14:paraId="63478300" w14:textId="77777777" w:rsidR="0073266E" w:rsidRPr="0073266E" w:rsidRDefault="0073266E" w:rsidP="0073266E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Universities</w:t>
      </w:r>
    </w:p>
    <w:p w14:paraId="49798EE3" w14:textId="77777777" w:rsidR="0073266E" w:rsidRPr="0073266E" w:rsidRDefault="0073266E" w:rsidP="0073266E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Scientific demonstrations</w:t>
      </w:r>
    </w:p>
    <w:p w14:paraId="576B65EB" w14:textId="77777777" w:rsidR="0073266E" w:rsidRPr="0073266E" w:rsidRDefault="0073266E" w:rsidP="0073266E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Calibration laboratories</w:t>
      </w:r>
    </w:p>
    <w:p w14:paraId="4E31BED6" w14:textId="77777777" w:rsidR="0073266E" w:rsidRPr="0073266E" w:rsidRDefault="0073266E" w:rsidP="0073266E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Historical scientific measurements</w:t>
      </w:r>
    </w:p>
    <w:p w14:paraId="6573091B" w14:textId="77777777" w:rsidR="0073266E" w:rsidRPr="0073266E" w:rsidRDefault="00000000" w:rsidP="007326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14084D4">
          <v:rect id="_x0000_i1043" style="width:0;height:1.5pt" o:hralign="center" o:hrstd="t" o:hr="t" fillcolor="#a0a0a0" stroked="f"/>
        </w:pict>
      </w:r>
    </w:p>
    <w:p w14:paraId="09314A32" w14:textId="252AB5A9" w:rsidR="0073266E" w:rsidRDefault="0073266E" w:rsidP="0073266E">
      <w:pPr>
        <w:pStyle w:val="Heading2"/>
      </w:pPr>
      <w:r w:rsidRPr="0073266E">
        <w:t>Advantages</w:t>
      </w:r>
    </w:p>
    <w:p w14:paraId="7287D14F" w14:textId="5F75B763" w:rsidR="0073266E" w:rsidRPr="0073266E" w:rsidRDefault="0073266E" w:rsidP="007326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2F81D88" w14:textId="77777777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A Beam Balance:</w:t>
      </w:r>
    </w:p>
    <w:p w14:paraId="4391BB2E" w14:textId="77777777" w:rsidR="0073266E" w:rsidRPr="0073266E" w:rsidRDefault="0073266E" w:rsidP="0073266E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 xml:space="preserve">Measures </w:t>
      </w:r>
      <w:r w:rsidRPr="0073266E">
        <w:rPr>
          <w:rFonts w:ascii="Roboto Mono" w:hAnsi="Roboto Mono"/>
          <w:b/>
          <w:bCs/>
          <w:sz w:val="24"/>
          <w:szCs w:val="24"/>
        </w:rPr>
        <w:t>mass directly</w:t>
      </w:r>
      <w:r w:rsidRPr="0073266E">
        <w:rPr>
          <w:rFonts w:ascii="Roboto Mono" w:hAnsi="Roboto Mono"/>
          <w:sz w:val="24"/>
          <w:szCs w:val="24"/>
        </w:rPr>
        <w:t xml:space="preserve"> by comparison.</w:t>
      </w:r>
    </w:p>
    <w:p w14:paraId="48C6A635" w14:textId="77777777" w:rsidR="0073266E" w:rsidRPr="0073266E" w:rsidRDefault="0073266E" w:rsidP="0073266E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Is independent of local gravitational strength when both sides experience the same gravity.</w:t>
      </w:r>
    </w:p>
    <w:p w14:paraId="07E31892" w14:textId="77777777" w:rsidR="0073266E" w:rsidRPr="0073266E" w:rsidRDefault="0073266E" w:rsidP="0073266E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Requires no electricity.</w:t>
      </w:r>
    </w:p>
    <w:p w14:paraId="2E32604C" w14:textId="77777777" w:rsidR="0073266E" w:rsidRPr="0073266E" w:rsidRDefault="0073266E" w:rsidP="0073266E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Is durable.</w:t>
      </w:r>
    </w:p>
    <w:p w14:paraId="5DA5137B" w14:textId="77777777" w:rsidR="0073266E" w:rsidRPr="0073266E" w:rsidRDefault="0073266E" w:rsidP="0073266E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Provides excellent educational value.</w:t>
      </w:r>
    </w:p>
    <w:p w14:paraId="20E947A7" w14:textId="77777777" w:rsidR="0073266E" w:rsidRPr="0073266E" w:rsidRDefault="00000000" w:rsidP="007326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334ABF4">
          <v:rect id="_x0000_i1044" style="width:0;height:1.5pt" o:hralign="center" o:hrstd="t" o:hr="t" fillcolor="#a0a0a0" stroked="f"/>
        </w:pict>
      </w:r>
    </w:p>
    <w:p w14:paraId="306E8FB6" w14:textId="42093C30" w:rsidR="0073266E" w:rsidRDefault="0073266E" w:rsidP="0073266E">
      <w:pPr>
        <w:pStyle w:val="Heading2"/>
      </w:pPr>
      <w:r w:rsidRPr="0073266E">
        <w:lastRenderedPageBreak/>
        <w:t>Limitations</w:t>
      </w:r>
    </w:p>
    <w:p w14:paraId="7756D480" w14:textId="59233540" w:rsidR="0073266E" w:rsidRPr="0073266E" w:rsidRDefault="0073266E" w:rsidP="007326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C8BFBE1" w14:textId="77777777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A Beam Balance:</w:t>
      </w:r>
    </w:p>
    <w:p w14:paraId="414ABA82" w14:textId="77777777" w:rsidR="0073266E" w:rsidRPr="0073266E" w:rsidRDefault="0073266E" w:rsidP="0073266E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Operates more slowly than electronic balances.</w:t>
      </w:r>
    </w:p>
    <w:p w14:paraId="6AE1E9E9" w14:textId="77777777" w:rsidR="0073266E" w:rsidRPr="0073266E" w:rsidRDefault="0073266E" w:rsidP="0073266E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Requires standard masses.</w:t>
      </w:r>
    </w:p>
    <w:p w14:paraId="77D783EE" w14:textId="77777777" w:rsidR="0073266E" w:rsidRPr="0073266E" w:rsidRDefault="0073266E" w:rsidP="0073266E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Cannot automatically display readings.</w:t>
      </w:r>
    </w:p>
    <w:p w14:paraId="21ED3E12" w14:textId="77777777" w:rsidR="0073266E" w:rsidRPr="0073266E" w:rsidRDefault="0073266E" w:rsidP="0073266E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Is sensitive to vibration.</w:t>
      </w:r>
    </w:p>
    <w:p w14:paraId="2572EEB7" w14:textId="77777777" w:rsidR="0073266E" w:rsidRPr="0073266E" w:rsidRDefault="0073266E" w:rsidP="0073266E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Has lower productivity than digital balances.</w:t>
      </w:r>
    </w:p>
    <w:p w14:paraId="453CA278" w14:textId="77777777" w:rsidR="0073266E" w:rsidRPr="0073266E" w:rsidRDefault="00000000" w:rsidP="007326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6B5A20F">
          <v:rect id="_x0000_i1045" style="width:0;height:1.5pt" o:hralign="center" o:hrstd="t" o:hr="t" fillcolor="#a0a0a0" stroked="f"/>
        </w:pict>
      </w:r>
    </w:p>
    <w:p w14:paraId="4231B414" w14:textId="36BEB0BE" w:rsidR="0073266E" w:rsidRDefault="0073266E" w:rsidP="0073266E">
      <w:pPr>
        <w:pStyle w:val="Heading2"/>
      </w:pPr>
      <w:r w:rsidRPr="0073266E">
        <w:t>Comparison with Other Mass Measuring Instruments</w:t>
      </w:r>
    </w:p>
    <w:p w14:paraId="4C8F305B" w14:textId="48E415E0" w:rsidR="0073266E" w:rsidRDefault="0073266E" w:rsidP="0073266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1280ADD" w14:textId="19B4404A" w:rsidR="00EA5CA1" w:rsidRPr="0073266E" w:rsidRDefault="00EA5CA1" w:rsidP="0073266E">
      <w:r>
        <w:rPr>
          <w:noProof/>
        </w:rPr>
        <w:drawing>
          <wp:inline distT="0" distB="0" distL="0" distR="0" wp14:anchorId="720143F5" wp14:editId="1F1592FA">
            <wp:extent cx="5512435" cy="1918970"/>
            <wp:effectExtent l="0" t="0" r="0" b="508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435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1590"/>
        <w:gridCol w:w="2003"/>
        <w:gridCol w:w="3122"/>
      </w:tblGrid>
      <w:tr w:rsidR="0073266E" w:rsidRPr="0073266E" w14:paraId="176716F8" w14:textId="77777777" w:rsidTr="00732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63EFB" w14:textId="77777777" w:rsidR="0073266E" w:rsidRPr="0073266E" w:rsidRDefault="0073266E" w:rsidP="0073266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73266E">
              <w:rPr>
                <w:rFonts w:ascii="Roboto Mono" w:hAnsi="Roboto Mono"/>
                <w:b/>
                <w:bCs/>
                <w:sz w:val="24"/>
                <w:szCs w:val="24"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413AE33F" w14:textId="77777777" w:rsidR="0073266E" w:rsidRPr="0073266E" w:rsidRDefault="0073266E" w:rsidP="0073266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73266E">
              <w:rPr>
                <w:rFonts w:ascii="Roboto Mono" w:hAnsi="Roboto Mono"/>
                <w:b/>
                <w:bCs/>
                <w:sz w:val="24"/>
                <w:szCs w:val="24"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0B2CCD58" w14:textId="77777777" w:rsidR="0073266E" w:rsidRPr="0073266E" w:rsidRDefault="0073266E" w:rsidP="0073266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73266E">
              <w:rPr>
                <w:rFonts w:ascii="Roboto Mono" w:hAnsi="Roboto Mono"/>
                <w:b/>
                <w:bCs/>
                <w:sz w:val="24"/>
                <w:szCs w:val="24"/>
              </w:rPr>
              <w:t>Typical Resolution</w:t>
            </w:r>
          </w:p>
        </w:tc>
        <w:tc>
          <w:tcPr>
            <w:tcW w:w="0" w:type="auto"/>
            <w:vAlign w:val="center"/>
            <w:hideMark/>
          </w:tcPr>
          <w:p w14:paraId="50CE5A32" w14:textId="77777777" w:rsidR="0073266E" w:rsidRPr="0073266E" w:rsidRDefault="0073266E" w:rsidP="0073266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73266E">
              <w:rPr>
                <w:rFonts w:ascii="Roboto Mono" w:hAnsi="Roboto Mono"/>
                <w:b/>
                <w:bCs/>
                <w:sz w:val="24"/>
                <w:szCs w:val="24"/>
              </w:rPr>
              <w:t>Best Use</w:t>
            </w:r>
          </w:p>
        </w:tc>
      </w:tr>
      <w:tr w:rsidR="0073266E" w:rsidRPr="0073266E" w14:paraId="2DE22ABF" w14:textId="77777777" w:rsidTr="00732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8E3A9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b/>
                <w:bCs/>
                <w:sz w:val="24"/>
                <w:szCs w:val="24"/>
              </w:rPr>
              <w:t>Beam Balance</w:t>
            </w:r>
          </w:p>
        </w:tc>
        <w:tc>
          <w:tcPr>
            <w:tcW w:w="0" w:type="auto"/>
            <w:vAlign w:val="center"/>
            <w:hideMark/>
          </w:tcPr>
          <w:p w14:paraId="4972B3BE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sz w:val="24"/>
                <w:szCs w:val="24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506668B3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b/>
                <w:bCs/>
                <w:sz w:val="24"/>
                <w:szCs w:val="24"/>
              </w:rPr>
              <w:t>0.1–0.01 g</w:t>
            </w:r>
          </w:p>
        </w:tc>
        <w:tc>
          <w:tcPr>
            <w:tcW w:w="0" w:type="auto"/>
            <w:vAlign w:val="center"/>
            <w:hideMark/>
          </w:tcPr>
          <w:p w14:paraId="03CB6B5B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sz w:val="24"/>
                <w:szCs w:val="24"/>
              </w:rPr>
              <w:t>Mass comparison and education</w:t>
            </w:r>
          </w:p>
        </w:tc>
      </w:tr>
      <w:tr w:rsidR="0073266E" w:rsidRPr="0073266E" w14:paraId="69B07E4F" w14:textId="77777777" w:rsidTr="00732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AD10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sz w:val="24"/>
                <w:szCs w:val="24"/>
              </w:rPr>
              <w:t>Triple Beam Balance</w:t>
            </w:r>
          </w:p>
        </w:tc>
        <w:tc>
          <w:tcPr>
            <w:tcW w:w="0" w:type="auto"/>
            <w:vAlign w:val="center"/>
            <w:hideMark/>
          </w:tcPr>
          <w:p w14:paraId="74922A2F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sz w:val="24"/>
                <w:szCs w:val="24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26693214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b/>
                <w:bCs/>
                <w:sz w:val="24"/>
                <w:szCs w:val="24"/>
              </w:rPr>
              <w:t>0.1 g</w:t>
            </w:r>
          </w:p>
        </w:tc>
        <w:tc>
          <w:tcPr>
            <w:tcW w:w="0" w:type="auto"/>
            <w:vAlign w:val="center"/>
            <w:hideMark/>
          </w:tcPr>
          <w:p w14:paraId="2CB2FD69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sz w:val="24"/>
                <w:szCs w:val="24"/>
              </w:rPr>
              <w:t>School laboratories</w:t>
            </w:r>
          </w:p>
        </w:tc>
      </w:tr>
      <w:tr w:rsidR="0073266E" w:rsidRPr="0073266E" w14:paraId="12B23A26" w14:textId="77777777" w:rsidTr="00732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A7C62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sz w:val="24"/>
                <w:szCs w:val="24"/>
              </w:rPr>
              <w:t>Precision Electronic Balance</w:t>
            </w:r>
          </w:p>
        </w:tc>
        <w:tc>
          <w:tcPr>
            <w:tcW w:w="0" w:type="auto"/>
            <w:vAlign w:val="center"/>
            <w:hideMark/>
          </w:tcPr>
          <w:p w14:paraId="68B293B7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sz w:val="24"/>
                <w:szCs w:val="24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25D9C4B3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b/>
                <w:bCs/>
                <w:sz w:val="24"/>
                <w:szCs w:val="24"/>
              </w:rPr>
              <w:t>0.01 g</w:t>
            </w:r>
          </w:p>
        </w:tc>
        <w:tc>
          <w:tcPr>
            <w:tcW w:w="0" w:type="auto"/>
            <w:vAlign w:val="center"/>
            <w:hideMark/>
          </w:tcPr>
          <w:p w14:paraId="2E5BCC1D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sz w:val="24"/>
                <w:szCs w:val="24"/>
              </w:rPr>
              <w:t>Routine laboratory work</w:t>
            </w:r>
          </w:p>
        </w:tc>
      </w:tr>
      <w:tr w:rsidR="0073266E" w:rsidRPr="0073266E" w14:paraId="67627323" w14:textId="77777777" w:rsidTr="00732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D6D77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sz w:val="24"/>
                <w:szCs w:val="24"/>
              </w:rPr>
              <w:lastRenderedPageBreak/>
              <w:t>Analytical Balance</w:t>
            </w:r>
          </w:p>
        </w:tc>
        <w:tc>
          <w:tcPr>
            <w:tcW w:w="0" w:type="auto"/>
            <w:vAlign w:val="center"/>
            <w:hideMark/>
          </w:tcPr>
          <w:p w14:paraId="330D47C5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sz w:val="24"/>
                <w:szCs w:val="24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1F872CBB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b/>
                <w:bCs/>
                <w:sz w:val="24"/>
                <w:szCs w:val="24"/>
              </w:rPr>
              <w:t>0.0001 g</w:t>
            </w:r>
          </w:p>
        </w:tc>
        <w:tc>
          <w:tcPr>
            <w:tcW w:w="0" w:type="auto"/>
            <w:vAlign w:val="center"/>
            <w:hideMark/>
          </w:tcPr>
          <w:p w14:paraId="1FCBC572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sz w:val="24"/>
                <w:szCs w:val="24"/>
              </w:rPr>
              <w:t>High-precision measurements</w:t>
            </w:r>
          </w:p>
        </w:tc>
      </w:tr>
      <w:tr w:rsidR="0073266E" w:rsidRPr="0073266E" w14:paraId="1902B08E" w14:textId="77777777" w:rsidTr="00732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05EB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sz w:val="24"/>
                <w:szCs w:val="24"/>
              </w:rPr>
              <w:t>Spring Scale</w:t>
            </w:r>
          </w:p>
        </w:tc>
        <w:tc>
          <w:tcPr>
            <w:tcW w:w="0" w:type="auto"/>
            <w:vAlign w:val="center"/>
            <w:hideMark/>
          </w:tcPr>
          <w:p w14:paraId="4E37DA0B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sz w:val="24"/>
                <w:szCs w:val="24"/>
              </w:rPr>
              <w:t>Weight (Force)</w:t>
            </w:r>
          </w:p>
        </w:tc>
        <w:tc>
          <w:tcPr>
            <w:tcW w:w="0" w:type="auto"/>
            <w:vAlign w:val="center"/>
            <w:hideMark/>
          </w:tcPr>
          <w:p w14:paraId="4FB4B163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sz w:val="24"/>
                <w:szCs w:val="24"/>
              </w:rPr>
              <w:t>Varies</w:t>
            </w:r>
          </w:p>
        </w:tc>
        <w:tc>
          <w:tcPr>
            <w:tcW w:w="0" w:type="auto"/>
            <w:vAlign w:val="center"/>
            <w:hideMark/>
          </w:tcPr>
          <w:p w14:paraId="6205F130" w14:textId="77777777" w:rsidR="0073266E" w:rsidRPr="0073266E" w:rsidRDefault="0073266E" w:rsidP="0073266E">
            <w:pPr>
              <w:rPr>
                <w:rFonts w:ascii="Roboto Mono" w:hAnsi="Roboto Mono"/>
                <w:sz w:val="24"/>
                <w:szCs w:val="24"/>
              </w:rPr>
            </w:pPr>
            <w:r w:rsidRPr="0073266E">
              <w:rPr>
                <w:rFonts w:ascii="Roboto Mono" w:hAnsi="Roboto Mono"/>
                <w:sz w:val="24"/>
                <w:szCs w:val="24"/>
              </w:rPr>
              <w:t>Measuring weight rather than mass</w:t>
            </w:r>
          </w:p>
        </w:tc>
      </w:tr>
    </w:tbl>
    <w:p w14:paraId="173C0391" w14:textId="77777777" w:rsidR="0073266E" w:rsidRPr="0073266E" w:rsidRDefault="00000000" w:rsidP="007326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116DAF0">
          <v:rect id="_x0000_i1046" style="width:0;height:1.5pt" o:hralign="center" o:hrstd="t" o:hr="t" fillcolor="#a0a0a0" stroked="f"/>
        </w:pict>
      </w:r>
    </w:p>
    <w:p w14:paraId="74618C31" w14:textId="04A00A67" w:rsidR="0073266E" w:rsidRDefault="0073266E" w:rsidP="0073266E">
      <w:pPr>
        <w:pStyle w:val="Heading2"/>
      </w:pPr>
      <w:r w:rsidRPr="0073266E">
        <w:t>Care and Maintenance</w:t>
      </w:r>
    </w:p>
    <w:p w14:paraId="0ABBCFD6" w14:textId="622103FB" w:rsidR="0073266E" w:rsidRPr="0073266E" w:rsidRDefault="0073266E" w:rsidP="007326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D4C2EAF" w14:textId="77777777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To maintain accuracy:</w:t>
      </w:r>
    </w:p>
    <w:p w14:paraId="4EA7C537" w14:textId="77777777" w:rsidR="0073266E" w:rsidRPr="0073266E" w:rsidRDefault="0073266E" w:rsidP="0073266E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Keep the beam clean.</w:t>
      </w:r>
    </w:p>
    <w:p w14:paraId="1545C06D" w14:textId="77777777" w:rsidR="0073266E" w:rsidRPr="0073266E" w:rsidRDefault="0073266E" w:rsidP="0073266E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Handle standard masses carefully.</w:t>
      </w:r>
    </w:p>
    <w:p w14:paraId="2FF3C939" w14:textId="77777777" w:rsidR="0073266E" w:rsidRPr="0073266E" w:rsidRDefault="0073266E" w:rsidP="0073266E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Avoid overloading the pans.</w:t>
      </w:r>
    </w:p>
    <w:p w14:paraId="367B6F51" w14:textId="77777777" w:rsidR="0073266E" w:rsidRPr="0073266E" w:rsidRDefault="0073266E" w:rsidP="0073266E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Protect knife edges from damage.</w:t>
      </w:r>
    </w:p>
    <w:p w14:paraId="386A4793" w14:textId="77777777" w:rsidR="0073266E" w:rsidRPr="0073266E" w:rsidRDefault="0073266E" w:rsidP="0073266E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Store in a dry, dust-free environment.</w:t>
      </w:r>
    </w:p>
    <w:p w14:paraId="6048A160" w14:textId="77777777" w:rsidR="0073266E" w:rsidRPr="0073266E" w:rsidRDefault="0073266E" w:rsidP="0073266E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Check zero before every measurement.</w:t>
      </w:r>
    </w:p>
    <w:p w14:paraId="5D63CAF2" w14:textId="77777777" w:rsidR="0073266E" w:rsidRPr="0073266E" w:rsidRDefault="00000000" w:rsidP="007326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4D9F997">
          <v:rect id="_x0000_i1047" style="width:0;height:1.5pt" o:hralign="center" o:hrstd="t" o:hr="t" fillcolor="#a0a0a0" stroked="f"/>
        </w:pict>
      </w:r>
    </w:p>
    <w:p w14:paraId="586D9568" w14:textId="27A299B7" w:rsidR="0073266E" w:rsidRDefault="0073266E" w:rsidP="0073266E">
      <w:pPr>
        <w:pStyle w:val="Heading2"/>
      </w:pPr>
      <w:r w:rsidRPr="0073266E">
        <w:t>Common Mistakes</w:t>
      </w:r>
    </w:p>
    <w:p w14:paraId="23EFB9AE" w14:textId="3EB30487" w:rsidR="0073266E" w:rsidRPr="0073266E" w:rsidRDefault="0073266E" w:rsidP="007326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F099B68" w14:textId="77777777" w:rsidR="0073266E" w:rsidRPr="0073266E" w:rsidRDefault="0073266E" w:rsidP="0073266E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 xml:space="preserve">Confusing </w:t>
      </w:r>
      <w:r w:rsidRPr="0073266E">
        <w:rPr>
          <w:rFonts w:ascii="Roboto Mono" w:hAnsi="Roboto Mono"/>
          <w:b/>
          <w:bCs/>
          <w:sz w:val="24"/>
          <w:szCs w:val="24"/>
        </w:rPr>
        <w:t>mass</w:t>
      </w:r>
      <w:r w:rsidRPr="0073266E">
        <w:rPr>
          <w:rFonts w:ascii="Roboto Mono" w:hAnsi="Roboto Mono"/>
          <w:sz w:val="24"/>
          <w:szCs w:val="24"/>
        </w:rPr>
        <w:t xml:space="preserve"> with </w:t>
      </w:r>
      <w:r w:rsidRPr="0073266E">
        <w:rPr>
          <w:rFonts w:ascii="Roboto Mono" w:hAnsi="Roboto Mono"/>
          <w:b/>
          <w:bCs/>
          <w:sz w:val="24"/>
          <w:szCs w:val="24"/>
        </w:rPr>
        <w:t>weight</w:t>
      </w:r>
      <w:r w:rsidRPr="0073266E">
        <w:rPr>
          <w:rFonts w:ascii="Roboto Mono" w:hAnsi="Roboto Mono"/>
          <w:sz w:val="24"/>
          <w:szCs w:val="24"/>
        </w:rPr>
        <w:t>.</w:t>
      </w:r>
    </w:p>
    <w:p w14:paraId="2E9BE2D0" w14:textId="77777777" w:rsidR="0073266E" w:rsidRPr="0073266E" w:rsidRDefault="0073266E" w:rsidP="0073266E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Not zeroing the balance before use.</w:t>
      </w:r>
    </w:p>
    <w:p w14:paraId="2D590D1F" w14:textId="77777777" w:rsidR="0073266E" w:rsidRPr="0073266E" w:rsidRDefault="0073266E" w:rsidP="0073266E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Using damaged standard weights.</w:t>
      </w:r>
    </w:p>
    <w:p w14:paraId="4C5923A5" w14:textId="77777777" w:rsidR="0073266E" w:rsidRPr="0073266E" w:rsidRDefault="0073266E" w:rsidP="0073266E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Reading the balance before it stabilizes.</w:t>
      </w:r>
    </w:p>
    <w:p w14:paraId="12B9526D" w14:textId="77777777" w:rsidR="0073266E" w:rsidRPr="0073266E" w:rsidRDefault="0073266E" w:rsidP="0073266E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Measuring on an uneven surface.</w:t>
      </w:r>
    </w:p>
    <w:p w14:paraId="6A9BDF22" w14:textId="77777777" w:rsidR="0073266E" w:rsidRPr="0073266E" w:rsidRDefault="00000000" w:rsidP="007326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948C583">
          <v:rect id="_x0000_i1048" style="width:0;height:1.5pt" o:hralign="center" o:hrstd="t" o:hr="t" fillcolor="#a0a0a0" stroked="f"/>
        </w:pict>
      </w:r>
    </w:p>
    <w:p w14:paraId="78CC1CC0" w14:textId="23D737BA" w:rsidR="0073266E" w:rsidRDefault="0073266E" w:rsidP="0073266E">
      <w:pPr>
        <w:pStyle w:val="Heading2"/>
      </w:pPr>
      <w:r w:rsidRPr="0073266E">
        <w:t>Key Points</w:t>
      </w:r>
    </w:p>
    <w:p w14:paraId="12819159" w14:textId="0FB1AE58" w:rsidR="0073266E" w:rsidRPr="0073266E" w:rsidRDefault="0073266E" w:rsidP="007326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977E630" w14:textId="77777777" w:rsidR="0073266E" w:rsidRPr="0073266E" w:rsidRDefault="0073266E" w:rsidP="0073266E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lastRenderedPageBreak/>
        <w:t xml:space="preserve">A </w:t>
      </w:r>
      <w:r w:rsidRPr="0073266E">
        <w:rPr>
          <w:rFonts w:ascii="Roboto Mono" w:hAnsi="Roboto Mono"/>
          <w:b/>
          <w:bCs/>
          <w:sz w:val="24"/>
          <w:szCs w:val="24"/>
        </w:rPr>
        <w:t>Beam Balance</w:t>
      </w:r>
      <w:r w:rsidRPr="0073266E">
        <w:rPr>
          <w:rFonts w:ascii="Roboto Mono" w:hAnsi="Roboto Mono"/>
          <w:sz w:val="24"/>
          <w:szCs w:val="24"/>
        </w:rPr>
        <w:t xml:space="preserve"> measures </w:t>
      </w:r>
      <w:r w:rsidRPr="0073266E">
        <w:rPr>
          <w:rFonts w:ascii="Roboto Mono" w:hAnsi="Roboto Mono"/>
          <w:b/>
          <w:bCs/>
          <w:sz w:val="24"/>
          <w:szCs w:val="24"/>
        </w:rPr>
        <w:t>mass by comparison</w:t>
      </w:r>
      <w:r w:rsidRPr="0073266E">
        <w:rPr>
          <w:rFonts w:ascii="Roboto Mono" w:hAnsi="Roboto Mono"/>
          <w:sz w:val="24"/>
          <w:szCs w:val="24"/>
        </w:rPr>
        <w:t>.</w:t>
      </w:r>
    </w:p>
    <w:p w14:paraId="17C6A3C5" w14:textId="77777777" w:rsidR="0073266E" w:rsidRPr="0073266E" w:rsidRDefault="0073266E" w:rsidP="0073266E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 xml:space="preserve">It operates using the </w:t>
      </w:r>
      <w:r w:rsidRPr="0073266E">
        <w:rPr>
          <w:rFonts w:ascii="Roboto Mono" w:hAnsi="Roboto Mono"/>
          <w:b/>
          <w:bCs/>
          <w:sz w:val="24"/>
          <w:szCs w:val="24"/>
        </w:rPr>
        <w:t>principle of equal moments (torque)</w:t>
      </w:r>
      <w:r w:rsidRPr="0073266E">
        <w:rPr>
          <w:rFonts w:ascii="Roboto Mono" w:hAnsi="Roboto Mono"/>
          <w:sz w:val="24"/>
          <w:szCs w:val="24"/>
        </w:rPr>
        <w:t>.</w:t>
      </w:r>
    </w:p>
    <w:p w14:paraId="3A85785C" w14:textId="77777777" w:rsidR="0073266E" w:rsidRPr="0073266E" w:rsidRDefault="0073266E" w:rsidP="0073266E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Common types:</w:t>
      </w:r>
    </w:p>
    <w:p w14:paraId="2D673950" w14:textId="77777777" w:rsidR="0073266E" w:rsidRPr="0073266E" w:rsidRDefault="0073266E" w:rsidP="0073266E">
      <w:pPr>
        <w:numPr>
          <w:ilvl w:val="1"/>
          <w:numId w:val="21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Equal-Arm Beam Balance</w:t>
      </w:r>
    </w:p>
    <w:p w14:paraId="6C0E8E5F" w14:textId="77777777" w:rsidR="0073266E" w:rsidRPr="0073266E" w:rsidRDefault="0073266E" w:rsidP="0073266E">
      <w:pPr>
        <w:numPr>
          <w:ilvl w:val="1"/>
          <w:numId w:val="21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Laboratory Beam Balance</w:t>
      </w:r>
    </w:p>
    <w:p w14:paraId="0578CA53" w14:textId="77777777" w:rsidR="0073266E" w:rsidRPr="0073266E" w:rsidRDefault="0073266E" w:rsidP="0073266E">
      <w:pPr>
        <w:numPr>
          <w:ilvl w:val="1"/>
          <w:numId w:val="21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Roberval Beam Balance</w:t>
      </w:r>
    </w:p>
    <w:p w14:paraId="05F696B7" w14:textId="77777777" w:rsidR="0073266E" w:rsidRPr="0073266E" w:rsidRDefault="0073266E" w:rsidP="0073266E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>Typical resolution:</w:t>
      </w:r>
    </w:p>
    <w:p w14:paraId="6000A5AC" w14:textId="77777777" w:rsidR="0073266E" w:rsidRPr="0073266E" w:rsidRDefault="0073266E" w:rsidP="0073266E">
      <w:pPr>
        <w:numPr>
          <w:ilvl w:val="1"/>
          <w:numId w:val="21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b/>
          <w:bCs/>
          <w:sz w:val="24"/>
          <w:szCs w:val="24"/>
        </w:rPr>
        <w:t>0.1 g</w:t>
      </w:r>
    </w:p>
    <w:p w14:paraId="13E0A45C" w14:textId="77777777" w:rsidR="0073266E" w:rsidRPr="0073266E" w:rsidRDefault="0073266E" w:rsidP="0073266E">
      <w:pPr>
        <w:numPr>
          <w:ilvl w:val="1"/>
          <w:numId w:val="21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b/>
          <w:bCs/>
          <w:sz w:val="24"/>
          <w:szCs w:val="24"/>
        </w:rPr>
        <w:t>0.01 g</w:t>
      </w:r>
      <w:r w:rsidRPr="0073266E">
        <w:rPr>
          <w:rFonts w:ascii="Roboto Mono" w:hAnsi="Roboto Mono"/>
          <w:sz w:val="24"/>
          <w:szCs w:val="24"/>
        </w:rPr>
        <w:t xml:space="preserve"> (precision models)</w:t>
      </w:r>
    </w:p>
    <w:p w14:paraId="2C0E0DFA" w14:textId="77777777" w:rsidR="0073266E" w:rsidRPr="0073266E" w:rsidRDefault="0073266E" w:rsidP="0073266E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 xml:space="preserve">It is widely used in </w:t>
      </w:r>
      <w:r w:rsidRPr="0073266E">
        <w:rPr>
          <w:rFonts w:ascii="Roboto Mono" w:hAnsi="Roboto Mono"/>
          <w:b/>
          <w:bCs/>
          <w:sz w:val="24"/>
          <w:szCs w:val="24"/>
        </w:rPr>
        <w:t>education, laboratories, and scientific demonstrations</w:t>
      </w:r>
      <w:r w:rsidRPr="0073266E">
        <w:rPr>
          <w:rFonts w:ascii="Roboto Mono" w:hAnsi="Roboto Mono"/>
          <w:sz w:val="24"/>
          <w:szCs w:val="24"/>
        </w:rPr>
        <w:t>.</w:t>
      </w:r>
    </w:p>
    <w:p w14:paraId="323AFE45" w14:textId="77777777" w:rsidR="0073266E" w:rsidRPr="0073266E" w:rsidRDefault="00000000" w:rsidP="007326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7CDFA26">
          <v:rect id="_x0000_i1049" style="width:0;height:1.5pt" o:hralign="center" o:hrstd="t" o:hr="t" fillcolor="#a0a0a0" stroked="f"/>
        </w:pict>
      </w:r>
    </w:p>
    <w:p w14:paraId="1C397DBA" w14:textId="67651EBA" w:rsidR="0073266E" w:rsidRDefault="0073266E" w:rsidP="0073266E">
      <w:pPr>
        <w:pStyle w:val="Heading2"/>
      </w:pPr>
      <w:r w:rsidRPr="0073266E">
        <w:t>Conclusion</w:t>
      </w:r>
    </w:p>
    <w:p w14:paraId="2D58C600" w14:textId="41B0AE37" w:rsidR="0073266E" w:rsidRPr="0073266E" w:rsidRDefault="0073266E" w:rsidP="007326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499082F" w14:textId="77777777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  <w:r w:rsidRPr="0073266E">
        <w:rPr>
          <w:rFonts w:ascii="Roboto Mono" w:hAnsi="Roboto Mono"/>
          <w:sz w:val="24"/>
          <w:szCs w:val="24"/>
        </w:rPr>
        <w:t xml:space="preserve">A </w:t>
      </w:r>
      <w:r w:rsidRPr="0073266E">
        <w:rPr>
          <w:rFonts w:ascii="Roboto Mono" w:hAnsi="Roboto Mono"/>
          <w:b/>
          <w:bCs/>
          <w:sz w:val="24"/>
          <w:szCs w:val="24"/>
        </w:rPr>
        <w:t>Beam Balance</w:t>
      </w:r>
      <w:r w:rsidRPr="0073266E">
        <w:rPr>
          <w:rFonts w:ascii="Roboto Mono" w:hAnsi="Roboto Mono"/>
          <w:sz w:val="24"/>
          <w:szCs w:val="24"/>
        </w:rPr>
        <w:t xml:space="preserve"> is a classic mechanical instrument for measuring </w:t>
      </w:r>
      <w:r w:rsidRPr="0073266E">
        <w:rPr>
          <w:rFonts w:ascii="Roboto Mono" w:hAnsi="Roboto Mono"/>
          <w:b/>
          <w:bCs/>
          <w:sz w:val="24"/>
          <w:szCs w:val="24"/>
        </w:rPr>
        <w:t>mass</w:t>
      </w:r>
      <w:r w:rsidRPr="0073266E">
        <w:rPr>
          <w:rFonts w:ascii="Roboto Mono" w:hAnsi="Roboto Mono"/>
          <w:sz w:val="24"/>
          <w:szCs w:val="24"/>
        </w:rPr>
        <w:t xml:space="preserve"> by comparing an unknown object with known standard masses. Because it relies on the </w:t>
      </w:r>
      <w:r w:rsidRPr="0073266E">
        <w:rPr>
          <w:rFonts w:ascii="Roboto Mono" w:hAnsi="Roboto Mono"/>
          <w:b/>
          <w:bCs/>
          <w:sz w:val="24"/>
          <w:szCs w:val="24"/>
        </w:rPr>
        <w:t>principle of equal moments</w:t>
      </w:r>
      <w:r w:rsidRPr="0073266E">
        <w:rPr>
          <w:rFonts w:ascii="Roboto Mono" w:hAnsi="Roboto Mono"/>
          <w:sz w:val="24"/>
          <w:szCs w:val="24"/>
        </w:rPr>
        <w:t xml:space="preserve">, it provides reliable and accurate mass measurements without requiring electrical power. Although electronic balances are now more common in many laboratories, beam balances remain valuable in </w:t>
      </w:r>
      <w:r w:rsidRPr="0073266E">
        <w:rPr>
          <w:rFonts w:ascii="Roboto Mono" w:hAnsi="Roboto Mono"/>
          <w:b/>
          <w:bCs/>
          <w:sz w:val="24"/>
          <w:szCs w:val="24"/>
        </w:rPr>
        <w:t>education, scientific demonstrations, calibration, and situations where direct mass comparison is preferred</w:t>
      </w:r>
      <w:r w:rsidRPr="0073266E">
        <w:rPr>
          <w:rFonts w:ascii="Roboto Mono" w:hAnsi="Roboto Mono"/>
          <w:sz w:val="24"/>
          <w:szCs w:val="24"/>
        </w:rPr>
        <w:t>.</w:t>
      </w:r>
    </w:p>
    <w:p w14:paraId="45B50771" w14:textId="77777777" w:rsidR="0073266E" w:rsidRPr="0073266E" w:rsidRDefault="0073266E" w:rsidP="0073266E">
      <w:pPr>
        <w:rPr>
          <w:rFonts w:ascii="Roboto Mono" w:hAnsi="Roboto Mono"/>
          <w:sz w:val="24"/>
          <w:szCs w:val="24"/>
        </w:rPr>
      </w:pPr>
    </w:p>
    <w:sectPr w:rsidR="0073266E" w:rsidRPr="00732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93E3C"/>
    <w:multiLevelType w:val="multilevel"/>
    <w:tmpl w:val="AE1E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74E54"/>
    <w:multiLevelType w:val="multilevel"/>
    <w:tmpl w:val="64A4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F01BF"/>
    <w:multiLevelType w:val="multilevel"/>
    <w:tmpl w:val="4CF8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A25C8"/>
    <w:multiLevelType w:val="multilevel"/>
    <w:tmpl w:val="35C2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052A0"/>
    <w:multiLevelType w:val="multilevel"/>
    <w:tmpl w:val="F800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745A8"/>
    <w:multiLevelType w:val="multilevel"/>
    <w:tmpl w:val="211E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D6CE8"/>
    <w:multiLevelType w:val="multilevel"/>
    <w:tmpl w:val="A328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642FF"/>
    <w:multiLevelType w:val="multilevel"/>
    <w:tmpl w:val="F910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D12CF"/>
    <w:multiLevelType w:val="multilevel"/>
    <w:tmpl w:val="6C74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C5DA7"/>
    <w:multiLevelType w:val="multilevel"/>
    <w:tmpl w:val="447C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23DE4"/>
    <w:multiLevelType w:val="multilevel"/>
    <w:tmpl w:val="2B1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55717"/>
    <w:multiLevelType w:val="multilevel"/>
    <w:tmpl w:val="93A0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7053D"/>
    <w:multiLevelType w:val="multilevel"/>
    <w:tmpl w:val="3C96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72C60"/>
    <w:multiLevelType w:val="multilevel"/>
    <w:tmpl w:val="46FC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C3695"/>
    <w:multiLevelType w:val="multilevel"/>
    <w:tmpl w:val="4DCA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E464F"/>
    <w:multiLevelType w:val="multilevel"/>
    <w:tmpl w:val="029A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F094B"/>
    <w:multiLevelType w:val="multilevel"/>
    <w:tmpl w:val="8C48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73C1B"/>
    <w:multiLevelType w:val="multilevel"/>
    <w:tmpl w:val="21D8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F603C7"/>
    <w:multiLevelType w:val="multilevel"/>
    <w:tmpl w:val="3C12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F593D"/>
    <w:multiLevelType w:val="multilevel"/>
    <w:tmpl w:val="A86CB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0F5259"/>
    <w:multiLevelType w:val="multilevel"/>
    <w:tmpl w:val="B9E6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2D15F7"/>
    <w:multiLevelType w:val="multilevel"/>
    <w:tmpl w:val="8DF4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C7764B"/>
    <w:multiLevelType w:val="multilevel"/>
    <w:tmpl w:val="D31C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422219">
    <w:abstractNumId w:val="14"/>
  </w:num>
  <w:num w:numId="2" w16cid:durableId="197401253">
    <w:abstractNumId w:val="2"/>
  </w:num>
  <w:num w:numId="3" w16cid:durableId="1060713799">
    <w:abstractNumId w:val="20"/>
  </w:num>
  <w:num w:numId="4" w16cid:durableId="419957444">
    <w:abstractNumId w:val="21"/>
  </w:num>
  <w:num w:numId="5" w16cid:durableId="928275150">
    <w:abstractNumId w:val="11"/>
  </w:num>
  <w:num w:numId="6" w16cid:durableId="1476220380">
    <w:abstractNumId w:val="3"/>
  </w:num>
  <w:num w:numId="7" w16cid:durableId="1296518980">
    <w:abstractNumId w:val="6"/>
  </w:num>
  <w:num w:numId="8" w16cid:durableId="1064566985">
    <w:abstractNumId w:val="18"/>
  </w:num>
  <w:num w:numId="9" w16cid:durableId="2116054429">
    <w:abstractNumId w:val="19"/>
  </w:num>
  <w:num w:numId="10" w16cid:durableId="1113741453">
    <w:abstractNumId w:val="13"/>
  </w:num>
  <w:num w:numId="11" w16cid:durableId="418718642">
    <w:abstractNumId w:val="1"/>
  </w:num>
  <w:num w:numId="12" w16cid:durableId="1908683210">
    <w:abstractNumId w:val="5"/>
  </w:num>
  <w:num w:numId="13" w16cid:durableId="1936354519">
    <w:abstractNumId w:val="9"/>
  </w:num>
  <w:num w:numId="14" w16cid:durableId="1966613789">
    <w:abstractNumId w:val="22"/>
  </w:num>
  <w:num w:numId="15" w16cid:durableId="374278047">
    <w:abstractNumId w:val="15"/>
  </w:num>
  <w:num w:numId="16" w16cid:durableId="238832277">
    <w:abstractNumId w:val="10"/>
  </w:num>
  <w:num w:numId="17" w16cid:durableId="213661397">
    <w:abstractNumId w:val="16"/>
  </w:num>
  <w:num w:numId="18" w16cid:durableId="1294336801">
    <w:abstractNumId w:val="4"/>
  </w:num>
  <w:num w:numId="19" w16cid:durableId="419065821">
    <w:abstractNumId w:val="8"/>
  </w:num>
  <w:num w:numId="20" w16cid:durableId="638075412">
    <w:abstractNumId w:val="7"/>
  </w:num>
  <w:num w:numId="21" w16cid:durableId="1048601759">
    <w:abstractNumId w:val="12"/>
  </w:num>
  <w:num w:numId="22" w16cid:durableId="1819885021">
    <w:abstractNumId w:val="17"/>
  </w:num>
  <w:num w:numId="23" w16cid:durableId="907960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3C9"/>
    <w:rsid w:val="0002158F"/>
    <w:rsid w:val="000A5167"/>
    <w:rsid w:val="00514BAE"/>
    <w:rsid w:val="005723C9"/>
    <w:rsid w:val="00651496"/>
    <w:rsid w:val="0073266E"/>
    <w:rsid w:val="008E39BE"/>
    <w:rsid w:val="00C1128A"/>
    <w:rsid w:val="00CD095D"/>
    <w:rsid w:val="00EA5CA1"/>
    <w:rsid w:val="00F7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FD73B"/>
  <w15:chartTrackingRefBased/>
  <w15:docId w15:val="{FB91CF04-145E-4000-B23F-5293F0D5D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6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26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26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326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3266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7326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1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32</Pages>
  <Words>1367</Words>
  <Characters>7792</Characters>
  <Application>Microsoft Office Word</Application>
  <DocSecurity>0</DocSecurity>
  <Lines>64</Lines>
  <Paragraphs>18</Paragraphs>
  <ScaleCrop>false</ScaleCrop>
  <Company/>
  <LinksUpToDate>false</LinksUpToDate>
  <CharactersWithSpaces>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9</cp:revision>
  <dcterms:created xsi:type="dcterms:W3CDTF">2026-07-28T10:47:00Z</dcterms:created>
  <dcterms:modified xsi:type="dcterms:W3CDTF">2026-07-28T18:28:00Z</dcterms:modified>
</cp:coreProperties>
</file>