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5F47" w14:textId="47B8B49D" w:rsidR="00A70480" w:rsidRDefault="00D963CB" w:rsidP="00D963CB">
      <w:pPr>
        <w:pStyle w:val="Heading1"/>
      </w:pPr>
      <w:r w:rsidRPr="009F5013">
        <w:t>Lunar Year</w:t>
      </w:r>
    </w:p>
    <w:p w14:paraId="750EEA62" w14:textId="272B53AD" w:rsidR="00D963CB" w:rsidRPr="00D963CB" w:rsidRDefault="00D963CB" w:rsidP="00D963C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42A25E" w14:textId="70D1119D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drawing>
          <wp:inline distT="0" distB="0" distL="0" distR="0" wp14:anchorId="17B45828" wp14:editId="0B12F1C0">
            <wp:extent cx="5943600" cy="4346575"/>
            <wp:effectExtent l="0" t="0" r="0" b="0"/>
            <wp:docPr id="84102978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BD83A" w14:textId="0A62B03D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lastRenderedPageBreak/>
        <w:drawing>
          <wp:inline distT="0" distB="0" distL="0" distR="0" wp14:anchorId="7CA6C308" wp14:editId="70BFD531">
            <wp:extent cx="3147060" cy="3931920"/>
            <wp:effectExtent l="0" t="0" r="0" b="0"/>
            <wp:docPr id="1898603992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2E802" w14:textId="4EC25E1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lastRenderedPageBreak/>
        <w:drawing>
          <wp:inline distT="0" distB="0" distL="0" distR="0" wp14:anchorId="2494F535" wp14:editId="62BB83F6">
            <wp:extent cx="4518660" cy="5638800"/>
            <wp:effectExtent l="0" t="0" r="0" b="0"/>
            <wp:docPr id="63965620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B84BF" w14:textId="03AD7748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lastRenderedPageBreak/>
        <w:drawing>
          <wp:inline distT="0" distB="0" distL="0" distR="0" wp14:anchorId="018FA9EE" wp14:editId="06A7376E">
            <wp:extent cx="5943600" cy="7737475"/>
            <wp:effectExtent l="0" t="0" r="0" b="0"/>
            <wp:docPr id="658736913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3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05C12" w14:textId="1A0F80B4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lastRenderedPageBreak/>
        <w:drawing>
          <wp:inline distT="0" distB="0" distL="0" distR="0" wp14:anchorId="7F76C15C" wp14:editId="4A437C97">
            <wp:extent cx="5943600" cy="5943600"/>
            <wp:effectExtent l="0" t="0" r="0" b="0"/>
            <wp:docPr id="206524335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956BA" w14:textId="77777777" w:rsidR="00EC7BF8" w:rsidRPr="00EC7BF8" w:rsidRDefault="00EC7BF8" w:rsidP="00EC7BF8">
      <w:pPr>
        <w:rPr>
          <w:rFonts w:ascii="Roboto Mono" w:hAnsi="Roboto Mono"/>
        </w:rPr>
      </w:pPr>
      <w:r w:rsidRPr="00EC7BF8">
        <w:rPr>
          <w:rFonts w:ascii="Roboto Mono" w:hAnsi="Roboto Mono"/>
        </w:rPr>
        <w:t xml:space="preserve">A </w:t>
      </w:r>
      <w:r w:rsidRPr="00EC7BF8">
        <w:rPr>
          <w:rFonts w:ascii="Roboto Mono" w:hAnsi="Roboto Mono"/>
          <w:b/>
          <w:bCs/>
        </w:rPr>
        <w:t>Lunar Year</w:t>
      </w:r>
      <w:r w:rsidRPr="00EC7BF8">
        <w:rPr>
          <w:rFonts w:ascii="Roboto Mono" w:hAnsi="Roboto Mono"/>
        </w:rPr>
        <w:t xml:space="preserve"> is a year based on the </w:t>
      </w:r>
      <w:r w:rsidRPr="00EC7BF8">
        <w:rPr>
          <w:rFonts w:ascii="Roboto Mono" w:hAnsi="Roboto Mono"/>
          <w:b/>
          <w:bCs/>
        </w:rPr>
        <w:t>cycles of the Moon</w:t>
      </w:r>
      <w:r w:rsidRPr="00EC7BF8">
        <w:rPr>
          <w:rFonts w:ascii="Roboto Mono" w:hAnsi="Roboto Mono"/>
        </w:rPr>
        <w:t xml:space="preserve"> rather than the Earth's orbit around the Sun. It consists of </w:t>
      </w:r>
      <w:r w:rsidRPr="00EC7BF8">
        <w:rPr>
          <w:rFonts w:ascii="Roboto Mono" w:hAnsi="Roboto Mono"/>
          <w:b/>
          <w:bCs/>
        </w:rPr>
        <w:t>12 lunar months</w:t>
      </w:r>
      <w:r w:rsidRPr="00EC7BF8">
        <w:rPr>
          <w:rFonts w:ascii="Roboto Mono" w:hAnsi="Roboto Mono"/>
        </w:rPr>
        <w:t xml:space="preserve">, each beginning with a new lunar cycle. Because lunar months average about </w:t>
      </w:r>
      <w:r w:rsidRPr="00EC7BF8">
        <w:rPr>
          <w:rFonts w:ascii="Roboto Mono" w:hAnsi="Roboto Mono"/>
          <w:b/>
          <w:bCs/>
        </w:rPr>
        <w:t>29.53 days</w:t>
      </w:r>
      <w:r w:rsidRPr="00EC7BF8">
        <w:rPr>
          <w:rFonts w:ascii="Roboto Mono" w:hAnsi="Roboto Mono"/>
        </w:rPr>
        <w:t xml:space="preserve">, a lunar year is </w:t>
      </w:r>
      <w:r w:rsidRPr="00EC7BF8">
        <w:rPr>
          <w:rFonts w:ascii="Roboto Mono" w:hAnsi="Roboto Mono"/>
          <w:b/>
          <w:bCs/>
        </w:rPr>
        <w:t>shorter than a solar year</w:t>
      </w:r>
      <w:r w:rsidRPr="00EC7BF8">
        <w:rPr>
          <w:rFonts w:ascii="Roboto Mono" w:hAnsi="Roboto Mono"/>
        </w:rPr>
        <w:t>.</w:t>
      </w:r>
    </w:p>
    <w:p w14:paraId="3430E474" w14:textId="77777777" w:rsidR="00EC7BF8" w:rsidRPr="00EC7BF8" w:rsidRDefault="00EC7BF8" w:rsidP="00EC7BF8">
      <w:pPr>
        <w:rPr>
          <w:rFonts w:ascii="Roboto Mono" w:hAnsi="Roboto Mono"/>
        </w:rPr>
      </w:pPr>
      <w:r w:rsidRPr="00EC7BF8">
        <w:rPr>
          <w:rFonts w:ascii="Roboto Mono" w:hAnsi="Roboto Mono"/>
        </w:rPr>
        <w:t>The average length of a lunar year is approximately:</w:t>
      </w:r>
    </w:p>
    <w:p w14:paraId="52B90989" w14:textId="11109CEE" w:rsidR="00EC7BF8" w:rsidRPr="00EC7BF8" w:rsidRDefault="00EC7BF8" w:rsidP="00EC7B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354.37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1FAFACFB" w14:textId="77777777" w:rsidR="00EC7BF8" w:rsidRPr="00EC7BF8" w:rsidRDefault="00EC7BF8" w:rsidP="00EC7BF8">
      <w:pPr>
        <w:rPr>
          <w:rFonts w:ascii="Roboto Mono" w:hAnsi="Roboto Mono"/>
        </w:rPr>
      </w:pPr>
      <w:r w:rsidRPr="00EC7BF8">
        <w:rPr>
          <w:rFonts w:ascii="Roboto Mono" w:hAnsi="Roboto Mono"/>
        </w:rPr>
        <w:lastRenderedPageBreak/>
        <w:t xml:space="preserve">This is about </w:t>
      </w:r>
      <w:r w:rsidRPr="00EC7BF8">
        <w:rPr>
          <w:rFonts w:ascii="Roboto Mono" w:hAnsi="Roboto Mono"/>
          <w:b/>
          <w:bCs/>
        </w:rPr>
        <w:t>11 days shorter</w:t>
      </w:r>
      <w:r w:rsidRPr="00EC7BF8">
        <w:rPr>
          <w:rFonts w:ascii="Roboto Mono" w:hAnsi="Roboto Mono"/>
        </w:rPr>
        <w:t xml:space="preserve"> than a tropical (solar) year.</w:t>
      </w:r>
    </w:p>
    <w:p w14:paraId="7A19D21F" w14:textId="775B6F23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09E4E594">
          <v:rect id="_x0000_i1145" style="width:0;height:1.5pt" o:hralign="center" o:hrstd="t" o:hr="t" fillcolor="#a0a0a0" stroked="f"/>
        </w:pict>
      </w:r>
    </w:p>
    <w:p w14:paraId="4B9EEF8A" w14:textId="77777777" w:rsidR="00D963CB" w:rsidRDefault="00D963CB" w:rsidP="00D963CB">
      <w:pPr>
        <w:pStyle w:val="Heading2"/>
      </w:pPr>
      <w:r w:rsidRPr="00D963CB">
        <w:t>Definition</w:t>
      </w:r>
    </w:p>
    <w:p w14:paraId="214A0194" w14:textId="2F2B55EC" w:rsidR="00D963CB" w:rsidRPr="00D963CB" w:rsidRDefault="00D963CB" w:rsidP="00D96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5859C6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  <w:b/>
          <w:bCs/>
        </w:rPr>
        <w:t>A Lunar Year is a year consisting of twelve lunar months, measured according to the Moon's phases rather than the Earth's revolution around the Sun.</w:t>
      </w:r>
    </w:p>
    <w:p w14:paraId="7778D632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2D482739">
          <v:rect id="_x0000_i1146" style="width:0;height:1.5pt" o:hralign="center" o:hrstd="t" o:hr="t" fillcolor="#a0a0a0" stroked="f"/>
        </w:pict>
      </w:r>
    </w:p>
    <w:p w14:paraId="71BE3120" w14:textId="77777777" w:rsidR="00D963CB" w:rsidRDefault="00D963CB" w:rsidP="00D963CB">
      <w:pPr>
        <w:pStyle w:val="Heading2"/>
      </w:pPr>
      <w:r w:rsidRPr="00D963CB">
        <w:t>Astronomical Basis</w:t>
      </w:r>
    </w:p>
    <w:p w14:paraId="270D0F80" w14:textId="3B186B9B" w:rsidR="00D963CB" w:rsidRPr="00D963CB" w:rsidRDefault="00D963CB" w:rsidP="00D96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10BE8A" w14:textId="77777777" w:rsidR="001C6C98" w:rsidRPr="001C6C98" w:rsidRDefault="001C6C98" w:rsidP="001C6C98">
      <w:pPr>
        <w:rPr>
          <w:rFonts w:ascii="Roboto Mono" w:hAnsi="Roboto Mono"/>
        </w:rPr>
      </w:pPr>
      <w:r w:rsidRPr="001C6C98">
        <w:rPr>
          <w:rFonts w:ascii="Roboto Mono" w:hAnsi="Roboto Mono"/>
        </w:rPr>
        <w:t xml:space="preserve">A lunar year is based on the </w:t>
      </w:r>
      <w:r w:rsidRPr="001C6C98">
        <w:rPr>
          <w:rFonts w:ascii="Roboto Mono" w:hAnsi="Roboto Mono"/>
          <w:b/>
          <w:bCs/>
        </w:rPr>
        <w:t>synodic month</w:t>
      </w:r>
      <w:r w:rsidRPr="001C6C98">
        <w:rPr>
          <w:rFonts w:ascii="Roboto Mono" w:hAnsi="Roboto Mono"/>
        </w:rPr>
        <w:t xml:space="preserve">, which is the time between two successive </w:t>
      </w:r>
      <w:r w:rsidRPr="001C6C98">
        <w:rPr>
          <w:rFonts w:ascii="Roboto Mono" w:hAnsi="Roboto Mono"/>
          <w:b/>
          <w:bCs/>
        </w:rPr>
        <w:t>New Moons</w:t>
      </w:r>
      <w:r w:rsidRPr="001C6C98">
        <w:rPr>
          <w:rFonts w:ascii="Roboto Mono" w:hAnsi="Roboto Mono"/>
        </w:rPr>
        <w:t>.</w:t>
      </w:r>
    </w:p>
    <w:p w14:paraId="526A92FE" w14:textId="77777777" w:rsidR="001C6C98" w:rsidRPr="001C6C98" w:rsidRDefault="001C6C98" w:rsidP="001C6C98">
      <w:pPr>
        <w:rPr>
          <w:rFonts w:ascii="Roboto Mono" w:hAnsi="Roboto Mono"/>
        </w:rPr>
      </w:pPr>
      <w:r w:rsidRPr="001C6C98">
        <w:rPr>
          <w:rFonts w:ascii="Roboto Mono" w:hAnsi="Roboto Mono"/>
        </w:rPr>
        <w:t>Average length of one lunar month:</w:t>
      </w:r>
    </w:p>
    <w:p w14:paraId="5D95F276" w14:textId="255E2481" w:rsidR="001C6C98" w:rsidRPr="001C6C98" w:rsidRDefault="001C6C98" w:rsidP="001C6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29.5306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5C83910D" w14:textId="77777777" w:rsidR="001C6C98" w:rsidRPr="001C6C98" w:rsidRDefault="001C6C98" w:rsidP="001C6C98">
      <w:pPr>
        <w:rPr>
          <w:rFonts w:ascii="Roboto Mono" w:hAnsi="Roboto Mono"/>
        </w:rPr>
      </w:pPr>
      <w:r w:rsidRPr="001C6C98">
        <w:rPr>
          <w:rFonts w:ascii="Roboto Mono" w:hAnsi="Roboto Mono"/>
        </w:rPr>
        <w:t>A lunar year contains:</w:t>
      </w:r>
    </w:p>
    <w:p w14:paraId="3E60870D" w14:textId="77777777" w:rsidR="001C6C98" w:rsidRPr="001C6C98" w:rsidRDefault="001C6C98" w:rsidP="001C6C98">
      <w:pPr>
        <w:numPr>
          <w:ilvl w:val="0"/>
          <w:numId w:val="16"/>
        </w:numPr>
        <w:rPr>
          <w:rFonts w:ascii="Roboto Mono" w:hAnsi="Roboto Mono"/>
        </w:rPr>
      </w:pPr>
      <w:r w:rsidRPr="001C6C98">
        <w:rPr>
          <w:rFonts w:ascii="Roboto Mono" w:hAnsi="Roboto Mono"/>
          <w:b/>
          <w:bCs/>
        </w:rPr>
        <w:t>12 lunar months</w:t>
      </w:r>
      <w:r w:rsidRPr="001C6C98">
        <w:rPr>
          <w:rFonts w:ascii="Roboto Mono" w:hAnsi="Roboto Mono"/>
        </w:rPr>
        <w:t xml:space="preserve"> </w:t>
      </w:r>
    </w:p>
    <w:p w14:paraId="1829C3B5" w14:textId="77777777" w:rsidR="001C6C98" w:rsidRPr="001C6C98" w:rsidRDefault="001C6C98" w:rsidP="001C6C98">
      <w:pPr>
        <w:rPr>
          <w:rFonts w:ascii="Roboto Mono" w:hAnsi="Roboto Mono"/>
        </w:rPr>
      </w:pPr>
      <w:r w:rsidRPr="001C6C98">
        <w:rPr>
          <w:rFonts w:ascii="Roboto Mono" w:hAnsi="Roboto Mono"/>
        </w:rPr>
        <w:t>Therefore:</w:t>
      </w:r>
    </w:p>
    <w:p w14:paraId="5801D2F2" w14:textId="347ABAE5" w:rsidR="00D963CB" w:rsidRPr="00D963CB" w:rsidRDefault="001C6C98" w:rsidP="001C6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12×29.5306≈354.37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  <w:r w:rsidR="00D963CB" w:rsidRPr="00D963CB">
        <w:rPr>
          <w:rFonts w:ascii="Roboto Mono" w:hAnsi="Roboto Mono"/>
        </w:rPr>
        <w:pict w14:anchorId="441581FC">
          <v:rect id="_x0000_i1147" style="width:0;height:1.5pt" o:hralign="center" o:hrstd="t" o:hr="t" fillcolor="#a0a0a0" stroked="f"/>
        </w:pict>
      </w:r>
    </w:p>
    <w:p w14:paraId="590661FB" w14:textId="77777777" w:rsidR="00D963CB" w:rsidRDefault="00D963CB" w:rsidP="00D963CB">
      <w:pPr>
        <w:pStyle w:val="Heading2"/>
      </w:pPr>
      <w:r w:rsidRPr="00D963CB">
        <w:t>Average Length</w:t>
      </w:r>
    </w:p>
    <w:p w14:paraId="18AA4140" w14:textId="5695EBC5" w:rsidR="00D963CB" w:rsidRPr="00D963CB" w:rsidRDefault="00D963CB" w:rsidP="00D96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2E6D00" w14:textId="77777777" w:rsidR="00A60DC1" w:rsidRPr="00A60DC1" w:rsidRDefault="00A60DC1" w:rsidP="00A60DC1">
      <w:pPr>
        <w:rPr>
          <w:rFonts w:ascii="Roboto Mono" w:hAnsi="Roboto Mono"/>
        </w:rPr>
      </w:pPr>
      <w:r w:rsidRPr="00A60DC1">
        <w:rPr>
          <w:rFonts w:ascii="Roboto Mono" w:hAnsi="Roboto Mono"/>
        </w:rPr>
        <w:t>A lunar year lasts approximately:</w:t>
      </w:r>
    </w:p>
    <w:p w14:paraId="67186FEA" w14:textId="270CBFC4" w:rsidR="00A60DC1" w:rsidRPr="00A60DC1" w:rsidRDefault="00A60DC1" w:rsidP="00A60DC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354.37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2F8A58D3" w14:textId="77777777" w:rsidR="00A60DC1" w:rsidRPr="00A60DC1" w:rsidRDefault="00A60DC1" w:rsidP="00A60DC1">
      <w:pPr>
        <w:rPr>
          <w:rFonts w:ascii="Roboto Mono" w:hAnsi="Roboto Mono"/>
        </w:rPr>
      </w:pPr>
      <w:r w:rsidRPr="00A60DC1">
        <w:rPr>
          <w:rFonts w:ascii="Roboto Mono" w:hAnsi="Roboto Mono"/>
        </w:rPr>
        <w:t>Equivalent to approximately:</w:t>
      </w:r>
    </w:p>
    <w:p w14:paraId="697E50F2" w14:textId="77777777" w:rsidR="00A60DC1" w:rsidRPr="00A60DC1" w:rsidRDefault="00A60DC1" w:rsidP="00A60DC1">
      <w:pPr>
        <w:numPr>
          <w:ilvl w:val="0"/>
          <w:numId w:val="17"/>
        </w:numPr>
        <w:rPr>
          <w:rFonts w:ascii="Roboto Mono" w:hAnsi="Roboto Mono"/>
        </w:rPr>
      </w:pPr>
      <w:r w:rsidRPr="00A60DC1">
        <w:rPr>
          <w:rFonts w:ascii="Roboto Mono" w:hAnsi="Roboto Mono"/>
          <w:b/>
          <w:bCs/>
        </w:rPr>
        <w:lastRenderedPageBreak/>
        <w:t>354 days</w:t>
      </w:r>
      <w:r w:rsidRPr="00A60DC1">
        <w:rPr>
          <w:rFonts w:ascii="Roboto Mono" w:hAnsi="Roboto Mono"/>
        </w:rPr>
        <w:t xml:space="preserve"> </w:t>
      </w:r>
    </w:p>
    <w:p w14:paraId="2DF439E5" w14:textId="77777777" w:rsidR="00A60DC1" w:rsidRPr="00A60DC1" w:rsidRDefault="00A60DC1" w:rsidP="00A60DC1">
      <w:pPr>
        <w:numPr>
          <w:ilvl w:val="0"/>
          <w:numId w:val="17"/>
        </w:numPr>
        <w:rPr>
          <w:rFonts w:ascii="Roboto Mono" w:hAnsi="Roboto Mono"/>
        </w:rPr>
      </w:pPr>
      <w:r w:rsidRPr="00A60DC1">
        <w:rPr>
          <w:rFonts w:ascii="Roboto Mono" w:hAnsi="Roboto Mono"/>
          <w:b/>
          <w:bCs/>
        </w:rPr>
        <w:t>8 hours</w:t>
      </w:r>
      <w:r w:rsidRPr="00A60DC1">
        <w:rPr>
          <w:rFonts w:ascii="Roboto Mono" w:hAnsi="Roboto Mono"/>
        </w:rPr>
        <w:t xml:space="preserve"> </w:t>
      </w:r>
    </w:p>
    <w:p w14:paraId="0D5DC1D6" w14:textId="77777777" w:rsidR="00A60DC1" w:rsidRPr="00A60DC1" w:rsidRDefault="00A60DC1" w:rsidP="00A60DC1">
      <w:pPr>
        <w:numPr>
          <w:ilvl w:val="0"/>
          <w:numId w:val="17"/>
        </w:numPr>
        <w:rPr>
          <w:rFonts w:ascii="Roboto Mono" w:hAnsi="Roboto Mono"/>
        </w:rPr>
      </w:pPr>
      <w:r w:rsidRPr="00A60DC1">
        <w:rPr>
          <w:rFonts w:ascii="Roboto Mono" w:hAnsi="Roboto Mono"/>
          <w:b/>
          <w:bCs/>
        </w:rPr>
        <w:t>49 minutes</w:t>
      </w:r>
      <w:r w:rsidRPr="00A60DC1">
        <w:rPr>
          <w:rFonts w:ascii="Roboto Mono" w:hAnsi="Roboto Mono"/>
        </w:rPr>
        <w:t xml:space="preserve"> </w:t>
      </w:r>
    </w:p>
    <w:p w14:paraId="5A908C5C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082876F1">
          <v:rect id="_x0000_i1148" style="width:0;height:1.5pt" o:hralign="center" o:hrstd="t" o:hr="t" fillcolor="#a0a0a0" stroked="f"/>
        </w:pict>
      </w:r>
    </w:p>
    <w:p w14:paraId="766595BD" w14:textId="77777777" w:rsidR="00D963CB" w:rsidRDefault="00D963CB" w:rsidP="00D963CB">
      <w:pPr>
        <w:pStyle w:val="Heading2"/>
      </w:pPr>
      <w:r w:rsidRPr="00D963CB">
        <w:t>Structure of a Lunar Year</w:t>
      </w:r>
    </w:p>
    <w:p w14:paraId="41637FF1" w14:textId="2130227C" w:rsidR="00D963CB" w:rsidRPr="00D963CB" w:rsidRDefault="00D963CB" w:rsidP="00D96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2E5837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t>A lunar year contains:</w:t>
      </w:r>
    </w:p>
    <w:p w14:paraId="36FB06D4" w14:textId="77777777" w:rsidR="00D963CB" w:rsidRPr="00D963CB" w:rsidRDefault="00D963CB" w:rsidP="00D963CB">
      <w:pPr>
        <w:numPr>
          <w:ilvl w:val="0"/>
          <w:numId w:val="3"/>
        </w:numPr>
        <w:rPr>
          <w:rFonts w:ascii="Roboto Mono" w:hAnsi="Roboto Mono"/>
        </w:rPr>
      </w:pPr>
      <w:r w:rsidRPr="00D963CB">
        <w:rPr>
          <w:rFonts w:ascii="Roboto Mono" w:hAnsi="Roboto Mono"/>
          <w:b/>
          <w:bCs/>
        </w:rPr>
        <w:t>12 lunar months</w:t>
      </w:r>
    </w:p>
    <w:p w14:paraId="5741CC7B" w14:textId="77777777" w:rsidR="00D963CB" w:rsidRPr="00D963CB" w:rsidRDefault="00D963CB" w:rsidP="00D963CB">
      <w:pPr>
        <w:numPr>
          <w:ilvl w:val="0"/>
          <w:numId w:val="3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 xml:space="preserve">Approximately </w:t>
      </w:r>
      <w:r w:rsidRPr="00D963CB">
        <w:rPr>
          <w:rFonts w:ascii="Roboto Mono" w:hAnsi="Roboto Mono"/>
          <w:b/>
          <w:bCs/>
        </w:rPr>
        <w:t>354 days</w:t>
      </w:r>
    </w:p>
    <w:p w14:paraId="124E5FE1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t>Most lunar calendars use months of:</w:t>
      </w:r>
    </w:p>
    <w:p w14:paraId="63C1025E" w14:textId="77777777" w:rsidR="00D963CB" w:rsidRPr="00D963CB" w:rsidRDefault="00D963CB" w:rsidP="00D963CB">
      <w:pPr>
        <w:numPr>
          <w:ilvl w:val="0"/>
          <w:numId w:val="4"/>
        </w:numPr>
        <w:rPr>
          <w:rFonts w:ascii="Roboto Mono" w:hAnsi="Roboto Mono"/>
        </w:rPr>
      </w:pPr>
      <w:r w:rsidRPr="00D963CB">
        <w:rPr>
          <w:rFonts w:ascii="Roboto Mono" w:hAnsi="Roboto Mono"/>
          <w:b/>
          <w:bCs/>
        </w:rPr>
        <w:t>29 days</w:t>
      </w:r>
      <w:r w:rsidRPr="00D963CB">
        <w:rPr>
          <w:rFonts w:ascii="Roboto Mono" w:hAnsi="Roboto Mono"/>
        </w:rPr>
        <w:t>, or</w:t>
      </w:r>
    </w:p>
    <w:p w14:paraId="7E84C2DC" w14:textId="77777777" w:rsidR="00D963CB" w:rsidRPr="00D963CB" w:rsidRDefault="00D963CB" w:rsidP="00D963CB">
      <w:pPr>
        <w:numPr>
          <w:ilvl w:val="0"/>
          <w:numId w:val="4"/>
        </w:numPr>
        <w:rPr>
          <w:rFonts w:ascii="Roboto Mono" w:hAnsi="Roboto Mono"/>
        </w:rPr>
      </w:pPr>
      <w:r w:rsidRPr="00D963CB">
        <w:rPr>
          <w:rFonts w:ascii="Roboto Mono" w:hAnsi="Roboto Mono"/>
          <w:b/>
          <w:bCs/>
        </w:rPr>
        <w:t>30 days</w:t>
      </w:r>
    </w:p>
    <w:p w14:paraId="463475A5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1367BF97">
          <v:rect id="_x0000_i1149" style="width:0;height:1.5pt" o:hralign="center" o:hrstd="t" o:hr="t" fillcolor="#a0a0a0" stroked="f"/>
        </w:pict>
      </w:r>
    </w:p>
    <w:p w14:paraId="6592215E" w14:textId="77777777" w:rsidR="00D963CB" w:rsidRDefault="00D963CB" w:rsidP="00D963CB">
      <w:pPr>
        <w:pStyle w:val="Heading2"/>
      </w:pPr>
      <w:r w:rsidRPr="00D963CB">
        <w:t>Difference from the Solar Year</w:t>
      </w:r>
    </w:p>
    <w:p w14:paraId="6FE18AAF" w14:textId="3A926093" w:rsidR="00D963CB" w:rsidRDefault="00D963CB" w:rsidP="00D963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FB54A0" w14:textId="49E05D36" w:rsidR="008A0D5D" w:rsidRPr="00D963CB" w:rsidRDefault="008A0D5D" w:rsidP="00D963CB">
      <w:r>
        <w:rPr>
          <w:noProof/>
        </w:rPr>
        <w:drawing>
          <wp:inline distT="0" distB="0" distL="0" distR="0" wp14:anchorId="2B87B31B" wp14:editId="73A0CF3D">
            <wp:extent cx="5943600" cy="895985"/>
            <wp:effectExtent l="0" t="0" r="0" b="0"/>
            <wp:docPr id="13605204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092"/>
      </w:tblGrid>
      <w:tr w:rsidR="00D963CB" w:rsidRPr="00D963CB" w14:paraId="1D308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6F89A" w14:textId="77777777" w:rsidR="00D963CB" w:rsidRPr="00D963CB" w:rsidRDefault="00D963CB" w:rsidP="00D963CB">
            <w:pPr>
              <w:rPr>
                <w:rFonts w:ascii="Roboto Mono" w:hAnsi="Roboto Mono"/>
                <w:b/>
                <w:bCs/>
              </w:rPr>
            </w:pPr>
            <w:r w:rsidRPr="00D963CB">
              <w:rPr>
                <w:rFonts w:ascii="Roboto Mono" w:hAnsi="Roboto Mono"/>
                <w:b/>
                <w:bCs/>
              </w:rPr>
              <w:t>Year Type</w:t>
            </w:r>
          </w:p>
        </w:tc>
        <w:tc>
          <w:tcPr>
            <w:tcW w:w="0" w:type="auto"/>
            <w:vAlign w:val="center"/>
            <w:hideMark/>
          </w:tcPr>
          <w:p w14:paraId="364C038A" w14:textId="77777777" w:rsidR="00D963CB" w:rsidRPr="00D963CB" w:rsidRDefault="00D963CB" w:rsidP="00D963CB">
            <w:pPr>
              <w:rPr>
                <w:rFonts w:ascii="Roboto Mono" w:hAnsi="Roboto Mono"/>
                <w:b/>
                <w:bCs/>
              </w:rPr>
            </w:pPr>
            <w:r w:rsidRPr="00D963CB">
              <w:rPr>
                <w:rFonts w:ascii="Roboto Mono" w:hAnsi="Roboto Mono"/>
                <w:b/>
                <w:bCs/>
              </w:rPr>
              <w:t>Average Length</w:t>
            </w:r>
          </w:p>
        </w:tc>
      </w:tr>
      <w:tr w:rsidR="00D963CB" w:rsidRPr="00D963CB" w14:paraId="397FA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13F8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  <w:b/>
                <w:bCs/>
              </w:rPr>
              <w:t>Lunar Year</w:t>
            </w:r>
          </w:p>
        </w:tc>
        <w:tc>
          <w:tcPr>
            <w:tcW w:w="0" w:type="auto"/>
            <w:vAlign w:val="center"/>
            <w:hideMark/>
          </w:tcPr>
          <w:p w14:paraId="17E7FA72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  <w:b/>
                <w:bCs/>
              </w:rPr>
              <w:t>354.37 days</w:t>
            </w:r>
          </w:p>
        </w:tc>
      </w:tr>
      <w:tr w:rsidR="00D963CB" w:rsidRPr="00D963CB" w14:paraId="0D9F6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14E4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</w:rPr>
              <w:t>Tropical (Solar) Year</w:t>
            </w:r>
          </w:p>
        </w:tc>
        <w:tc>
          <w:tcPr>
            <w:tcW w:w="0" w:type="auto"/>
            <w:vAlign w:val="center"/>
            <w:hideMark/>
          </w:tcPr>
          <w:p w14:paraId="7EF1643D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</w:rPr>
              <w:t>365.2422 days</w:t>
            </w:r>
          </w:p>
        </w:tc>
      </w:tr>
    </w:tbl>
    <w:p w14:paraId="5E20640F" w14:textId="64EF92CB" w:rsidR="00D963CB" w:rsidRDefault="00D963CB" w:rsidP="00250BB9">
      <w:pPr>
        <w:rPr>
          <w:rFonts w:ascii="Roboto Mono" w:hAnsi="Roboto Mono"/>
        </w:rPr>
      </w:pPr>
    </w:p>
    <w:p w14:paraId="64F72BEC" w14:textId="77777777" w:rsidR="00250BB9" w:rsidRPr="00250BB9" w:rsidRDefault="00250BB9" w:rsidP="00250BB9">
      <w:pPr>
        <w:rPr>
          <w:rFonts w:ascii="Roboto Mono" w:hAnsi="Roboto Mono"/>
        </w:rPr>
      </w:pPr>
      <w:r w:rsidRPr="00250BB9">
        <w:rPr>
          <w:rFonts w:ascii="Roboto Mono" w:hAnsi="Roboto Mono"/>
        </w:rPr>
        <w:t>Difference:</w:t>
      </w:r>
    </w:p>
    <w:p w14:paraId="795CFA63" w14:textId="43E4E0BE" w:rsidR="00250BB9" w:rsidRPr="00250BB9" w:rsidRDefault="00250BB9" w:rsidP="00250B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365.2422-354.37≈10.87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7EFE9941" w14:textId="77777777" w:rsidR="00250BB9" w:rsidRPr="00250BB9" w:rsidRDefault="00250BB9" w:rsidP="00250BB9">
      <w:pPr>
        <w:rPr>
          <w:rFonts w:ascii="Roboto Mono" w:hAnsi="Roboto Mono"/>
        </w:rPr>
      </w:pPr>
      <w:r w:rsidRPr="00250BB9">
        <w:rPr>
          <w:rFonts w:ascii="Roboto Mono" w:hAnsi="Roboto Mono"/>
        </w:rPr>
        <w:t xml:space="preserve">Approximately </w:t>
      </w:r>
      <w:r w:rsidRPr="00250BB9">
        <w:rPr>
          <w:rFonts w:ascii="Roboto Mono" w:hAnsi="Roboto Mono"/>
          <w:b/>
          <w:bCs/>
        </w:rPr>
        <w:t>11 days</w:t>
      </w:r>
      <w:r w:rsidRPr="00250BB9">
        <w:rPr>
          <w:rFonts w:ascii="Roboto Mono" w:hAnsi="Roboto Mono"/>
        </w:rPr>
        <w:t>.</w:t>
      </w:r>
    </w:p>
    <w:p w14:paraId="084A4508" w14:textId="77777777" w:rsidR="00250BB9" w:rsidRPr="00250BB9" w:rsidRDefault="00250BB9" w:rsidP="00250BB9">
      <w:pPr>
        <w:rPr>
          <w:rFonts w:ascii="Roboto Mono" w:hAnsi="Roboto Mono"/>
        </w:rPr>
      </w:pPr>
      <w:r w:rsidRPr="00250BB9">
        <w:rPr>
          <w:rFonts w:ascii="Roboto Mono" w:hAnsi="Roboto Mono"/>
        </w:rPr>
        <w:t>Because of this difference:</w:t>
      </w:r>
    </w:p>
    <w:p w14:paraId="46728EC9" w14:textId="1BD237B6" w:rsidR="00250BB9" w:rsidRPr="00F3309B" w:rsidRDefault="00250BB9" w:rsidP="00F3309B">
      <w:pPr>
        <w:numPr>
          <w:ilvl w:val="0"/>
          <w:numId w:val="18"/>
        </w:numPr>
        <w:rPr>
          <w:rFonts w:ascii="Roboto Mono" w:hAnsi="Roboto Mono"/>
        </w:rPr>
      </w:pPr>
      <w:r w:rsidRPr="00250BB9">
        <w:rPr>
          <w:rFonts w:ascii="Roboto Mono" w:hAnsi="Roboto Mono"/>
        </w:rPr>
        <w:t xml:space="preserve">A purely lunar calendar moves earlier through the seasons by about </w:t>
      </w:r>
      <w:r w:rsidRPr="00250BB9">
        <w:rPr>
          <w:rFonts w:ascii="Roboto Mono" w:hAnsi="Roboto Mono"/>
          <w:b/>
          <w:bCs/>
        </w:rPr>
        <w:t>11 days each solar year</w:t>
      </w:r>
      <w:r w:rsidRPr="00250BB9">
        <w:rPr>
          <w:rFonts w:ascii="Roboto Mono" w:hAnsi="Roboto Mono"/>
        </w:rPr>
        <w:t>.</w:t>
      </w:r>
    </w:p>
    <w:p w14:paraId="1BAB7F33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0E2DB4A3">
          <v:rect id="_x0000_i1150" style="width:0;height:1.5pt" o:hralign="center" o:hrstd="t" o:hr="t" fillcolor="#a0a0a0" stroked="f"/>
        </w:pict>
      </w:r>
    </w:p>
    <w:p w14:paraId="1D3B9109" w14:textId="77777777" w:rsidR="00D963CB" w:rsidRDefault="00D963CB" w:rsidP="00D963CB">
      <w:pPr>
        <w:pStyle w:val="Heading2"/>
      </w:pPr>
      <w:r w:rsidRPr="00D963CB">
        <w:t>Use in Calendar Systems</w:t>
      </w:r>
    </w:p>
    <w:p w14:paraId="3D5570F2" w14:textId="0785001B" w:rsidR="00D963CB" w:rsidRPr="00D963CB" w:rsidRDefault="00D963CB" w:rsidP="00D96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37C104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t>The best-known lunar calendar is the:</w:t>
      </w:r>
    </w:p>
    <w:p w14:paraId="22F47984" w14:textId="77777777" w:rsidR="00D963CB" w:rsidRPr="00D963CB" w:rsidRDefault="00D963CB" w:rsidP="00D963CB">
      <w:pPr>
        <w:rPr>
          <w:rFonts w:ascii="Roboto Mono" w:hAnsi="Roboto Mono"/>
          <w:b/>
          <w:bCs/>
        </w:rPr>
      </w:pPr>
      <w:r w:rsidRPr="00D963CB">
        <w:rPr>
          <w:rFonts w:ascii="Roboto Mono" w:hAnsi="Roboto Mono"/>
          <w:b/>
          <w:bCs/>
        </w:rPr>
        <w:t>Islamic (Hijri) Calendar</w:t>
      </w:r>
    </w:p>
    <w:p w14:paraId="17E6863C" w14:textId="77777777" w:rsidR="00D963CB" w:rsidRPr="00D963CB" w:rsidRDefault="00D963CB" w:rsidP="00D963CB">
      <w:pPr>
        <w:numPr>
          <w:ilvl w:val="0"/>
          <w:numId w:val="6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 xml:space="preserve">Consists of </w:t>
      </w:r>
      <w:r w:rsidRPr="00D963CB">
        <w:rPr>
          <w:rFonts w:ascii="Roboto Mono" w:hAnsi="Roboto Mono"/>
          <w:b/>
          <w:bCs/>
        </w:rPr>
        <w:t>12 lunar months</w:t>
      </w:r>
      <w:r w:rsidRPr="00D963CB">
        <w:rPr>
          <w:rFonts w:ascii="Roboto Mono" w:hAnsi="Roboto Mono"/>
        </w:rPr>
        <w:t>.</w:t>
      </w:r>
    </w:p>
    <w:p w14:paraId="01B87801" w14:textId="77777777" w:rsidR="00D963CB" w:rsidRPr="00D963CB" w:rsidRDefault="00D963CB" w:rsidP="00D963CB">
      <w:pPr>
        <w:numPr>
          <w:ilvl w:val="0"/>
          <w:numId w:val="6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 xml:space="preserve">The beginning of each month is traditionally determined by the sighting of the </w:t>
      </w:r>
      <w:r w:rsidRPr="00D963CB">
        <w:rPr>
          <w:rFonts w:ascii="Roboto Mono" w:hAnsi="Roboto Mono"/>
          <w:b/>
          <w:bCs/>
        </w:rPr>
        <w:t>new crescent Moon</w:t>
      </w:r>
      <w:r w:rsidRPr="00D963CB">
        <w:rPr>
          <w:rFonts w:ascii="Roboto Mono" w:hAnsi="Roboto Mono"/>
        </w:rPr>
        <w:t xml:space="preserve"> (although some countries use astronomical calculations).</w:t>
      </w:r>
    </w:p>
    <w:p w14:paraId="1CE0676D" w14:textId="77777777" w:rsidR="00D963CB" w:rsidRPr="00D963CB" w:rsidRDefault="00D963CB" w:rsidP="00D963CB">
      <w:pPr>
        <w:numPr>
          <w:ilvl w:val="0"/>
          <w:numId w:val="6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 xml:space="preserve">Religious events such as </w:t>
      </w:r>
      <w:r w:rsidRPr="00D963CB">
        <w:rPr>
          <w:rFonts w:ascii="Roboto Mono" w:hAnsi="Roboto Mono"/>
          <w:b/>
          <w:bCs/>
        </w:rPr>
        <w:t>Ramadan</w:t>
      </w:r>
      <w:r w:rsidRPr="00D963CB">
        <w:rPr>
          <w:rFonts w:ascii="Roboto Mono" w:hAnsi="Roboto Mono"/>
        </w:rPr>
        <w:t xml:space="preserve">, </w:t>
      </w:r>
      <w:r w:rsidRPr="00D963CB">
        <w:rPr>
          <w:rFonts w:ascii="Roboto Mono" w:hAnsi="Roboto Mono"/>
          <w:b/>
          <w:bCs/>
        </w:rPr>
        <w:t>Eid al-Fitr</w:t>
      </w:r>
      <w:r w:rsidRPr="00D963CB">
        <w:rPr>
          <w:rFonts w:ascii="Roboto Mono" w:hAnsi="Roboto Mono"/>
        </w:rPr>
        <w:t xml:space="preserve">, </w:t>
      </w:r>
      <w:r w:rsidRPr="00D963CB">
        <w:rPr>
          <w:rFonts w:ascii="Roboto Mono" w:hAnsi="Roboto Mono"/>
          <w:b/>
          <w:bCs/>
        </w:rPr>
        <w:t>Eid al-Adha</w:t>
      </w:r>
      <w:r w:rsidRPr="00D963CB">
        <w:rPr>
          <w:rFonts w:ascii="Roboto Mono" w:hAnsi="Roboto Mono"/>
        </w:rPr>
        <w:t xml:space="preserve">, and the </w:t>
      </w:r>
      <w:r w:rsidRPr="00D963CB">
        <w:rPr>
          <w:rFonts w:ascii="Roboto Mono" w:hAnsi="Roboto Mono"/>
          <w:b/>
          <w:bCs/>
        </w:rPr>
        <w:t>Hajj</w:t>
      </w:r>
      <w:r w:rsidRPr="00D963CB">
        <w:rPr>
          <w:rFonts w:ascii="Roboto Mono" w:hAnsi="Roboto Mono"/>
        </w:rPr>
        <w:t xml:space="preserve"> are scheduled according to the lunar year.</w:t>
      </w:r>
    </w:p>
    <w:p w14:paraId="67EC88C1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0A778E36">
          <v:rect id="_x0000_i1151" style="width:0;height:1.5pt" o:hralign="center" o:hrstd="t" o:hr="t" fillcolor="#a0a0a0" stroked="f"/>
        </w:pict>
      </w:r>
    </w:p>
    <w:p w14:paraId="784741E1" w14:textId="77777777" w:rsidR="00D963CB" w:rsidRPr="00D963CB" w:rsidRDefault="00D963CB" w:rsidP="00D963CB">
      <w:pPr>
        <w:rPr>
          <w:rFonts w:ascii="Roboto Mono" w:hAnsi="Roboto Mono"/>
          <w:b/>
          <w:bCs/>
        </w:rPr>
      </w:pPr>
      <w:r w:rsidRPr="00D963CB">
        <w:rPr>
          <w:rFonts w:ascii="Roboto Mono" w:hAnsi="Roboto Mono"/>
          <w:b/>
          <w:bCs/>
        </w:rPr>
        <w:t>Seasonal Drift</w:t>
      </w:r>
    </w:p>
    <w:p w14:paraId="60B758E9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t>Because the lunar year is shorter than the solar year:</w:t>
      </w:r>
    </w:p>
    <w:p w14:paraId="74DACC5E" w14:textId="77777777" w:rsidR="00D963CB" w:rsidRPr="00D963CB" w:rsidRDefault="00D963CB" w:rsidP="00D963CB">
      <w:pPr>
        <w:numPr>
          <w:ilvl w:val="0"/>
          <w:numId w:val="7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Lunar calendar dates gradually move through all seasons.</w:t>
      </w:r>
    </w:p>
    <w:p w14:paraId="08DF174E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t>For example:</w:t>
      </w:r>
    </w:p>
    <w:p w14:paraId="718DC733" w14:textId="77777777" w:rsidR="00D963CB" w:rsidRPr="00D963CB" w:rsidRDefault="00D963CB" w:rsidP="00D963CB">
      <w:pPr>
        <w:numPr>
          <w:ilvl w:val="0"/>
          <w:numId w:val="8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Ramadan may occur in:</w:t>
      </w:r>
    </w:p>
    <w:p w14:paraId="671FF4BF" w14:textId="77777777" w:rsidR="00D963CB" w:rsidRPr="00D963CB" w:rsidRDefault="00D963CB" w:rsidP="00D963CB">
      <w:pPr>
        <w:numPr>
          <w:ilvl w:val="1"/>
          <w:numId w:val="8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Winter</w:t>
      </w:r>
    </w:p>
    <w:p w14:paraId="4FFD4217" w14:textId="77777777" w:rsidR="00D963CB" w:rsidRPr="00D963CB" w:rsidRDefault="00D963CB" w:rsidP="00D963CB">
      <w:pPr>
        <w:numPr>
          <w:ilvl w:val="1"/>
          <w:numId w:val="8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Spring</w:t>
      </w:r>
    </w:p>
    <w:p w14:paraId="41DD4C1D" w14:textId="77777777" w:rsidR="00D963CB" w:rsidRPr="00D963CB" w:rsidRDefault="00D963CB" w:rsidP="00D963CB">
      <w:pPr>
        <w:numPr>
          <w:ilvl w:val="1"/>
          <w:numId w:val="8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Summer</w:t>
      </w:r>
    </w:p>
    <w:p w14:paraId="61BDD39E" w14:textId="77777777" w:rsidR="00D963CB" w:rsidRPr="00D963CB" w:rsidRDefault="00D963CB" w:rsidP="00D963CB">
      <w:pPr>
        <w:numPr>
          <w:ilvl w:val="1"/>
          <w:numId w:val="8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lastRenderedPageBreak/>
        <w:t>Autumn</w:t>
      </w:r>
    </w:p>
    <w:p w14:paraId="4A6C417E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t xml:space="preserve">Over a cycle of about </w:t>
      </w:r>
      <w:r w:rsidRPr="00D963CB">
        <w:rPr>
          <w:rFonts w:ascii="Roboto Mono" w:hAnsi="Roboto Mono"/>
          <w:b/>
          <w:bCs/>
        </w:rPr>
        <w:t>33 solar years</w:t>
      </w:r>
      <w:r w:rsidRPr="00D963CB">
        <w:rPr>
          <w:rFonts w:ascii="Roboto Mono" w:hAnsi="Roboto Mono"/>
        </w:rPr>
        <w:t>, the lunar calendar completes a full rotation through the seasons.</w:t>
      </w:r>
    </w:p>
    <w:p w14:paraId="36196A99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27975B8D">
          <v:rect id="_x0000_i1152" style="width:0;height:1.5pt" o:hralign="center" o:hrstd="t" o:hr="t" fillcolor="#a0a0a0" stroked="f"/>
        </w:pict>
      </w:r>
    </w:p>
    <w:p w14:paraId="081B31AC" w14:textId="77777777" w:rsidR="00D963CB" w:rsidRDefault="00D963CB" w:rsidP="00D963CB">
      <w:pPr>
        <w:pStyle w:val="Heading2"/>
      </w:pPr>
      <w:r w:rsidRPr="00D963CB">
        <w:t>Applications</w:t>
      </w:r>
    </w:p>
    <w:p w14:paraId="3AB8A925" w14:textId="593DC350" w:rsidR="00D963CB" w:rsidRPr="00D963CB" w:rsidRDefault="00D963CB" w:rsidP="00D96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4D4EE8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t>Lunar years are used for:</w:t>
      </w:r>
    </w:p>
    <w:p w14:paraId="2ED8CF55" w14:textId="77777777" w:rsidR="00D963CB" w:rsidRPr="00D963CB" w:rsidRDefault="00D963CB" w:rsidP="00D963CB">
      <w:pPr>
        <w:numPr>
          <w:ilvl w:val="0"/>
          <w:numId w:val="9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Religious observances</w:t>
      </w:r>
    </w:p>
    <w:p w14:paraId="4E96BA6F" w14:textId="77777777" w:rsidR="00D963CB" w:rsidRPr="00D963CB" w:rsidRDefault="00D963CB" w:rsidP="00D963CB">
      <w:pPr>
        <w:numPr>
          <w:ilvl w:val="0"/>
          <w:numId w:val="9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Traditional festivals</w:t>
      </w:r>
    </w:p>
    <w:p w14:paraId="077B03E7" w14:textId="77777777" w:rsidR="00D963CB" w:rsidRPr="00D963CB" w:rsidRDefault="00D963CB" w:rsidP="00D963CB">
      <w:pPr>
        <w:numPr>
          <w:ilvl w:val="0"/>
          <w:numId w:val="9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Cultural ceremonies</w:t>
      </w:r>
    </w:p>
    <w:p w14:paraId="155164A6" w14:textId="77777777" w:rsidR="00D963CB" w:rsidRPr="00D963CB" w:rsidRDefault="00D963CB" w:rsidP="00D963CB">
      <w:pPr>
        <w:numPr>
          <w:ilvl w:val="0"/>
          <w:numId w:val="9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Historical records</w:t>
      </w:r>
    </w:p>
    <w:p w14:paraId="6E8F02D4" w14:textId="77777777" w:rsidR="00D963CB" w:rsidRPr="00D963CB" w:rsidRDefault="00D963CB" w:rsidP="00D963CB">
      <w:pPr>
        <w:numPr>
          <w:ilvl w:val="0"/>
          <w:numId w:val="9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Astronomical observations</w:t>
      </w:r>
    </w:p>
    <w:p w14:paraId="7F6C66A3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749FF0F5">
          <v:rect id="_x0000_i1153" style="width:0;height:1.5pt" o:hralign="center" o:hrstd="t" o:hr="t" fillcolor="#a0a0a0" stroked="f"/>
        </w:pict>
      </w:r>
    </w:p>
    <w:p w14:paraId="7CAA8382" w14:textId="77777777" w:rsidR="00D963CB" w:rsidRDefault="00D963CB" w:rsidP="00D963CB">
      <w:pPr>
        <w:pStyle w:val="Heading2"/>
      </w:pPr>
      <w:r w:rsidRPr="00D963CB">
        <w:t>Advantages</w:t>
      </w:r>
    </w:p>
    <w:p w14:paraId="34B25524" w14:textId="38790DEF" w:rsidR="00D963CB" w:rsidRPr="00D963CB" w:rsidRDefault="00D963CB" w:rsidP="00D96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83FBA7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t>A lunar year:</w:t>
      </w:r>
    </w:p>
    <w:p w14:paraId="4659FF06" w14:textId="77777777" w:rsidR="00D963CB" w:rsidRPr="00D963CB" w:rsidRDefault="00D963CB" w:rsidP="00D963CB">
      <w:pPr>
        <w:numPr>
          <w:ilvl w:val="0"/>
          <w:numId w:val="10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Closely follows the Moon's natural cycle.</w:t>
      </w:r>
    </w:p>
    <w:p w14:paraId="05995C5B" w14:textId="77777777" w:rsidR="00D963CB" w:rsidRPr="00D963CB" w:rsidRDefault="00D963CB" w:rsidP="00D963CB">
      <w:pPr>
        <w:numPr>
          <w:ilvl w:val="0"/>
          <w:numId w:val="10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Makes the phases of the Moon predictable within the calendar.</w:t>
      </w:r>
    </w:p>
    <w:p w14:paraId="6778B3FF" w14:textId="77777777" w:rsidR="00D963CB" w:rsidRPr="00D963CB" w:rsidRDefault="00D963CB" w:rsidP="00D963CB">
      <w:pPr>
        <w:numPr>
          <w:ilvl w:val="0"/>
          <w:numId w:val="10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Preserves long-standing religious and cultural traditions.</w:t>
      </w:r>
    </w:p>
    <w:p w14:paraId="1C9E2C88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36EBE4CF">
          <v:rect id="_x0000_i1154" style="width:0;height:1.5pt" o:hralign="center" o:hrstd="t" o:hr="t" fillcolor="#a0a0a0" stroked="f"/>
        </w:pict>
      </w:r>
    </w:p>
    <w:p w14:paraId="7B1F30A6" w14:textId="77777777" w:rsidR="00D963CB" w:rsidRDefault="00D963CB" w:rsidP="00D963CB">
      <w:pPr>
        <w:pStyle w:val="Heading2"/>
      </w:pPr>
      <w:r w:rsidRPr="00D963CB">
        <w:t>Limitations</w:t>
      </w:r>
    </w:p>
    <w:p w14:paraId="768C25A7" w14:textId="798D5DCB" w:rsidR="00D963CB" w:rsidRPr="00D963CB" w:rsidRDefault="00D963CB" w:rsidP="00D96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9A48F0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t>A lunar year:</w:t>
      </w:r>
    </w:p>
    <w:p w14:paraId="17ED0A1D" w14:textId="77777777" w:rsidR="00D963CB" w:rsidRPr="00D963CB" w:rsidRDefault="00D963CB" w:rsidP="00D963CB">
      <w:pPr>
        <w:numPr>
          <w:ilvl w:val="0"/>
          <w:numId w:val="11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lastRenderedPageBreak/>
        <w:t>Does not remain aligned with the seasons.</w:t>
      </w:r>
    </w:p>
    <w:p w14:paraId="7BA9B5CD" w14:textId="77777777" w:rsidR="00D963CB" w:rsidRPr="00D963CB" w:rsidRDefault="00D963CB" w:rsidP="00D963CB">
      <w:pPr>
        <w:numPr>
          <w:ilvl w:val="0"/>
          <w:numId w:val="11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Is shorter than a solar year.</w:t>
      </w:r>
    </w:p>
    <w:p w14:paraId="38B06D50" w14:textId="77777777" w:rsidR="00D963CB" w:rsidRPr="00D963CB" w:rsidRDefault="00D963CB" w:rsidP="00D963CB">
      <w:pPr>
        <w:numPr>
          <w:ilvl w:val="0"/>
          <w:numId w:val="11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Is less suitable for agriculture without seasonal adjustment.</w:t>
      </w:r>
    </w:p>
    <w:p w14:paraId="635E6902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12B5B224">
          <v:rect id="_x0000_i1155" style="width:0;height:1.5pt" o:hralign="center" o:hrstd="t" o:hr="t" fillcolor="#a0a0a0" stroked="f"/>
        </w:pict>
      </w:r>
    </w:p>
    <w:p w14:paraId="37EF4E7D" w14:textId="77777777" w:rsidR="00D963CB" w:rsidRDefault="00D963CB" w:rsidP="00D963CB">
      <w:pPr>
        <w:pStyle w:val="Heading2"/>
      </w:pPr>
      <w:r w:rsidRPr="00D963CB">
        <w:t>Comparison with Other Types of Years</w:t>
      </w:r>
    </w:p>
    <w:p w14:paraId="5D72548E" w14:textId="0622AAE6" w:rsidR="00D963CB" w:rsidRDefault="00D963CB" w:rsidP="00D963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CE56CF" w14:textId="5CD83F63" w:rsidR="00F3309B" w:rsidRPr="00D963CB" w:rsidRDefault="00F3309B" w:rsidP="00D963CB">
      <w:r>
        <w:rPr>
          <w:noProof/>
        </w:rPr>
        <w:drawing>
          <wp:inline distT="0" distB="0" distL="0" distR="0" wp14:anchorId="5BEBB122" wp14:editId="1680EE29">
            <wp:extent cx="5943600" cy="1546860"/>
            <wp:effectExtent l="0" t="0" r="0" b="0"/>
            <wp:docPr id="19792779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4171"/>
        <w:gridCol w:w="1995"/>
      </w:tblGrid>
      <w:tr w:rsidR="00D963CB" w:rsidRPr="00D963CB" w14:paraId="67392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2E64D" w14:textId="77777777" w:rsidR="00D963CB" w:rsidRPr="00D963CB" w:rsidRDefault="00D963CB" w:rsidP="00D963CB">
            <w:pPr>
              <w:rPr>
                <w:rFonts w:ascii="Roboto Mono" w:hAnsi="Roboto Mono"/>
                <w:b/>
                <w:bCs/>
              </w:rPr>
            </w:pPr>
            <w:r w:rsidRPr="00D963C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6A1074" w14:textId="77777777" w:rsidR="00D963CB" w:rsidRPr="00D963CB" w:rsidRDefault="00D963CB" w:rsidP="00D963CB">
            <w:pPr>
              <w:rPr>
                <w:rFonts w:ascii="Roboto Mono" w:hAnsi="Roboto Mono"/>
                <w:b/>
                <w:bCs/>
              </w:rPr>
            </w:pPr>
            <w:r w:rsidRPr="00D963CB">
              <w:rPr>
                <w:rFonts w:ascii="Roboto Mono" w:hAnsi="Roboto Mono"/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76063556" w14:textId="77777777" w:rsidR="00D963CB" w:rsidRPr="00D963CB" w:rsidRDefault="00D963CB" w:rsidP="00D963CB">
            <w:pPr>
              <w:rPr>
                <w:rFonts w:ascii="Roboto Mono" w:hAnsi="Roboto Mono"/>
                <w:b/>
                <w:bCs/>
              </w:rPr>
            </w:pPr>
            <w:r w:rsidRPr="00D963CB">
              <w:rPr>
                <w:rFonts w:ascii="Roboto Mono" w:hAnsi="Roboto Mono"/>
                <w:b/>
                <w:bCs/>
              </w:rPr>
              <w:t>Average Length</w:t>
            </w:r>
          </w:p>
        </w:tc>
      </w:tr>
      <w:tr w:rsidR="00D963CB" w:rsidRPr="00D963CB" w14:paraId="17C8C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778B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  <w:b/>
                <w:bCs/>
              </w:rPr>
              <w:t>Lunar Year</w:t>
            </w:r>
          </w:p>
        </w:tc>
        <w:tc>
          <w:tcPr>
            <w:tcW w:w="0" w:type="auto"/>
            <w:vAlign w:val="center"/>
            <w:hideMark/>
          </w:tcPr>
          <w:p w14:paraId="0C5EC932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</w:rPr>
              <w:t>Moon's phases</w:t>
            </w:r>
          </w:p>
        </w:tc>
        <w:tc>
          <w:tcPr>
            <w:tcW w:w="0" w:type="auto"/>
            <w:vAlign w:val="center"/>
            <w:hideMark/>
          </w:tcPr>
          <w:p w14:paraId="2B593165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  <w:b/>
                <w:bCs/>
              </w:rPr>
              <w:t>354.37 days</w:t>
            </w:r>
          </w:p>
        </w:tc>
      </w:tr>
      <w:tr w:rsidR="00D963CB" w:rsidRPr="00D963CB" w14:paraId="7E95A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934C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</w:rPr>
              <w:t>Solar (Tropical) Year</w:t>
            </w:r>
          </w:p>
        </w:tc>
        <w:tc>
          <w:tcPr>
            <w:tcW w:w="0" w:type="auto"/>
            <w:vAlign w:val="center"/>
            <w:hideMark/>
          </w:tcPr>
          <w:p w14:paraId="33E97E9C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</w:rPr>
              <w:t>Earth's orbit around the Sun</w:t>
            </w:r>
          </w:p>
        </w:tc>
        <w:tc>
          <w:tcPr>
            <w:tcW w:w="0" w:type="auto"/>
            <w:vAlign w:val="center"/>
            <w:hideMark/>
          </w:tcPr>
          <w:p w14:paraId="1FAB02C3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</w:rPr>
              <w:t>365.2422 days</w:t>
            </w:r>
          </w:p>
        </w:tc>
      </w:tr>
      <w:tr w:rsidR="00D963CB" w:rsidRPr="00D963CB" w14:paraId="4957E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1373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</w:rPr>
              <w:t>Sidereal Year</w:t>
            </w:r>
          </w:p>
        </w:tc>
        <w:tc>
          <w:tcPr>
            <w:tcW w:w="0" w:type="auto"/>
            <w:vAlign w:val="center"/>
            <w:hideMark/>
          </w:tcPr>
          <w:p w14:paraId="7FD4FC50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</w:rPr>
              <w:t>Earth's orbit relative to the stars</w:t>
            </w:r>
          </w:p>
        </w:tc>
        <w:tc>
          <w:tcPr>
            <w:tcW w:w="0" w:type="auto"/>
            <w:vAlign w:val="center"/>
            <w:hideMark/>
          </w:tcPr>
          <w:p w14:paraId="28E08B97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</w:rPr>
              <w:t>365.2564 days</w:t>
            </w:r>
          </w:p>
        </w:tc>
      </w:tr>
      <w:tr w:rsidR="00D963CB" w:rsidRPr="00D963CB" w14:paraId="7BE4C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199E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</w:rPr>
              <w:t>Calendar Year (Gregorian)</w:t>
            </w:r>
          </w:p>
        </w:tc>
        <w:tc>
          <w:tcPr>
            <w:tcW w:w="0" w:type="auto"/>
            <w:vAlign w:val="center"/>
            <w:hideMark/>
          </w:tcPr>
          <w:p w14:paraId="23A393FF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</w:rPr>
              <w:t>Calendar system</w:t>
            </w:r>
          </w:p>
        </w:tc>
        <w:tc>
          <w:tcPr>
            <w:tcW w:w="0" w:type="auto"/>
            <w:vAlign w:val="center"/>
            <w:hideMark/>
          </w:tcPr>
          <w:p w14:paraId="5571700F" w14:textId="77777777" w:rsidR="00D963CB" w:rsidRPr="00D963CB" w:rsidRDefault="00D963CB" w:rsidP="00D963CB">
            <w:pPr>
              <w:rPr>
                <w:rFonts w:ascii="Roboto Mono" w:hAnsi="Roboto Mono"/>
              </w:rPr>
            </w:pPr>
            <w:r w:rsidRPr="00D963CB">
              <w:rPr>
                <w:rFonts w:ascii="Roboto Mono" w:hAnsi="Roboto Mono"/>
              </w:rPr>
              <w:t>365 or 366 days</w:t>
            </w:r>
          </w:p>
        </w:tc>
      </w:tr>
    </w:tbl>
    <w:p w14:paraId="11EB7A7E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5F7FD9DB">
          <v:rect id="_x0000_i1156" style="width:0;height:1.5pt" o:hralign="center" o:hrstd="t" o:hr="t" fillcolor="#a0a0a0" stroked="f"/>
        </w:pict>
      </w:r>
    </w:p>
    <w:p w14:paraId="11C6DD10" w14:textId="77777777" w:rsidR="00D963CB" w:rsidRDefault="00D963CB" w:rsidP="00D963CB">
      <w:pPr>
        <w:pStyle w:val="Heading2"/>
      </w:pPr>
      <w:r w:rsidRPr="00D963CB">
        <w:t>Common Mistakes</w:t>
      </w:r>
    </w:p>
    <w:p w14:paraId="2D4F88A0" w14:textId="5F392A6E" w:rsidR="00D963CB" w:rsidRPr="00D963CB" w:rsidRDefault="00D963CB" w:rsidP="00D96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1B6583" w14:textId="77777777" w:rsidR="00D963CB" w:rsidRPr="00D963CB" w:rsidRDefault="00D963CB" w:rsidP="00D963CB">
      <w:pPr>
        <w:numPr>
          <w:ilvl w:val="0"/>
          <w:numId w:val="12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 xml:space="preserve">Confusing a </w:t>
      </w:r>
      <w:r w:rsidRPr="00D963CB">
        <w:rPr>
          <w:rFonts w:ascii="Roboto Mono" w:hAnsi="Roboto Mono"/>
          <w:b/>
          <w:bCs/>
        </w:rPr>
        <w:t>lunar year</w:t>
      </w:r>
      <w:r w:rsidRPr="00D963CB">
        <w:rPr>
          <w:rFonts w:ascii="Roboto Mono" w:hAnsi="Roboto Mono"/>
        </w:rPr>
        <w:t xml:space="preserve"> with a </w:t>
      </w:r>
      <w:r w:rsidRPr="00D963CB">
        <w:rPr>
          <w:rFonts w:ascii="Roboto Mono" w:hAnsi="Roboto Mono"/>
          <w:b/>
          <w:bCs/>
        </w:rPr>
        <w:t>solar year</w:t>
      </w:r>
      <w:r w:rsidRPr="00D963CB">
        <w:rPr>
          <w:rFonts w:ascii="Roboto Mono" w:hAnsi="Roboto Mono"/>
        </w:rPr>
        <w:t>.</w:t>
      </w:r>
    </w:p>
    <w:p w14:paraId="57121CFE" w14:textId="77777777" w:rsidR="00D963CB" w:rsidRPr="00D963CB" w:rsidRDefault="00D963CB" w:rsidP="00D963CB">
      <w:pPr>
        <w:numPr>
          <w:ilvl w:val="0"/>
          <w:numId w:val="12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lastRenderedPageBreak/>
        <w:t>Assuming lunar years remain synchronized with the seasons (they do not).</w:t>
      </w:r>
    </w:p>
    <w:p w14:paraId="6CEF2446" w14:textId="77777777" w:rsidR="00D963CB" w:rsidRPr="00D963CB" w:rsidRDefault="00D963CB" w:rsidP="00D963CB">
      <w:pPr>
        <w:numPr>
          <w:ilvl w:val="0"/>
          <w:numId w:val="12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 xml:space="preserve">Assuming every lunar month has exactly </w:t>
      </w:r>
      <w:r w:rsidRPr="00D963CB">
        <w:rPr>
          <w:rFonts w:ascii="Roboto Mono" w:hAnsi="Roboto Mono"/>
          <w:b/>
          <w:bCs/>
        </w:rPr>
        <w:t>30 days</w:t>
      </w:r>
      <w:r w:rsidRPr="00D963CB">
        <w:rPr>
          <w:rFonts w:ascii="Roboto Mono" w:hAnsi="Roboto Mono"/>
        </w:rPr>
        <w:t xml:space="preserve"> (most alternate between </w:t>
      </w:r>
      <w:r w:rsidRPr="00D963CB">
        <w:rPr>
          <w:rFonts w:ascii="Roboto Mono" w:hAnsi="Roboto Mono"/>
          <w:b/>
          <w:bCs/>
        </w:rPr>
        <w:t>29</w:t>
      </w:r>
      <w:r w:rsidRPr="00D963CB">
        <w:rPr>
          <w:rFonts w:ascii="Roboto Mono" w:hAnsi="Roboto Mono"/>
        </w:rPr>
        <w:t xml:space="preserve"> and </w:t>
      </w:r>
      <w:r w:rsidRPr="00D963CB">
        <w:rPr>
          <w:rFonts w:ascii="Roboto Mono" w:hAnsi="Roboto Mono"/>
          <w:b/>
          <w:bCs/>
        </w:rPr>
        <w:t>30</w:t>
      </w:r>
      <w:r w:rsidRPr="00D963CB">
        <w:rPr>
          <w:rFonts w:ascii="Roboto Mono" w:hAnsi="Roboto Mono"/>
        </w:rPr>
        <w:t xml:space="preserve"> days).</w:t>
      </w:r>
    </w:p>
    <w:p w14:paraId="2D4F6FC4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46D58B0A">
          <v:rect id="_x0000_i1157" style="width:0;height:1.5pt" o:hralign="center" o:hrstd="t" o:hr="t" fillcolor="#a0a0a0" stroked="f"/>
        </w:pict>
      </w:r>
    </w:p>
    <w:p w14:paraId="5B7F800D" w14:textId="77777777" w:rsidR="00D963CB" w:rsidRDefault="00D963CB" w:rsidP="00D963CB">
      <w:pPr>
        <w:pStyle w:val="Heading2"/>
      </w:pPr>
      <w:r w:rsidRPr="00D963CB">
        <w:t>Interesting Facts</w:t>
      </w:r>
    </w:p>
    <w:p w14:paraId="6149134B" w14:textId="4B7619CF" w:rsidR="00D963CB" w:rsidRPr="00D963CB" w:rsidRDefault="00D963CB" w:rsidP="00D96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60685C" w14:textId="77777777" w:rsidR="00D963CB" w:rsidRPr="00D963CB" w:rsidRDefault="00D963CB" w:rsidP="00D963CB">
      <w:pPr>
        <w:numPr>
          <w:ilvl w:val="0"/>
          <w:numId w:val="13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 xml:space="preserve">A lunar year is approximately </w:t>
      </w:r>
      <w:r w:rsidRPr="00D963CB">
        <w:rPr>
          <w:rFonts w:ascii="Roboto Mono" w:hAnsi="Roboto Mono"/>
          <w:b/>
          <w:bCs/>
        </w:rPr>
        <w:t>11 days shorter</w:t>
      </w:r>
      <w:r w:rsidRPr="00D963CB">
        <w:rPr>
          <w:rFonts w:ascii="Roboto Mono" w:hAnsi="Roboto Mono"/>
        </w:rPr>
        <w:t xml:space="preserve"> than a solar year.</w:t>
      </w:r>
    </w:p>
    <w:p w14:paraId="1E907202" w14:textId="77777777" w:rsidR="00D963CB" w:rsidRPr="00D963CB" w:rsidRDefault="00D963CB" w:rsidP="00D963CB">
      <w:pPr>
        <w:numPr>
          <w:ilvl w:val="0"/>
          <w:numId w:val="13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Over time, this causes lunar calendar dates to cycle through every season.</w:t>
      </w:r>
    </w:p>
    <w:p w14:paraId="26726F60" w14:textId="77777777" w:rsidR="00D963CB" w:rsidRPr="00D963CB" w:rsidRDefault="00D963CB" w:rsidP="00D963CB">
      <w:pPr>
        <w:numPr>
          <w:ilvl w:val="0"/>
          <w:numId w:val="13"/>
        </w:numPr>
        <w:rPr>
          <w:rFonts w:ascii="Roboto Mono" w:hAnsi="Roboto Mono"/>
        </w:rPr>
      </w:pPr>
      <w:r w:rsidRPr="00D963CB">
        <w:rPr>
          <w:rFonts w:ascii="Roboto Mono" w:hAnsi="Roboto Mono"/>
        </w:rPr>
        <w:t>Many ancient civilizations originally used lunar calendars before developing solar or lunisolar systems.</w:t>
      </w:r>
    </w:p>
    <w:p w14:paraId="0F2775A4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0943C85E">
          <v:rect id="_x0000_i1158" style="width:0;height:1.5pt" o:hralign="center" o:hrstd="t" o:hr="t" fillcolor="#a0a0a0" stroked="f"/>
        </w:pict>
      </w:r>
    </w:p>
    <w:p w14:paraId="77D8DE28" w14:textId="77777777" w:rsidR="00D963CB" w:rsidRDefault="00D963CB" w:rsidP="00D963CB">
      <w:pPr>
        <w:pStyle w:val="Heading2"/>
      </w:pPr>
      <w:r w:rsidRPr="00D963CB">
        <w:t>Key Points</w:t>
      </w:r>
    </w:p>
    <w:p w14:paraId="249E517F" w14:textId="68A9442F" w:rsidR="00D963CB" w:rsidRPr="00D963CB" w:rsidRDefault="00D963CB" w:rsidP="00D96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E2469C" w14:textId="77777777" w:rsidR="001E49C6" w:rsidRPr="001E49C6" w:rsidRDefault="001E49C6" w:rsidP="001E49C6">
      <w:pPr>
        <w:rPr>
          <w:rFonts w:ascii="Roboto Mono" w:hAnsi="Roboto Mono"/>
          <w:b/>
          <w:bCs/>
        </w:rPr>
      </w:pPr>
      <w:r w:rsidRPr="001E49C6">
        <w:rPr>
          <w:rFonts w:ascii="Roboto Mono" w:hAnsi="Roboto Mono"/>
          <w:b/>
          <w:bCs/>
        </w:rPr>
        <w:t>Key Points</w:t>
      </w:r>
    </w:p>
    <w:p w14:paraId="6CBBC249" w14:textId="77777777" w:rsidR="001E49C6" w:rsidRPr="001E49C6" w:rsidRDefault="001E49C6" w:rsidP="001E49C6">
      <w:pPr>
        <w:numPr>
          <w:ilvl w:val="0"/>
          <w:numId w:val="19"/>
        </w:numPr>
        <w:rPr>
          <w:rFonts w:ascii="Roboto Mono" w:hAnsi="Roboto Mono"/>
        </w:rPr>
      </w:pPr>
      <w:r w:rsidRPr="001E49C6">
        <w:rPr>
          <w:rFonts w:ascii="Roboto Mono" w:hAnsi="Roboto Mono"/>
        </w:rPr>
        <w:t xml:space="preserve">A </w:t>
      </w:r>
      <w:r w:rsidRPr="001E49C6">
        <w:rPr>
          <w:rFonts w:ascii="Roboto Mono" w:hAnsi="Roboto Mono"/>
          <w:b/>
          <w:bCs/>
        </w:rPr>
        <w:t>Lunar Year</w:t>
      </w:r>
      <w:r w:rsidRPr="001E49C6">
        <w:rPr>
          <w:rFonts w:ascii="Roboto Mono" w:hAnsi="Roboto Mono"/>
        </w:rPr>
        <w:t xml:space="preserve"> consists of </w:t>
      </w:r>
      <w:r w:rsidRPr="001E49C6">
        <w:rPr>
          <w:rFonts w:ascii="Roboto Mono" w:hAnsi="Roboto Mono"/>
          <w:b/>
          <w:bCs/>
        </w:rPr>
        <w:t>12 lunar months</w:t>
      </w:r>
      <w:r w:rsidRPr="001E49C6">
        <w:rPr>
          <w:rFonts w:ascii="Roboto Mono" w:hAnsi="Roboto Mono"/>
        </w:rPr>
        <w:t xml:space="preserve">. </w:t>
      </w:r>
    </w:p>
    <w:p w14:paraId="7A194ED8" w14:textId="77777777" w:rsidR="001E49C6" w:rsidRPr="001E49C6" w:rsidRDefault="001E49C6" w:rsidP="001E49C6">
      <w:pPr>
        <w:numPr>
          <w:ilvl w:val="0"/>
          <w:numId w:val="19"/>
        </w:numPr>
        <w:rPr>
          <w:rFonts w:ascii="Roboto Mono" w:hAnsi="Roboto Mono"/>
        </w:rPr>
      </w:pPr>
      <w:r w:rsidRPr="001E49C6">
        <w:rPr>
          <w:rFonts w:ascii="Roboto Mono" w:hAnsi="Roboto Mono"/>
        </w:rPr>
        <w:t xml:space="preserve">Average length: </w:t>
      </w:r>
    </w:p>
    <w:p w14:paraId="37F2BD10" w14:textId="3A2BF748" w:rsidR="001E49C6" w:rsidRPr="001E49C6" w:rsidRDefault="001E49C6" w:rsidP="001E49C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354.37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764BEDBE" w14:textId="77777777" w:rsidR="001E49C6" w:rsidRPr="001E49C6" w:rsidRDefault="001E49C6" w:rsidP="001E49C6">
      <w:pPr>
        <w:numPr>
          <w:ilvl w:val="0"/>
          <w:numId w:val="20"/>
        </w:numPr>
        <w:rPr>
          <w:rFonts w:ascii="Roboto Mono" w:hAnsi="Roboto Mono"/>
        </w:rPr>
      </w:pPr>
      <w:r w:rsidRPr="001E49C6">
        <w:rPr>
          <w:rFonts w:ascii="Roboto Mono" w:hAnsi="Roboto Mono"/>
        </w:rPr>
        <w:t xml:space="preserve">It is approximately </w:t>
      </w:r>
      <w:r w:rsidRPr="001E49C6">
        <w:rPr>
          <w:rFonts w:ascii="Roboto Mono" w:hAnsi="Roboto Mono"/>
          <w:b/>
          <w:bCs/>
        </w:rPr>
        <w:t>11 days shorter</w:t>
      </w:r>
      <w:r w:rsidRPr="001E49C6">
        <w:rPr>
          <w:rFonts w:ascii="Roboto Mono" w:hAnsi="Roboto Mono"/>
        </w:rPr>
        <w:t xml:space="preserve"> than a solar year. </w:t>
      </w:r>
    </w:p>
    <w:p w14:paraId="59EC978B" w14:textId="77777777" w:rsidR="001E49C6" w:rsidRPr="001E49C6" w:rsidRDefault="001E49C6" w:rsidP="001E49C6">
      <w:pPr>
        <w:numPr>
          <w:ilvl w:val="0"/>
          <w:numId w:val="20"/>
        </w:numPr>
        <w:rPr>
          <w:rFonts w:ascii="Roboto Mono" w:hAnsi="Roboto Mono"/>
        </w:rPr>
      </w:pPr>
      <w:r w:rsidRPr="001E49C6">
        <w:rPr>
          <w:rFonts w:ascii="Roboto Mono" w:hAnsi="Roboto Mono"/>
        </w:rPr>
        <w:t xml:space="preserve">It is used primarily in the </w:t>
      </w:r>
      <w:r w:rsidRPr="001E49C6">
        <w:rPr>
          <w:rFonts w:ascii="Roboto Mono" w:hAnsi="Roboto Mono"/>
          <w:b/>
          <w:bCs/>
        </w:rPr>
        <w:t>Islamic (Hijri) Calendar</w:t>
      </w:r>
      <w:r w:rsidRPr="001E49C6">
        <w:rPr>
          <w:rFonts w:ascii="Roboto Mono" w:hAnsi="Roboto Mono"/>
        </w:rPr>
        <w:t xml:space="preserve">. </w:t>
      </w:r>
    </w:p>
    <w:p w14:paraId="647EA3B5" w14:textId="77777777" w:rsidR="001E49C6" w:rsidRPr="001E49C6" w:rsidRDefault="001E49C6" w:rsidP="001E49C6">
      <w:pPr>
        <w:numPr>
          <w:ilvl w:val="0"/>
          <w:numId w:val="20"/>
        </w:numPr>
        <w:rPr>
          <w:rFonts w:ascii="Roboto Mono" w:hAnsi="Roboto Mono"/>
        </w:rPr>
      </w:pPr>
      <w:r w:rsidRPr="001E49C6">
        <w:rPr>
          <w:rFonts w:ascii="Roboto Mono" w:hAnsi="Roboto Mono"/>
        </w:rPr>
        <w:t xml:space="preserve">Lunar years are based on the </w:t>
      </w:r>
      <w:r w:rsidRPr="001E49C6">
        <w:rPr>
          <w:rFonts w:ascii="Roboto Mono" w:hAnsi="Roboto Mono"/>
          <w:b/>
          <w:bCs/>
        </w:rPr>
        <w:t>Moon's phases</w:t>
      </w:r>
      <w:r w:rsidRPr="001E49C6">
        <w:rPr>
          <w:rFonts w:ascii="Roboto Mono" w:hAnsi="Roboto Mono"/>
        </w:rPr>
        <w:t xml:space="preserve">, not the Earth's orbit around the Sun. </w:t>
      </w:r>
    </w:p>
    <w:p w14:paraId="20EB6FDA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pict w14:anchorId="086A6770">
          <v:rect id="_x0000_i1159" style="width:0;height:1.5pt" o:hralign="center" o:hrstd="t" o:hr="t" fillcolor="#a0a0a0" stroked="f"/>
        </w:pict>
      </w:r>
    </w:p>
    <w:p w14:paraId="032ED3B1" w14:textId="77777777" w:rsidR="00D963CB" w:rsidRDefault="00D963CB" w:rsidP="00D963CB">
      <w:pPr>
        <w:pStyle w:val="Heading2"/>
      </w:pPr>
      <w:r w:rsidRPr="00D963CB">
        <w:lastRenderedPageBreak/>
        <w:t>Conclusion</w:t>
      </w:r>
    </w:p>
    <w:p w14:paraId="0EF0294E" w14:textId="2E6D43A5" w:rsidR="00D963CB" w:rsidRPr="00D963CB" w:rsidRDefault="00D963CB" w:rsidP="00D96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7BEA71" w14:textId="77777777" w:rsidR="00D963CB" w:rsidRPr="00D963CB" w:rsidRDefault="00D963CB" w:rsidP="00D963CB">
      <w:pPr>
        <w:rPr>
          <w:rFonts w:ascii="Roboto Mono" w:hAnsi="Roboto Mono"/>
        </w:rPr>
      </w:pPr>
      <w:r w:rsidRPr="00D963CB">
        <w:rPr>
          <w:rFonts w:ascii="Roboto Mono" w:hAnsi="Roboto Mono"/>
        </w:rPr>
        <w:t xml:space="preserve">A </w:t>
      </w:r>
      <w:r w:rsidRPr="00D963CB">
        <w:rPr>
          <w:rFonts w:ascii="Roboto Mono" w:hAnsi="Roboto Mono"/>
          <w:b/>
          <w:bCs/>
        </w:rPr>
        <w:t>Lunar Year</w:t>
      </w:r>
      <w:r w:rsidRPr="00D963CB">
        <w:rPr>
          <w:rFonts w:ascii="Roboto Mono" w:hAnsi="Roboto Mono"/>
        </w:rPr>
        <w:t xml:space="preserve"> is a time period composed of </w:t>
      </w:r>
      <w:r w:rsidRPr="00D963CB">
        <w:rPr>
          <w:rFonts w:ascii="Roboto Mono" w:hAnsi="Roboto Mono"/>
          <w:b/>
          <w:bCs/>
        </w:rPr>
        <w:t>twelve lunar months</w:t>
      </w:r>
      <w:r w:rsidRPr="00D963CB">
        <w:rPr>
          <w:rFonts w:ascii="Roboto Mono" w:hAnsi="Roboto Mono"/>
        </w:rPr>
        <w:t xml:space="preserve">, lasting approximately </w:t>
      </w:r>
      <w:r w:rsidRPr="00D963CB">
        <w:rPr>
          <w:rFonts w:ascii="Roboto Mono" w:hAnsi="Roboto Mono"/>
          <w:b/>
          <w:bCs/>
        </w:rPr>
        <w:t>354.37 days</w:t>
      </w:r>
      <w:r w:rsidRPr="00D963CB">
        <w:rPr>
          <w:rFonts w:ascii="Roboto Mono" w:hAnsi="Roboto Mono"/>
        </w:rPr>
        <w:t xml:space="preserve">. Since it is based entirely on the Moon's phases, it is about </w:t>
      </w:r>
      <w:r w:rsidRPr="00D963CB">
        <w:rPr>
          <w:rFonts w:ascii="Roboto Mono" w:hAnsi="Roboto Mono"/>
          <w:b/>
          <w:bCs/>
        </w:rPr>
        <w:t>11 days shorter</w:t>
      </w:r>
      <w:r w:rsidRPr="00D963CB">
        <w:rPr>
          <w:rFonts w:ascii="Roboto Mono" w:hAnsi="Roboto Mono"/>
        </w:rPr>
        <w:t xml:space="preserve"> than the solar year and gradually shifts through the seasons over time. Lunar years remain an essential part of many religious and cultural traditions, especially in the </w:t>
      </w:r>
      <w:r w:rsidRPr="00D963CB">
        <w:rPr>
          <w:rFonts w:ascii="Roboto Mono" w:hAnsi="Roboto Mono"/>
          <w:b/>
          <w:bCs/>
        </w:rPr>
        <w:t>Islamic (Hijri) Calendar</w:t>
      </w:r>
      <w:r w:rsidRPr="00D963CB">
        <w:rPr>
          <w:rFonts w:ascii="Roboto Mono" w:hAnsi="Roboto Mono"/>
        </w:rPr>
        <w:t>, where they determine the timing of important observances and festivals.</w:t>
      </w:r>
    </w:p>
    <w:p w14:paraId="37B64DA2" w14:textId="77777777" w:rsidR="00D963CB" w:rsidRPr="00D963CB" w:rsidRDefault="00D963CB" w:rsidP="00D963CB">
      <w:pPr>
        <w:rPr>
          <w:rFonts w:ascii="Roboto Mono" w:hAnsi="Roboto Mono"/>
        </w:rPr>
      </w:pPr>
    </w:p>
    <w:sectPr w:rsidR="00D963CB" w:rsidRPr="00D96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AE3"/>
    <w:multiLevelType w:val="multilevel"/>
    <w:tmpl w:val="022E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3BF2"/>
    <w:multiLevelType w:val="multilevel"/>
    <w:tmpl w:val="F16C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75CB3"/>
    <w:multiLevelType w:val="multilevel"/>
    <w:tmpl w:val="0B08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D3CF0"/>
    <w:multiLevelType w:val="multilevel"/>
    <w:tmpl w:val="1C02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85104"/>
    <w:multiLevelType w:val="multilevel"/>
    <w:tmpl w:val="846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22B72"/>
    <w:multiLevelType w:val="multilevel"/>
    <w:tmpl w:val="E52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4342F"/>
    <w:multiLevelType w:val="multilevel"/>
    <w:tmpl w:val="348E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E3F16"/>
    <w:multiLevelType w:val="multilevel"/>
    <w:tmpl w:val="BC68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E23F2"/>
    <w:multiLevelType w:val="multilevel"/>
    <w:tmpl w:val="6DCC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132D3"/>
    <w:multiLevelType w:val="multilevel"/>
    <w:tmpl w:val="327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37821"/>
    <w:multiLevelType w:val="multilevel"/>
    <w:tmpl w:val="B33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E49F5"/>
    <w:multiLevelType w:val="multilevel"/>
    <w:tmpl w:val="12D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34E22"/>
    <w:multiLevelType w:val="multilevel"/>
    <w:tmpl w:val="6744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C3B77"/>
    <w:multiLevelType w:val="multilevel"/>
    <w:tmpl w:val="F2D0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40A37"/>
    <w:multiLevelType w:val="multilevel"/>
    <w:tmpl w:val="FDA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E0FC2"/>
    <w:multiLevelType w:val="multilevel"/>
    <w:tmpl w:val="54C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D2FB6"/>
    <w:multiLevelType w:val="multilevel"/>
    <w:tmpl w:val="4F98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3619C"/>
    <w:multiLevelType w:val="multilevel"/>
    <w:tmpl w:val="CD8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87FA6"/>
    <w:multiLevelType w:val="multilevel"/>
    <w:tmpl w:val="B42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86837"/>
    <w:multiLevelType w:val="multilevel"/>
    <w:tmpl w:val="AA3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33900">
    <w:abstractNumId w:val="16"/>
  </w:num>
  <w:num w:numId="2" w16cid:durableId="2040811865">
    <w:abstractNumId w:val="9"/>
  </w:num>
  <w:num w:numId="3" w16cid:durableId="1779400497">
    <w:abstractNumId w:val="4"/>
  </w:num>
  <w:num w:numId="4" w16cid:durableId="668599142">
    <w:abstractNumId w:val="18"/>
  </w:num>
  <w:num w:numId="5" w16cid:durableId="1121806376">
    <w:abstractNumId w:val="15"/>
  </w:num>
  <w:num w:numId="6" w16cid:durableId="829445223">
    <w:abstractNumId w:val="5"/>
  </w:num>
  <w:num w:numId="7" w16cid:durableId="1631939079">
    <w:abstractNumId w:val="10"/>
  </w:num>
  <w:num w:numId="8" w16cid:durableId="443767927">
    <w:abstractNumId w:val="19"/>
  </w:num>
  <w:num w:numId="9" w16cid:durableId="943458294">
    <w:abstractNumId w:val="2"/>
  </w:num>
  <w:num w:numId="10" w16cid:durableId="83579303">
    <w:abstractNumId w:val="6"/>
  </w:num>
  <w:num w:numId="11" w16cid:durableId="1129934553">
    <w:abstractNumId w:val="13"/>
  </w:num>
  <w:num w:numId="12" w16cid:durableId="119080439">
    <w:abstractNumId w:val="12"/>
  </w:num>
  <w:num w:numId="13" w16cid:durableId="349182952">
    <w:abstractNumId w:val="1"/>
  </w:num>
  <w:num w:numId="14" w16cid:durableId="907426715">
    <w:abstractNumId w:val="14"/>
  </w:num>
  <w:num w:numId="15" w16cid:durableId="1819878686">
    <w:abstractNumId w:val="17"/>
  </w:num>
  <w:num w:numId="16" w16cid:durableId="1521821857">
    <w:abstractNumId w:val="11"/>
  </w:num>
  <w:num w:numId="17" w16cid:durableId="22832104">
    <w:abstractNumId w:val="7"/>
  </w:num>
  <w:num w:numId="18" w16cid:durableId="1235505915">
    <w:abstractNumId w:val="3"/>
  </w:num>
  <w:num w:numId="19" w16cid:durableId="133178812">
    <w:abstractNumId w:val="0"/>
  </w:num>
  <w:num w:numId="20" w16cid:durableId="8871811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25"/>
    <w:rsid w:val="001A1C25"/>
    <w:rsid w:val="001C6C98"/>
    <w:rsid w:val="001E49C6"/>
    <w:rsid w:val="00250BB9"/>
    <w:rsid w:val="002D1F4F"/>
    <w:rsid w:val="00711B4D"/>
    <w:rsid w:val="008952B3"/>
    <w:rsid w:val="008A0D5D"/>
    <w:rsid w:val="00A60DC1"/>
    <w:rsid w:val="00A70480"/>
    <w:rsid w:val="00D8287C"/>
    <w:rsid w:val="00D963CB"/>
    <w:rsid w:val="00EC7BF8"/>
    <w:rsid w:val="00F3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9ABB"/>
  <w15:chartTrackingRefBased/>
  <w15:docId w15:val="{EF69A1CC-1479-4996-9106-34BE791D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930</Words>
  <Characters>5306</Characters>
  <Application>Microsoft Office Word</Application>
  <DocSecurity>0</DocSecurity>
  <Lines>44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2026-07-29T11:44:00Z</dcterms:created>
  <dcterms:modified xsi:type="dcterms:W3CDTF">2026-07-29T11:48:00Z</dcterms:modified>
</cp:coreProperties>
</file>