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79857" w14:textId="73298227" w:rsidR="00A70480" w:rsidRDefault="00BE4560" w:rsidP="00BE4560">
      <w:pPr>
        <w:pStyle w:val="Heading1"/>
      </w:pPr>
      <w:r w:rsidRPr="004B38B3">
        <w:t>Islamic (Hijri) Calendar</w:t>
      </w:r>
    </w:p>
    <w:p w14:paraId="74B94D31" w14:textId="646FC39A" w:rsidR="00BE4560" w:rsidRPr="00BE4560" w:rsidRDefault="00BE4560" w:rsidP="00BE456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D3562D" w14:textId="12351DE9" w:rsidR="00BE4560" w:rsidRPr="00BE4560" w:rsidRDefault="00BE4560" w:rsidP="00BE4560">
      <w:pPr>
        <w:rPr>
          <w:rFonts w:ascii="Roboto Mono" w:hAnsi="Roboto Mono"/>
        </w:rPr>
      </w:pPr>
      <w:r w:rsidRPr="00BE4560">
        <w:rPr>
          <w:rFonts w:ascii="Roboto Mono" w:hAnsi="Roboto Mono"/>
        </w:rPr>
        <w:lastRenderedPageBreak/>
        <w:drawing>
          <wp:inline distT="0" distB="0" distL="0" distR="0" wp14:anchorId="79B88991" wp14:editId="2865D476">
            <wp:extent cx="5819775" cy="8229600"/>
            <wp:effectExtent l="0" t="0" r="9525" b="0"/>
            <wp:docPr id="1606707520"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19775" cy="8229600"/>
                    </a:xfrm>
                    <a:prstGeom prst="rect">
                      <a:avLst/>
                    </a:prstGeom>
                    <a:noFill/>
                    <a:ln>
                      <a:noFill/>
                    </a:ln>
                  </pic:spPr>
                </pic:pic>
              </a:graphicData>
            </a:graphic>
          </wp:inline>
        </w:drawing>
      </w:r>
    </w:p>
    <w:p w14:paraId="5D9DBC1C" w14:textId="3401072C" w:rsidR="00BE4560" w:rsidRPr="00BE4560" w:rsidRDefault="00BE4560" w:rsidP="00BE4560">
      <w:pPr>
        <w:rPr>
          <w:rFonts w:ascii="Roboto Mono" w:hAnsi="Roboto Mono"/>
        </w:rPr>
      </w:pPr>
      <w:r w:rsidRPr="00BE4560">
        <w:rPr>
          <w:rFonts w:ascii="Roboto Mono" w:hAnsi="Roboto Mono"/>
        </w:rPr>
        <w:lastRenderedPageBreak/>
        <w:drawing>
          <wp:inline distT="0" distB="0" distL="0" distR="0" wp14:anchorId="37828580" wp14:editId="6AAAC2D3">
            <wp:extent cx="4572000" cy="4572000"/>
            <wp:effectExtent l="0" t="0" r="0" b="0"/>
            <wp:docPr id="985624328"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07466E1E" w14:textId="31C22F6B" w:rsidR="00BE4560" w:rsidRPr="00BE4560" w:rsidRDefault="00BE4560" w:rsidP="00BE4560">
      <w:pPr>
        <w:rPr>
          <w:rFonts w:ascii="Roboto Mono" w:hAnsi="Roboto Mono"/>
        </w:rPr>
      </w:pPr>
      <w:r w:rsidRPr="00BE4560">
        <w:rPr>
          <w:rFonts w:ascii="Roboto Mono" w:hAnsi="Roboto Mono"/>
        </w:rPr>
        <w:lastRenderedPageBreak/>
        <w:drawing>
          <wp:inline distT="0" distB="0" distL="0" distR="0" wp14:anchorId="254842DD" wp14:editId="407D77B3">
            <wp:extent cx="5943600" cy="7380605"/>
            <wp:effectExtent l="0" t="0" r="0" b="0"/>
            <wp:docPr id="2083697305"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380605"/>
                    </a:xfrm>
                    <a:prstGeom prst="rect">
                      <a:avLst/>
                    </a:prstGeom>
                    <a:noFill/>
                    <a:ln>
                      <a:noFill/>
                    </a:ln>
                  </pic:spPr>
                </pic:pic>
              </a:graphicData>
            </a:graphic>
          </wp:inline>
        </w:drawing>
      </w:r>
    </w:p>
    <w:p w14:paraId="33FB369D" w14:textId="5A631949" w:rsidR="00BE4560" w:rsidRPr="00BE4560" w:rsidRDefault="00BE4560" w:rsidP="00BE4560">
      <w:pPr>
        <w:rPr>
          <w:rFonts w:ascii="Roboto Mono" w:hAnsi="Roboto Mono"/>
        </w:rPr>
      </w:pPr>
      <w:r w:rsidRPr="00BE4560">
        <w:rPr>
          <w:rFonts w:ascii="Roboto Mono" w:hAnsi="Roboto Mono"/>
        </w:rPr>
        <w:lastRenderedPageBreak/>
        <w:drawing>
          <wp:inline distT="0" distB="0" distL="0" distR="0" wp14:anchorId="6039D713" wp14:editId="189D0204">
            <wp:extent cx="5943600" cy="5943600"/>
            <wp:effectExtent l="0" t="0" r="0" b="0"/>
            <wp:docPr id="827794539"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76AE3FA" w14:textId="32824A9E" w:rsidR="00BE4560" w:rsidRPr="00BE4560" w:rsidRDefault="00BE4560" w:rsidP="00BE4560">
      <w:pPr>
        <w:rPr>
          <w:rFonts w:ascii="Roboto Mono" w:hAnsi="Roboto Mono"/>
        </w:rPr>
      </w:pPr>
      <w:r w:rsidRPr="00BE4560">
        <w:rPr>
          <w:rFonts w:ascii="Roboto Mono" w:hAnsi="Roboto Mono"/>
        </w:rPr>
        <w:lastRenderedPageBreak/>
        <w:drawing>
          <wp:inline distT="0" distB="0" distL="0" distR="0" wp14:anchorId="25FCD5FC" wp14:editId="07D932E6">
            <wp:extent cx="5943600" cy="5949315"/>
            <wp:effectExtent l="0" t="0" r="0" b="0"/>
            <wp:docPr id="455275963"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9315"/>
                    </a:xfrm>
                    <a:prstGeom prst="rect">
                      <a:avLst/>
                    </a:prstGeom>
                    <a:noFill/>
                    <a:ln>
                      <a:noFill/>
                    </a:ln>
                  </pic:spPr>
                </pic:pic>
              </a:graphicData>
            </a:graphic>
          </wp:inline>
        </w:drawing>
      </w:r>
    </w:p>
    <w:p w14:paraId="6AB8B779" w14:textId="73FCE9FF" w:rsidR="00BE4560" w:rsidRPr="00BE4560" w:rsidRDefault="00BE4560" w:rsidP="00BE4560">
      <w:pPr>
        <w:rPr>
          <w:rFonts w:ascii="Roboto Mono" w:hAnsi="Roboto Mono"/>
        </w:rPr>
      </w:pPr>
      <w:r w:rsidRPr="00BE4560">
        <w:rPr>
          <w:rFonts w:ascii="Roboto Mono" w:hAnsi="Roboto Mono"/>
        </w:rPr>
        <w:lastRenderedPageBreak/>
        <w:drawing>
          <wp:inline distT="0" distB="0" distL="0" distR="0" wp14:anchorId="6FA9F578" wp14:editId="5834931F">
            <wp:extent cx="3855720" cy="4975860"/>
            <wp:effectExtent l="0" t="0" r="0" b="0"/>
            <wp:docPr id="54340821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55720" cy="4975860"/>
                    </a:xfrm>
                    <a:prstGeom prst="rect">
                      <a:avLst/>
                    </a:prstGeom>
                    <a:noFill/>
                    <a:ln>
                      <a:noFill/>
                    </a:ln>
                  </pic:spPr>
                </pic:pic>
              </a:graphicData>
            </a:graphic>
          </wp:inline>
        </w:drawing>
      </w:r>
    </w:p>
    <w:p w14:paraId="4B638C00" w14:textId="77777777" w:rsidR="00BE4560" w:rsidRPr="00BE4560" w:rsidRDefault="00BE4560" w:rsidP="00BE4560">
      <w:pPr>
        <w:rPr>
          <w:rFonts w:ascii="Roboto Mono" w:hAnsi="Roboto Mono"/>
        </w:rPr>
      </w:pPr>
      <w:r w:rsidRPr="00BE4560">
        <w:rPr>
          <w:rFonts w:ascii="Roboto Mono" w:hAnsi="Roboto Mono"/>
        </w:rPr>
        <w:t xml:space="preserve">The </w:t>
      </w:r>
      <w:r w:rsidRPr="00BE4560">
        <w:rPr>
          <w:rFonts w:ascii="Roboto Mono" w:hAnsi="Roboto Mono"/>
          <w:b/>
          <w:bCs/>
        </w:rPr>
        <w:t>Islamic (Hijri) Calendar</w:t>
      </w:r>
      <w:r w:rsidRPr="00BE4560">
        <w:rPr>
          <w:rFonts w:ascii="Roboto Mono" w:hAnsi="Roboto Mono"/>
        </w:rPr>
        <w:t xml:space="preserve"> is a </w:t>
      </w:r>
      <w:r w:rsidRPr="00BE4560">
        <w:rPr>
          <w:rFonts w:ascii="Roboto Mono" w:hAnsi="Roboto Mono"/>
          <w:b/>
          <w:bCs/>
        </w:rPr>
        <w:t>lunar calendar</w:t>
      </w:r>
      <w:r w:rsidRPr="00BE4560">
        <w:rPr>
          <w:rFonts w:ascii="Roboto Mono" w:hAnsi="Roboto Mono"/>
        </w:rPr>
        <w:t xml:space="preserve"> used by Muslims around the world to determine </w:t>
      </w:r>
      <w:r w:rsidRPr="00BE4560">
        <w:rPr>
          <w:rFonts w:ascii="Roboto Mono" w:hAnsi="Roboto Mono"/>
          <w:b/>
          <w:bCs/>
        </w:rPr>
        <w:t>religious dates, festivals, and observances</w:t>
      </w:r>
      <w:r w:rsidRPr="00BE4560">
        <w:rPr>
          <w:rFonts w:ascii="Roboto Mono" w:hAnsi="Roboto Mono"/>
        </w:rPr>
        <w:t xml:space="preserve">. Unlike the Gregorian Calendar, which is based on the Earth's orbit around the Sun, the Hijri Calendar is based on the </w:t>
      </w:r>
      <w:r w:rsidRPr="00BE4560">
        <w:rPr>
          <w:rFonts w:ascii="Roboto Mono" w:hAnsi="Roboto Mono"/>
          <w:b/>
          <w:bCs/>
        </w:rPr>
        <w:t>phases of the Moon</w:t>
      </w:r>
      <w:r w:rsidRPr="00BE4560">
        <w:rPr>
          <w:rFonts w:ascii="Roboto Mono" w:hAnsi="Roboto Mono"/>
        </w:rPr>
        <w:t>.</w:t>
      </w:r>
    </w:p>
    <w:p w14:paraId="44FEBD2F" w14:textId="77777777" w:rsidR="00BE4560" w:rsidRPr="00BE4560" w:rsidRDefault="00BE4560" w:rsidP="00BE4560">
      <w:pPr>
        <w:rPr>
          <w:rFonts w:ascii="Roboto Mono" w:hAnsi="Roboto Mono"/>
        </w:rPr>
      </w:pPr>
      <w:r w:rsidRPr="00BE4560">
        <w:rPr>
          <w:rFonts w:ascii="Roboto Mono" w:hAnsi="Roboto Mono"/>
        </w:rPr>
        <w:t xml:space="preserve">The calendar begins with the </w:t>
      </w:r>
      <w:r w:rsidRPr="00BE4560">
        <w:rPr>
          <w:rFonts w:ascii="Roboto Mono" w:hAnsi="Roboto Mono"/>
          <w:b/>
          <w:bCs/>
        </w:rPr>
        <w:t>Hijrah (migration)</w:t>
      </w:r>
      <w:r w:rsidRPr="00BE4560">
        <w:rPr>
          <w:rFonts w:ascii="Roboto Mono" w:hAnsi="Roboto Mono"/>
        </w:rPr>
        <w:t xml:space="preserve"> of the Prophet Muhammad from Mecca to Medina in </w:t>
      </w:r>
      <w:r w:rsidRPr="00BE4560">
        <w:rPr>
          <w:rFonts w:ascii="Roboto Mono" w:hAnsi="Roboto Mono"/>
          <w:b/>
          <w:bCs/>
        </w:rPr>
        <w:t>622 CE</w:t>
      </w:r>
      <w:r w:rsidRPr="00BE4560">
        <w:rPr>
          <w:rFonts w:ascii="Roboto Mono" w:hAnsi="Roboto Mono"/>
        </w:rPr>
        <w:t>, which marks the start of the Islamic era.</w:t>
      </w:r>
    </w:p>
    <w:p w14:paraId="7BAC7E1A" w14:textId="77777777" w:rsidR="00BE4560" w:rsidRPr="00BE4560" w:rsidRDefault="00BE4560" w:rsidP="00BE4560">
      <w:pPr>
        <w:rPr>
          <w:rFonts w:ascii="Roboto Mono" w:hAnsi="Roboto Mono"/>
        </w:rPr>
      </w:pPr>
      <w:r w:rsidRPr="00BE4560">
        <w:rPr>
          <w:rFonts w:ascii="Roboto Mono" w:hAnsi="Roboto Mono"/>
        </w:rPr>
        <w:pict w14:anchorId="663ADD06">
          <v:rect id="_x0000_i1169" style="width:0;height:1.5pt" o:hralign="center" o:hrstd="t" o:hr="t" fillcolor="#a0a0a0" stroked="f"/>
        </w:pict>
      </w:r>
    </w:p>
    <w:p w14:paraId="236E96F8" w14:textId="77777777" w:rsidR="00BE4560" w:rsidRDefault="00BE4560" w:rsidP="00BE4560">
      <w:pPr>
        <w:pStyle w:val="Heading2"/>
      </w:pPr>
      <w:r w:rsidRPr="00BE4560">
        <w:t>Definition</w:t>
      </w:r>
    </w:p>
    <w:p w14:paraId="5643FD0D" w14:textId="094FCD64"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4A274BE" w14:textId="77777777" w:rsidR="00BE4560" w:rsidRPr="00BE4560" w:rsidRDefault="00BE4560" w:rsidP="00BE4560">
      <w:pPr>
        <w:rPr>
          <w:rFonts w:ascii="Roboto Mono" w:hAnsi="Roboto Mono"/>
        </w:rPr>
      </w:pPr>
      <w:r w:rsidRPr="00BE4560">
        <w:rPr>
          <w:rFonts w:ascii="Roboto Mono" w:hAnsi="Roboto Mono"/>
          <w:b/>
          <w:bCs/>
        </w:rPr>
        <w:lastRenderedPageBreak/>
        <w:t>The Islamic (Hijri) Calendar is a lunar calendar consisting of 12 lunar months, used primarily to determine Islamic religious events and dates.</w:t>
      </w:r>
    </w:p>
    <w:p w14:paraId="47659642" w14:textId="77777777" w:rsidR="00BE4560" w:rsidRPr="00BE4560" w:rsidRDefault="00BE4560" w:rsidP="00BE4560">
      <w:pPr>
        <w:rPr>
          <w:rFonts w:ascii="Roboto Mono" w:hAnsi="Roboto Mono"/>
        </w:rPr>
      </w:pPr>
      <w:r w:rsidRPr="00BE4560">
        <w:rPr>
          <w:rFonts w:ascii="Roboto Mono" w:hAnsi="Roboto Mono"/>
        </w:rPr>
        <w:pict w14:anchorId="7B3E26B0">
          <v:rect id="_x0000_i1170" style="width:0;height:1.5pt" o:hralign="center" o:hrstd="t" o:hr="t" fillcolor="#a0a0a0" stroked="f"/>
        </w:pict>
      </w:r>
    </w:p>
    <w:p w14:paraId="1F4237C6" w14:textId="77777777" w:rsidR="00BE4560" w:rsidRDefault="00BE4560" w:rsidP="00BE4560">
      <w:pPr>
        <w:pStyle w:val="Heading2"/>
      </w:pPr>
      <w:r w:rsidRPr="00BE4560">
        <w:t>Purpose</w:t>
      </w:r>
    </w:p>
    <w:p w14:paraId="184451EE" w14:textId="1007D6A1"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A625995" w14:textId="77777777" w:rsidR="00BE4560" w:rsidRPr="00BE4560" w:rsidRDefault="00BE4560" w:rsidP="00BE4560">
      <w:pPr>
        <w:rPr>
          <w:rFonts w:ascii="Roboto Mono" w:hAnsi="Roboto Mono"/>
        </w:rPr>
      </w:pPr>
      <w:r w:rsidRPr="00BE4560">
        <w:rPr>
          <w:rFonts w:ascii="Roboto Mono" w:hAnsi="Roboto Mono"/>
        </w:rPr>
        <w:t>The Hijri Calendar is used to:</w:t>
      </w:r>
    </w:p>
    <w:p w14:paraId="3A137AE0" w14:textId="77777777" w:rsidR="00BE4560" w:rsidRPr="00BE4560" w:rsidRDefault="00BE4560" w:rsidP="00BE4560">
      <w:pPr>
        <w:numPr>
          <w:ilvl w:val="0"/>
          <w:numId w:val="1"/>
        </w:numPr>
        <w:rPr>
          <w:rFonts w:ascii="Roboto Mono" w:hAnsi="Roboto Mono"/>
        </w:rPr>
      </w:pPr>
      <w:r w:rsidRPr="00BE4560">
        <w:rPr>
          <w:rFonts w:ascii="Roboto Mono" w:hAnsi="Roboto Mono"/>
        </w:rPr>
        <w:t xml:space="preserve">Determine the beginning and end of </w:t>
      </w:r>
      <w:r w:rsidRPr="00BE4560">
        <w:rPr>
          <w:rFonts w:ascii="Roboto Mono" w:hAnsi="Roboto Mono"/>
          <w:b/>
          <w:bCs/>
        </w:rPr>
        <w:t>Ramadan</w:t>
      </w:r>
      <w:r w:rsidRPr="00BE4560">
        <w:rPr>
          <w:rFonts w:ascii="Roboto Mono" w:hAnsi="Roboto Mono"/>
        </w:rPr>
        <w:t>.</w:t>
      </w:r>
    </w:p>
    <w:p w14:paraId="185DC3BC" w14:textId="77777777" w:rsidR="00BE4560" w:rsidRPr="00BE4560" w:rsidRDefault="00BE4560" w:rsidP="00BE4560">
      <w:pPr>
        <w:numPr>
          <w:ilvl w:val="0"/>
          <w:numId w:val="1"/>
        </w:numPr>
        <w:rPr>
          <w:rFonts w:ascii="Roboto Mono" w:hAnsi="Roboto Mono"/>
        </w:rPr>
      </w:pPr>
      <w:r w:rsidRPr="00BE4560">
        <w:rPr>
          <w:rFonts w:ascii="Roboto Mono" w:hAnsi="Roboto Mono"/>
        </w:rPr>
        <w:t xml:space="preserve">Schedule the </w:t>
      </w:r>
      <w:r w:rsidRPr="00BE4560">
        <w:rPr>
          <w:rFonts w:ascii="Roboto Mono" w:hAnsi="Roboto Mono"/>
          <w:b/>
          <w:bCs/>
        </w:rPr>
        <w:t>Hajj</w:t>
      </w:r>
      <w:r w:rsidRPr="00BE4560">
        <w:rPr>
          <w:rFonts w:ascii="Roboto Mono" w:hAnsi="Roboto Mono"/>
        </w:rPr>
        <w:t xml:space="preserve"> pilgrimage.</w:t>
      </w:r>
    </w:p>
    <w:p w14:paraId="602ACD66" w14:textId="77777777" w:rsidR="00BE4560" w:rsidRPr="00BE4560" w:rsidRDefault="00BE4560" w:rsidP="00BE4560">
      <w:pPr>
        <w:numPr>
          <w:ilvl w:val="0"/>
          <w:numId w:val="1"/>
        </w:numPr>
        <w:rPr>
          <w:rFonts w:ascii="Roboto Mono" w:hAnsi="Roboto Mono"/>
        </w:rPr>
      </w:pPr>
      <w:r w:rsidRPr="00BE4560">
        <w:rPr>
          <w:rFonts w:ascii="Roboto Mono" w:hAnsi="Roboto Mono"/>
        </w:rPr>
        <w:t xml:space="preserve">Identify </w:t>
      </w:r>
      <w:r w:rsidRPr="00BE4560">
        <w:rPr>
          <w:rFonts w:ascii="Roboto Mono" w:hAnsi="Roboto Mono"/>
          <w:b/>
          <w:bCs/>
        </w:rPr>
        <w:t>Islamic holidays</w:t>
      </w:r>
      <w:r w:rsidRPr="00BE4560">
        <w:rPr>
          <w:rFonts w:ascii="Roboto Mono" w:hAnsi="Roboto Mono"/>
        </w:rPr>
        <w:t>.</w:t>
      </w:r>
    </w:p>
    <w:p w14:paraId="6516B48B" w14:textId="77777777" w:rsidR="00BE4560" w:rsidRPr="00BE4560" w:rsidRDefault="00BE4560" w:rsidP="00BE4560">
      <w:pPr>
        <w:numPr>
          <w:ilvl w:val="0"/>
          <w:numId w:val="1"/>
        </w:numPr>
        <w:rPr>
          <w:rFonts w:ascii="Roboto Mono" w:hAnsi="Roboto Mono"/>
        </w:rPr>
      </w:pPr>
      <w:r w:rsidRPr="00BE4560">
        <w:rPr>
          <w:rFonts w:ascii="Roboto Mono" w:hAnsi="Roboto Mono"/>
        </w:rPr>
        <w:t>Record religious dates.</w:t>
      </w:r>
    </w:p>
    <w:p w14:paraId="33192751" w14:textId="77777777" w:rsidR="00BE4560" w:rsidRPr="00BE4560" w:rsidRDefault="00BE4560" w:rsidP="00BE4560">
      <w:pPr>
        <w:numPr>
          <w:ilvl w:val="0"/>
          <w:numId w:val="1"/>
        </w:numPr>
        <w:rPr>
          <w:rFonts w:ascii="Roboto Mono" w:hAnsi="Roboto Mono"/>
        </w:rPr>
      </w:pPr>
      <w:r w:rsidRPr="00BE4560">
        <w:rPr>
          <w:rFonts w:ascii="Roboto Mono" w:hAnsi="Roboto Mono"/>
        </w:rPr>
        <w:t>Organize religious events.</w:t>
      </w:r>
    </w:p>
    <w:p w14:paraId="67061AB3" w14:textId="77777777" w:rsidR="00BE4560" w:rsidRPr="00BE4560" w:rsidRDefault="00BE4560" w:rsidP="00BE4560">
      <w:pPr>
        <w:numPr>
          <w:ilvl w:val="0"/>
          <w:numId w:val="1"/>
        </w:numPr>
        <w:rPr>
          <w:rFonts w:ascii="Roboto Mono" w:hAnsi="Roboto Mono"/>
        </w:rPr>
      </w:pPr>
      <w:r w:rsidRPr="00BE4560">
        <w:rPr>
          <w:rFonts w:ascii="Roboto Mono" w:hAnsi="Roboto Mono"/>
        </w:rPr>
        <w:t>Mark Islamic years.</w:t>
      </w:r>
    </w:p>
    <w:p w14:paraId="703B41C8" w14:textId="77777777" w:rsidR="00BE4560" w:rsidRPr="00BE4560" w:rsidRDefault="00BE4560" w:rsidP="00BE4560">
      <w:pPr>
        <w:rPr>
          <w:rFonts w:ascii="Roboto Mono" w:hAnsi="Roboto Mono"/>
        </w:rPr>
      </w:pPr>
      <w:r w:rsidRPr="00BE4560">
        <w:rPr>
          <w:rFonts w:ascii="Roboto Mono" w:hAnsi="Roboto Mono"/>
        </w:rPr>
        <w:pict w14:anchorId="1A5F2347">
          <v:rect id="_x0000_i1171" style="width:0;height:1.5pt" o:hralign="center" o:hrstd="t" o:hr="t" fillcolor="#a0a0a0" stroked="f"/>
        </w:pict>
      </w:r>
    </w:p>
    <w:p w14:paraId="2C57800E" w14:textId="77777777" w:rsidR="00BE4560" w:rsidRDefault="00BE4560" w:rsidP="00BE4560">
      <w:pPr>
        <w:pStyle w:val="Heading2"/>
      </w:pPr>
      <w:r w:rsidRPr="00BE4560">
        <w:t>History</w:t>
      </w:r>
    </w:p>
    <w:p w14:paraId="3BEA7B10" w14:textId="2D7FE98F"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3D8703B" w14:textId="77777777" w:rsidR="00BE4560" w:rsidRPr="00BE4560" w:rsidRDefault="00BE4560" w:rsidP="00BE4560">
      <w:pPr>
        <w:rPr>
          <w:rFonts w:ascii="Roboto Mono" w:hAnsi="Roboto Mono"/>
          <w:b/>
          <w:bCs/>
        </w:rPr>
      </w:pPr>
      <w:r w:rsidRPr="00BE4560">
        <w:rPr>
          <w:rFonts w:ascii="Roboto Mono" w:hAnsi="Roboto Mono"/>
          <w:b/>
          <w:bCs/>
        </w:rPr>
        <w:t>Starting Event</w:t>
      </w:r>
    </w:p>
    <w:p w14:paraId="1156446E" w14:textId="77777777" w:rsidR="00BE4560" w:rsidRPr="00BE4560" w:rsidRDefault="00BE4560" w:rsidP="00BE4560">
      <w:pPr>
        <w:rPr>
          <w:rFonts w:ascii="Roboto Mono" w:hAnsi="Roboto Mono"/>
        </w:rPr>
      </w:pPr>
      <w:r w:rsidRPr="00BE4560">
        <w:rPr>
          <w:rFonts w:ascii="Roboto Mono" w:hAnsi="Roboto Mono"/>
        </w:rPr>
        <w:t>The calendar begins with the:</w:t>
      </w:r>
    </w:p>
    <w:p w14:paraId="358BDDE5" w14:textId="77777777" w:rsidR="00BE4560" w:rsidRPr="00BE4560" w:rsidRDefault="00BE4560" w:rsidP="00BE4560">
      <w:pPr>
        <w:numPr>
          <w:ilvl w:val="0"/>
          <w:numId w:val="2"/>
        </w:numPr>
        <w:rPr>
          <w:rFonts w:ascii="Roboto Mono" w:hAnsi="Roboto Mono"/>
        </w:rPr>
      </w:pPr>
      <w:r w:rsidRPr="00BE4560">
        <w:rPr>
          <w:rFonts w:ascii="Roboto Mono" w:hAnsi="Roboto Mono"/>
          <w:b/>
          <w:bCs/>
        </w:rPr>
        <w:t>Hijrah (Migration)</w:t>
      </w:r>
    </w:p>
    <w:p w14:paraId="51CC5AEE" w14:textId="77777777" w:rsidR="00BE4560" w:rsidRPr="00BE4560" w:rsidRDefault="00BE4560" w:rsidP="00BE4560">
      <w:pPr>
        <w:rPr>
          <w:rFonts w:ascii="Roboto Mono" w:hAnsi="Roboto Mono"/>
        </w:rPr>
      </w:pPr>
      <w:r w:rsidRPr="00BE4560">
        <w:rPr>
          <w:rFonts w:ascii="Roboto Mono" w:hAnsi="Roboto Mono"/>
        </w:rPr>
        <w:t>This refers to the migration of Prophet Muhammad from:</w:t>
      </w:r>
    </w:p>
    <w:p w14:paraId="27C933E7" w14:textId="77777777" w:rsidR="00BE4560" w:rsidRPr="00BE4560" w:rsidRDefault="00BE4560" w:rsidP="00BE4560">
      <w:pPr>
        <w:numPr>
          <w:ilvl w:val="0"/>
          <w:numId w:val="3"/>
        </w:numPr>
        <w:rPr>
          <w:rFonts w:ascii="Roboto Mono" w:hAnsi="Roboto Mono"/>
        </w:rPr>
      </w:pPr>
      <w:r w:rsidRPr="00BE4560">
        <w:rPr>
          <w:rFonts w:ascii="Roboto Mono" w:hAnsi="Roboto Mono"/>
          <w:b/>
          <w:bCs/>
        </w:rPr>
        <w:t>Mecca</w:t>
      </w:r>
      <w:r w:rsidRPr="00BE4560">
        <w:rPr>
          <w:rFonts w:ascii="Roboto Mono" w:hAnsi="Roboto Mono"/>
        </w:rPr>
        <w:t xml:space="preserve"> </w:t>
      </w:r>
      <w:r w:rsidRPr="00BE4560">
        <w:rPr>
          <w:rFonts w:ascii="Arial" w:hAnsi="Arial" w:cs="Arial"/>
        </w:rPr>
        <w:t>→</w:t>
      </w:r>
      <w:r w:rsidRPr="00BE4560">
        <w:rPr>
          <w:rFonts w:ascii="Roboto Mono" w:hAnsi="Roboto Mono"/>
        </w:rPr>
        <w:t xml:space="preserve"> </w:t>
      </w:r>
      <w:r w:rsidRPr="00BE4560">
        <w:rPr>
          <w:rFonts w:ascii="Roboto Mono" w:hAnsi="Roboto Mono"/>
          <w:b/>
          <w:bCs/>
        </w:rPr>
        <w:t>Medina</w:t>
      </w:r>
    </w:p>
    <w:p w14:paraId="6CD8FDC8" w14:textId="77777777" w:rsidR="00BE4560" w:rsidRPr="00BE4560" w:rsidRDefault="00BE4560" w:rsidP="00BE4560">
      <w:pPr>
        <w:rPr>
          <w:rFonts w:ascii="Roboto Mono" w:hAnsi="Roboto Mono"/>
          <w:b/>
          <w:bCs/>
        </w:rPr>
      </w:pPr>
      <w:r w:rsidRPr="00BE4560">
        <w:rPr>
          <w:rFonts w:ascii="Roboto Mono" w:hAnsi="Roboto Mono"/>
          <w:b/>
          <w:bCs/>
        </w:rPr>
        <w:t>Beginning of the Islamic Era</w:t>
      </w:r>
    </w:p>
    <w:p w14:paraId="5B8CCBD4" w14:textId="77777777" w:rsidR="00BE4560" w:rsidRPr="00BE4560" w:rsidRDefault="00BE4560" w:rsidP="00BE4560">
      <w:pPr>
        <w:numPr>
          <w:ilvl w:val="0"/>
          <w:numId w:val="4"/>
        </w:numPr>
        <w:rPr>
          <w:rFonts w:ascii="Roboto Mono" w:hAnsi="Roboto Mono"/>
        </w:rPr>
      </w:pPr>
      <w:r w:rsidRPr="00BE4560">
        <w:rPr>
          <w:rFonts w:ascii="Roboto Mono" w:hAnsi="Roboto Mono"/>
          <w:b/>
          <w:bCs/>
        </w:rPr>
        <w:t>1 AH (Anno Hegirae)</w:t>
      </w:r>
    </w:p>
    <w:p w14:paraId="43746CB1" w14:textId="77777777" w:rsidR="00BE4560" w:rsidRPr="00BE4560" w:rsidRDefault="00BE4560" w:rsidP="00BE4560">
      <w:pPr>
        <w:rPr>
          <w:rFonts w:ascii="Roboto Mono" w:hAnsi="Roboto Mono"/>
        </w:rPr>
      </w:pPr>
      <w:r w:rsidRPr="00BE4560">
        <w:rPr>
          <w:rFonts w:ascii="Roboto Mono" w:hAnsi="Roboto Mono"/>
        </w:rPr>
        <w:t>Equivalent approximately to:</w:t>
      </w:r>
    </w:p>
    <w:p w14:paraId="647A929F" w14:textId="77777777" w:rsidR="00BE4560" w:rsidRPr="00BE4560" w:rsidRDefault="00BE4560" w:rsidP="00BE4560">
      <w:pPr>
        <w:numPr>
          <w:ilvl w:val="0"/>
          <w:numId w:val="5"/>
        </w:numPr>
        <w:rPr>
          <w:rFonts w:ascii="Roboto Mono" w:hAnsi="Roboto Mono"/>
        </w:rPr>
      </w:pPr>
      <w:r w:rsidRPr="00BE4560">
        <w:rPr>
          <w:rFonts w:ascii="Roboto Mono" w:hAnsi="Roboto Mono"/>
          <w:b/>
          <w:bCs/>
        </w:rPr>
        <w:t>622 CE</w:t>
      </w:r>
    </w:p>
    <w:p w14:paraId="4D57D32D" w14:textId="77777777" w:rsidR="00BE4560" w:rsidRPr="00BE4560" w:rsidRDefault="00BE4560" w:rsidP="00BE4560">
      <w:pPr>
        <w:rPr>
          <w:rFonts w:ascii="Roboto Mono" w:hAnsi="Roboto Mono"/>
        </w:rPr>
      </w:pPr>
      <w:r w:rsidRPr="00BE4560">
        <w:rPr>
          <w:rFonts w:ascii="Roboto Mono" w:hAnsi="Roboto Mono"/>
        </w:rPr>
        <w:lastRenderedPageBreak/>
        <w:pict w14:anchorId="4ED91FA7">
          <v:rect id="_x0000_i1172" style="width:0;height:1.5pt" o:hralign="center" o:hrstd="t" o:hr="t" fillcolor="#a0a0a0" stroked="f"/>
        </w:pict>
      </w:r>
    </w:p>
    <w:p w14:paraId="3D4D3107" w14:textId="77777777" w:rsidR="00BE4560" w:rsidRDefault="00BE4560" w:rsidP="00BE4560">
      <w:pPr>
        <w:pStyle w:val="Heading2"/>
      </w:pPr>
      <w:r w:rsidRPr="00BE4560">
        <w:t>Type of Calendar</w:t>
      </w:r>
    </w:p>
    <w:p w14:paraId="58D9B82C" w14:textId="337B4554"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55E9E8D" w14:textId="77777777" w:rsidR="00BE4560" w:rsidRPr="00BE4560" w:rsidRDefault="00BE4560" w:rsidP="00BE4560">
      <w:pPr>
        <w:rPr>
          <w:rFonts w:ascii="Roboto Mono" w:hAnsi="Roboto Mono"/>
        </w:rPr>
      </w:pPr>
      <w:r w:rsidRPr="00BE4560">
        <w:rPr>
          <w:rFonts w:ascii="Roboto Mono" w:hAnsi="Roboto Mono"/>
        </w:rPr>
        <w:t>The Islamic Calendar is a:</w:t>
      </w:r>
    </w:p>
    <w:p w14:paraId="29F56C3A" w14:textId="77777777" w:rsidR="00BE4560" w:rsidRPr="00BE4560" w:rsidRDefault="00BE4560" w:rsidP="00BE4560">
      <w:pPr>
        <w:numPr>
          <w:ilvl w:val="0"/>
          <w:numId w:val="6"/>
        </w:numPr>
        <w:rPr>
          <w:rFonts w:ascii="Roboto Mono" w:hAnsi="Roboto Mono"/>
        </w:rPr>
      </w:pPr>
      <w:r w:rsidRPr="00BE4560">
        <w:rPr>
          <w:rFonts w:ascii="Roboto Mono" w:hAnsi="Roboto Mono"/>
          <w:b/>
          <w:bCs/>
        </w:rPr>
        <w:t>Lunar Calendar</w:t>
      </w:r>
    </w:p>
    <w:p w14:paraId="4745C137" w14:textId="77777777" w:rsidR="00BE4560" w:rsidRPr="00BE4560" w:rsidRDefault="00BE4560" w:rsidP="00BE4560">
      <w:pPr>
        <w:rPr>
          <w:rFonts w:ascii="Roboto Mono" w:hAnsi="Roboto Mono"/>
        </w:rPr>
      </w:pPr>
      <w:r w:rsidRPr="00BE4560">
        <w:rPr>
          <w:rFonts w:ascii="Roboto Mono" w:hAnsi="Roboto Mono"/>
        </w:rPr>
        <w:t>It is based on:</w:t>
      </w:r>
    </w:p>
    <w:p w14:paraId="5A123425" w14:textId="77777777" w:rsidR="00BE4560" w:rsidRPr="00BE4560" w:rsidRDefault="00BE4560" w:rsidP="00BE4560">
      <w:pPr>
        <w:numPr>
          <w:ilvl w:val="0"/>
          <w:numId w:val="7"/>
        </w:numPr>
        <w:rPr>
          <w:rFonts w:ascii="Roboto Mono" w:hAnsi="Roboto Mono"/>
        </w:rPr>
      </w:pPr>
      <w:r w:rsidRPr="00BE4560">
        <w:rPr>
          <w:rFonts w:ascii="Roboto Mono" w:hAnsi="Roboto Mono"/>
        </w:rPr>
        <w:t>The Moon's phases.</w:t>
      </w:r>
    </w:p>
    <w:p w14:paraId="07674F21" w14:textId="77777777" w:rsidR="00BE4560" w:rsidRPr="00BE4560" w:rsidRDefault="00BE4560" w:rsidP="00BE4560">
      <w:pPr>
        <w:rPr>
          <w:rFonts w:ascii="Roboto Mono" w:hAnsi="Roboto Mono"/>
        </w:rPr>
      </w:pPr>
      <w:r w:rsidRPr="00BE4560">
        <w:rPr>
          <w:rFonts w:ascii="Roboto Mono" w:hAnsi="Roboto Mono"/>
        </w:rPr>
        <w:pict w14:anchorId="7AA020BB">
          <v:rect id="_x0000_i1173" style="width:0;height:1.5pt" o:hralign="center" o:hrstd="t" o:hr="t" fillcolor="#a0a0a0" stroked="f"/>
        </w:pict>
      </w:r>
    </w:p>
    <w:p w14:paraId="215356BE" w14:textId="77777777" w:rsidR="00BE4560" w:rsidRDefault="00BE4560" w:rsidP="00BE4560">
      <w:pPr>
        <w:pStyle w:val="Heading2"/>
      </w:pPr>
      <w:r w:rsidRPr="00BE4560">
        <w:t>Structure of the Hijri Calendar</w:t>
      </w:r>
    </w:p>
    <w:p w14:paraId="7535586C" w14:textId="1A8E2B69"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53381E1" w14:textId="77777777" w:rsidR="00BE4560" w:rsidRPr="00BE4560" w:rsidRDefault="00BE4560" w:rsidP="00BE4560">
      <w:pPr>
        <w:rPr>
          <w:rFonts w:ascii="Roboto Mono" w:hAnsi="Roboto Mono"/>
        </w:rPr>
      </w:pPr>
      <w:r w:rsidRPr="00BE4560">
        <w:rPr>
          <w:rFonts w:ascii="Roboto Mono" w:hAnsi="Roboto Mono"/>
        </w:rPr>
        <w:t>The Islamic Calendar contains:</w:t>
      </w:r>
    </w:p>
    <w:p w14:paraId="740A59D2" w14:textId="77777777" w:rsidR="00BE4560" w:rsidRPr="00BE4560" w:rsidRDefault="00BE4560" w:rsidP="00BE4560">
      <w:pPr>
        <w:numPr>
          <w:ilvl w:val="0"/>
          <w:numId w:val="8"/>
        </w:numPr>
        <w:rPr>
          <w:rFonts w:ascii="Roboto Mono" w:hAnsi="Roboto Mono"/>
        </w:rPr>
      </w:pPr>
      <w:r w:rsidRPr="00BE4560">
        <w:rPr>
          <w:rFonts w:ascii="Roboto Mono" w:hAnsi="Roboto Mono"/>
          <w:b/>
          <w:bCs/>
        </w:rPr>
        <w:t>12 lunar months</w:t>
      </w:r>
    </w:p>
    <w:p w14:paraId="4C24B943" w14:textId="77777777" w:rsidR="00BE4560" w:rsidRPr="00BE4560" w:rsidRDefault="00BE4560" w:rsidP="00BE4560">
      <w:pPr>
        <w:numPr>
          <w:ilvl w:val="0"/>
          <w:numId w:val="8"/>
        </w:numPr>
        <w:rPr>
          <w:rFonts w:ascii="Roboto Mono" w:hAnsi="Roboto Mono"/>
        </w:rPr>
      </w:pPr>
      <w:r w:rsidRPr="00BE4560">
        <w:rPr>
          <w:rFonts w:ascii="Roboto Mono" w:hAnsi="Roboto Mono"/>
          <w:b/>
          <w:bCs/>
        </w:rPr>
        <w:t>354 or 355 days</w:t>
      </w:r>
      <w:r w:rsidRPr="00BE4560">
        <w:rPr>
          <w:rFonts w:ascii="Roboto Mono" w:hAnsi="Roboto Mono"/>
        </w:rPr>
        <w:t xml:space="preserve"> per year</w:t>
      </w:r>
    </w:p>
    <w:p w14:paraId="37E40F70" w14:textId="77777777" w:rsidR="00BE4560" w:rsidRPr="00BE4560" w:rsidRDefault="00BE4560" w:rsidP="00BE4560">
      <w:pPr>
        <w:rPr>
          <w:rFonts w:ascii="Roboto Mono" w:hAnsi="Roboto Mono"/>
        </w:rPr>
      </w:pPr>
      <w:r w:rsidRPr="00BE4560">
        <w:rPr>
          <w:rFonts w:ascii="Roboto Mono" w:hAnsi="Roboto Mono"/>
        </w:rPr>
        <w:t xml:space="preserve">Each month begins with the sighting (or astronomical calculation, depending on local practice) of the </w:t>
      </w:r>
      <w:r w:rsidRPr="00BE4560">
        <w:rPr>
          <w:rFonts w:ascii="Roboto Mono" w:hAnsi="Roboto Mono"/>
          <w:b/>
          <w:bCs/>
        </w:rPr>
        <w:t>new crescent moon</w:t>
      </w:r>
      <w:r w:rsidRPr="00BE4560">
        <w:rPr>
          <w:rFonts w:ascii="Roboto Mono" w:hAnsi="Roboto Mono"/>
        </w:rPr>
        <w:t>.</w:t>
      </w:r>
    </w:p>
    <w:p w14:paraId="43311C32" w14:textId="77777777" w:rsidR="00BE4560" w:rsidRPr="00BE4560" w:rsidRDefault="00BE4560" w:rsidP="00BE4560">
      <w:pPr>
        <w:rPr>
          <w:rFonts w:ascii="Roboto Mono" w:hAnsi="Roboto Mono"/>
        </w:rPr>
      </w:pPr>
      <w:r w:rsidRPr="00BE4560">
        <w:rPr>
          <w:rFonts w:ascii="Roboto Mono" w:hAnsi="Roboto Mono"/>
        </w:rPr>
        <w:pict w14:anchorId="6C14A8AE">
          <v:rect id="_x0000_i1174" style="width:0;height:1.5pt" o:hralign="center" o:hrstd="t" o:hr="t" fillcolor="#a0a0a0" stroked="f"/>
        </w:pict>
      </w:r>
    </w:p>
    <w:p w14:paraId="4E138234" w14:textId="77777777" w:rsidR="00BE4560" w:rsidRDefault="00BE4560" w:rsidP="00BE4560">
      <w:pPr>
        <w:pStyle w:val="Heading2"/>
      </w:pPr>
      <w:r w:rsidRPr="00BE4560">
        <w:t>Months of the Hijri Calendar</w:t>
      </w:r>
    </w:p>
    <w:p w14:paraId="2855D9F4" w14:textId="00971B98" w:rsidR="00BE4560" w:rsidRDefault="00BE4560" w:rsidP="00BE456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545C3D4" w14:textId="03658188" w:rsidR="00D748C8" w:rsidRPr="00BE4560" w:rsidRDefault="00D748C8" w:rsidP="00BE4560">
      <w:r>
        <w:rPr>
          <w:noProof/>
        </w:rPr>
        <w:lastRenderedPageBreak/>
        <w:drawing>
          <wp:inline distT="0" distB="0" distL="0" distR="0" wp14:anchorId="174BDE6C" wp14:editId="0BC949DE">
            <wp:extent cx="5943600" cy="4300220"/>
            <wp:effectExtent l="0" t="0" r="0" b="5080"/>
            <wp:docPr id="17987168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3002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380"/>
      </w:tblGrid>
      <w:tr w:rsidR="00BE4560" w:rsidRPr="00BE4560" w14:paraId="255B12C1" w14:textId="77777777">
        <w:trPr>
          <w:tblHeader/>
          <w:tblCellSpacing w:w="15" w:type="dxa"/>
        </w:trPr>
        <w:tc>
          <w:tcPr>
            <w:tcW w:w="0" w:type="auto"/>
            <w:vAlign w:val="center"/>
            <w:hideMark/>
          </w:tcPr>
          <w:p w14:paraId="5D76EF23" w14:textId="77777777" w:rsidR="00BE4560" w:rsidRPr="00BE4560" w:rsidRDefault="00BE4560" w:rsidP="00BE4560">
            <w:pPr>
              <w:rPr>
                <w:rFonts w:ascii="Roboto Mono" w:hAnsi="Roboto Mono"/>
                <w:b/>
                <w:bCs/>
              </w:rPr>
            </w:pPr>
            <w:r w:rsidRPr="00BE4560">
              <w:rPr>
                <w:rFonts w:ascii="Roboto Mono" w:hAnsi="Roboto Mono"/>
                <w:b/>
                <w:bCs/>
              </w:rPr>
              <w:t>Month</w:t>
            </w:r>
          </w:p>
        </w:tc>
        <w:tc>
          <w:tcPr>
            <w:tcW w:w="0" w:type="auto"/>
            <w:vAlign w:val="center"/>
            <w:hideMark/>
          </w:tcPr>
          <w:p w14:paraId="36C10149" w14:textId="77777777" w:rsidR="00BE4560" w:rsidRPr="00BE4560" w:rsidRDefault="00BE4560" w:rsidP="00BE4560">
            <w:pPr>
              <w:rPr>
                <w:rFonts w:ascii="Roboto Mono" w:hAnsi="Roboto Mono"/>
                <w:b/>
                <w:bCs/>
              </w:rPr>
            </w:pPr>
            <w:r w:rsidRPr="00BE4560">
              <w:rPr>
                <w:rFonts w:ascii="Roboto Mono" w:hAnsi="Roboto Mono"/>
                <w:b/>
                <w:bCs/>
              </w:rPr>
              <w:t>Approximate Days</w:t>
            </w:r>
          </w:p>
        </w:tc>
      </w:tr>
      <w:tr w:rsidR="00BE4560" w:rsidRPr="00BE4560" w14:paraId="7D8EB8A2" w14:textId="77777777">
        <w:trPr>
          <w:tblCellSpacing w:w="15" w:type="dxa"/>
        </w:trPr>
        <w:tc>
          <w:tcPr>
            <w:tcW w:w="0" w:type="auto"/>
            <w:vAlign w:val="center"/>
            <w:hideMark/>
          </w:tcPr>
          <w:p w14:paraId="31EB49A9" w14:textId="77777777" w:rsidR="00BE4560" w:rsidRPr="00BE4560" w:rsidRDefault="00BE4560" w:rsidP="00BE4560">
            <w:pPr>
              <w:rPr>
                <w:rFonts w:ascii="Roboto Mono" w:hAnsi="Roboto Mono"/>
              </w:rPr>
            </w:pPr>
            <w:r w:rsidRPr="00BE4560">
              <w:rPr>
                <w:rFonts w:ascii="Roboto Mono" w:hAnsi="Roboto Mono"/>
              </w:rPr>
              <w:t>Muharram</w:t>
            </w:r>
          </w:p>
        </w:tc>
        <w:tc>
          <w:tcPr>
            <w:tcW w:w="0" w:type="auto"/>
            <w:vAlign w:val="center"/>
            <w:hideMark/>
          </w:tcPr>
          <w:p w14:paraId="2A75A02D" w14:textId="77777777" w:rsidR="00BE4560" w:rsidRPr="00BE4560" w:rsidRDefault="00BE4560" w:rsidP="00BE4560">
            <w:pPr>
              <w:rPr>
                <w:rFonts w:ascii="Roboto Mono" w:hAnsi="Roboto Mono"/>
              </w:rPr>
            </w:pPr>
            <w:r w:rsidRPr="00BE4560">
              <w:rPr>
                <w:rFonts w:ascii="Roboto Mono" w:hAnsi="Roboto Mono"/>
              </w:rPr>
              <w:t>29–30</w:t>
            </w:r>
          </w:p>
        </w:tc>
      </w:tr>
      <w:tr w:rsidR="00BE4560" w:rsidRPr="00BE4560" w14:paraId="6D3635C0" w14:textId="77777777">
        <w:trPr>
          <w:tblCellSpacing w:w="15" w:type="dxa"/>
        </w:trPr>
        <w:tc>
          <w:tcPr>
            <w:tcW w:w="0" w:type="auto"/>
            <w:vAlign w:val="center"/>
            <w:hideMark/>
          </w:tcPr>
          <w:p w14:paraId="674E1A55" w14:textId="77777777" w:rsidR="00BE4560" w:rsidRPr="00BE4560" w:rsidRDefault="00BE4560" w:rsidP="00BE4560">
            <w:pPr>
              <w:rPr>
                <w:rFonts w:ascii="Roboto Mono" w:hAnsi="Roboto Mono"/>
              </w:rPr>
            </w:pPr>
            <w:r w:rsidRPr="00BE4560">
              <w:rPr>
                <w:rFonts w:ascii="Roboto Mono" w:hAnsi="Roboto Mono"/>
              </w:rPr>
              <w:t>Safar</w:t>
            </w:r>
          </w:p>
        </w:tc>
        <w:tc>
          <w:tcPr>
            <w:tcW w:w="0" w:type="auto"/>
            <w:vAlign w:val="center"/>
            <w:hideMark/>
          </w:tcPr>
          <w:p w14:paraId="3A5515E8" w14:textId="77777777" w:rsidR="00BE4560" w:rsidRPr="00BE4560" w:rsidRDefault="00BE4560" w:rsidP="00BE4560">
            <w:pPr>
              <w:rPr>
                <w:rFonts w:ascii="Roboto Mono" w:hAnsi="Roboto Mono"/>
              </w:rPr>
            </w:pPr>
            <w:r w:rsidRPr="00BE4560">
              <w:rPr>
                <w:rFonts w:ascii="Roboto Mono" w:hAnsi="Roboto Mono"/>
              </w:rPr>
              <w:t>29–30</w:t>
            </w:r>
          </w:p>
        </w:tc>
      </w:tr>
      <w:tr w:rsidR="00BE4560" w:rsidRPr="00BE4560" w14:paraId="37D965BB" w14:textId="77777777">
        <w:trPr>
          <w:tblCellSpacing w:w="15" w:type="dxa"/>
        </w:trPr>
        <w:tc>
          <w:tcPr>
            <w:tcW w:w="0" w:type="auto"/>
            <w:vAlign w:val="center"/>
            <w:hideMark/>
          </w:tcPr>
          <w:p w14:paraId="53B90A19" w14:textId="77777777" w:rsidR="00BE4560" w:rsidRPr="00BE4560" w:rsidRDefault="00BE4560" w:rsidP="00BE4560">
            <w:pPr>
              <w:rPr>
                <w:rFonts w:ascii="Roboto Mono" w:hAnsi="Roboto Mono"/>
              </w:rPr>
            </w:pPr>
            <w:r w:rsidRPr="00BE4560">
              <w:rPr>
                <w:rFonts w:ascii="Roboto Mono" w:hAnsi="Roboto Mono"/>
              </w:rPr>
              <w:t>Rabi' al-Awwal</w:t>
            </w:r>
          </w:p>
        </w:tc>
        <w:tc>
          <w:tcPr>
            <w:tcW w:w="0" w:type="auto"/>
            <w:vAlign w:val="center"/>
            <w:hideMark/>
          </w:tcPr>
          <w:p w14:paraId="7CC54AF4" w14:textId="77777777" w:rsidR="00BE4560" w:rsidRPr="00BE4560" w:rsidRDefault="00BE4560" w:rsidP="00BE4560">
            <w:pPr>
              <w:rPr>
                <w:rFonts w:ascii="Roboto Mono" w:hAnsi="Roboto Mono"/>
              </w:rPr>
            </w:pPr>
            <w:r w:rsidRPr="00BE4560">
              <w:rPr>
                <w:rFonts w:ascii="Roboto Mono" w:hAnsi="Roboto Mono"/>
              </w:rPr>
              <w:t>29–30</w:t>
            </w:r>
          </w:p>
        </w:tc>
      </w:tr>
      <w:tr w:rsidR="00BE4560" w:rsidRPr="00BE4560" w14:paraId="56026655" w14:textId="77777777">
        <w:trPr>
          <w:tblCellSpacing w:w="15" w:type="dxa"/>
        </w:trPr>
        <w:tc>
          <w:tcPr>
            <w:tcW w:w="0" w:type="auto"/>
            <w:vAlign w:val="center"/>
            <w:hideMark/>
          </w:tcPr>
          <w:p w14:paraId="2A2090C6" w14:textId="77777777" w:rsidR="00BE4560" w:rsidRPr="00BE4560" w:rsidRDefault="00BE4560" w:rsidP="00BE4560">
            <w:pPr>
              <w:rPr>
                <w:rFonts w:ascii="Roboto Mono" w:hAnsi="Roboto Mono"/>
              </w:rPr>
            </w:pPr>
            <w:r w:rsidRPr="00BE4560">
              <w:rPr>
                <w:rFonts w:ascii="Roboto Mono" w:hAnsi="Roboto Mono"/>
              </w:rPr>
              <w:t>Rabi' al-Thani</w:t>
            </w:r>
          </w:p>
        </w:tc>
        <w:tc>
          <w:tcPr>
            <w:tcW w:w="0" w:type="auto"/>
            <w:vAlign w:val="center"/>
            <w:hideMark/>
          </w:tcPr>
          <w:p w14:paraId="3E5ECD9A" w14:textId="77777777" w:rsidR="00BE4560" w:rsidRPr="00BE4560" w:rsidRDefault="00BE4560" w:rsidP="00BE4560">
            <w:pPr>
              <w:rPr>
                <w:rFonts w:ascii="Roboto Mono" w:hAnsi="Roboto Mono"/>
              </w:rPr>
            </w:pPr>
            <w:r w:rsidRPr="00BE4560">
              <w:rPr>
                <w:rFonts w:ascii="Roboto Mono" w:hAnsi="Roboto Mono"/>
              </w:rPr>
              <w:t>29–30</w:t>
            </w:r>
          </w:p>
        </w:tc>
      </w:tr>
      <w:tr w:rsidR="00BE4560" w:rsidRPr="00BE4560" w14:paraId="7467644E" w14:textId="77777777">
        <w:trPr>
          <w:tblCellSpacing w:w="15" w:type="dxa"/>
        </w:trPr>
        <w:tc>
          <w:tcPr>
            <w:tcW w:w="0" w:type="auto"/>
            <w:vAlign w:val="center"/>
            <w:hideMark/>
          </w:tcPr>
          <w:p w14:paraId="351CBF78" w14:textId="77777777" w:rsidR="00BE4560" w:rsidRPr="00BE4560" w:rsidRDefault="00BE4560" w:rsidP="00BE4560">
            <w:pPr>
              <w:rPr>
                <w:rFonts w:ascii="Roboto Mono" w:hAnsi="Roboto Mono"/>
              </w:rPr>
            </w:pPr>
            <w:r w:rsidRPr="00BE4560">
              <w:rPr>
                <w:rFonts w:ascii="Roboto Mono" w:hAnsi="Roboto Mono"/>
              </w:rPr>
              <w:t>Jumada al-Awwal</w:t>
            </w:r>
          </w:p>
        </w:tc>
        <w:tc>
          <w:tcPr>
            <w:tcW w:w="0" w:type="auto"/>
            <w:vAlign w:val="center"/>
            <w:hideMark/>
          </w:tcPr>
          <w:p w14:paraId="2AEA2A59" w14:textId="77777777" w:rsidR="00BE4560" w:rsidRPr="00BE4560" w:rsidRDefault="00BE4560" w:rsidP="00BE4560">
            <w:pPr>
              <w:rPr>
                <w:rFonts w:ascii="Roboto Mono" w:hAnsi="Roboto Mono"/>
              </w:rPr>
            </w:pPr>
            <w:r w:rsidRPr="00BE4560">
              <w:rPr>
                <w:rFonts w:ascii="Roboto Mono" w:hAnsi="Roboto Mono"/>
              </w:rPr>
              <w:t>29–30</w:t>
            </w:r>
          </w:p>
        </w:tc>
      </w:tr>
      <w:tr w:rsidR="00BE4560" w:rsidRPr="00BE4560" w14:paraId="3585C0D2" w14:textId="77777777">
        <w:trPr>
          <w:tblCellSpacing w:w="15" w:type="dxa"/>
        </w:trPr>
        <w:tc>
          <w:tcPr>
            <w:tcW w:w="0" w:type="auto"/>
            <w:vAlign w:val="center"/>
            <w:hideMark/>
          </w:tcPr>
          <w:p w14:paraId="3D800B95" w14:textId="77777777" w:rsidR="00BE4560" w:rsidRPr="00BE4560" w:rsidRDefault="00BE4560" w:rsidP="00BE4560">
            <w:pPr>
              <w:rPr>
                <w:rFonts w:ascii="Roboto Mono" w:hAnsi="Roboto Mono"/>
              </w:rPr>
            </w:pPr>
            <w:r w:rsidRPr="00BE4560">
              <w:rPr>
                <w:rFonts w:ascii="Roboto Mono" w:hAnsi="Roboto Mono"/>
              </w:rPr>
              <w:t>Jumada al-Thani</w:t>
            </w:r>
          </w:p>
        </w:tc>
        <w:tc>
          <w:tcPr>
            <w:tcW w:w="0" w:type="auto"/>
            <w:vAlign w:val="center"/>
            <w:hideMark/>
          </w:tcPr>
          <w:p w14:paraId="744927B8" w14:textId="77777777" w:rsidR="00BE4560" w:rsidRPr="00BE4560" w:rsidRDefault="00BE4560" w:rsidP="00BE4560">
            <w:pPr>
              <w:rPr>
                <w:rFonts w:ascii="Roboto Mono" w:hAnsi="Roboto Mono"/>
              </w:rPr>
            </w:pPr>
            <w:r w:rsidRPr="00BE4560">
              <w:rPr>
                <w:rFonts w:ascii="Roboto Mono" w:hAnsi="Roboto Mono"/>
              </w:rPr>
              <w:t>29–30</w:t>
            </w:r>
          </w:p>
        </w:tc>
      </w:tr>
      <w:tr w:rsidR="00BE4560" w:rsidRPr="00BE4560" w14:paraId="0C2EE957" w14:textId="77777777">
        <w:trPr>
          <w:tblCellSpacing w:w="15" w:type="dxa"/>
        </w:trPr>
        <w:tc>
          <w:tcPr>
            <w:tcW w:w="0" w:type="auto"/>
            <w:vAlign w:val="center"/>
            <w:hideMark/>
          </w:tcPr>
          <w:p w14:paraId="6742FF3E" w14:textId="77777777" w:rsidR="00BE4560" w:rsidRPr="00BE4560" w:rsidRDefault="00BE4560" w:rsidP="00BE4560">
            <w:pPr>
              <w:rPr>
                <w:rFonts w:ascii="Roboto Mono" w:hAnsi="Roboto Mono"/>
              </w:rPr>
            </w:pPr>
            <w:r w:rsidRPr="00BE4560">
              <w:rPr>
                <w:rFonts w:ascii="Roboto Mono" w:hAnsi="Roboto Mono"/>
              </w:rPr>
              <w:t>Rajab</w:t>
            </w:r>
          </w:p>
        </w:tc>
        <w:tc>
          <w:tcPr>
            <w:tcW w:w="0" w:type="auto"/>
            <w:vAlign w:val="center"/>
            <w:hideMark/>
          </w:tcPr>
          <w:p w14:paraId="1046EE41" w14:textId="77777777" w:rsidR="00BE4560" w:rsidRPr="00BE4560" w:rsidRDefault="00BE4560" w:rsidP="00BE4560">
            <w:pPr>
              <w:rPr>
                <w:rFonts w:ascii="Roboto Mono" w:hAnsi="Roboto Mono"/>
              </w:rPr>
            </w:pPr>
            <w:r w:rsidRPr="00BE4560">
              <w:rPr>
                <w:rFonts w:ascii="Roboto Mono" w:hAnsi="Roboto Mono"/>
              </w:rPr>
              <w:t>29–30</w:t>
            </w:r>
          </w:p>
        </w:tc>
      </w:tr>
      <w:tr w:rsidR="00BE4560" w:rsidRPr="00BE4560" w14:paraId="26881D36" w14:textId="77777777">
        <w:trPr>
          <w:tblCellSpacing w:w="15" w:type="dxa"/>
        </w:trPr>
        <w:tc>
          <w:tcPr>
            <w:tcW w:w="0" w:type="auto"/>
            <w:vAlign w:val="center"/>
            <w:hideMark/>
          </w:tcPr>
          <w:p w14:paraId="7EBA6B25" w14:textId="77777777" w:rsidR="00BE4560" w:rsidRPr="00BE4560" w:rsidRDefault="00BE4560" w:rsidP="00BE4560">
            <w:pPr>
              <w:rPr>
                <w:rFonts w:ascii="Roboto Mono" w:hAnsi="Roboto Mono"/>
              </w:rPr>
            </w:pPr>
            <w:r w:rsidRPr="00BE4560">
              <w:rPr>
                <w:rFonts w:ascii="Roboto Mono" w:hAnsi="Roboto Mono"/>
              </w:rPr>
              <w:t>Sha'ban</w:t>
            </w:r>
          </w:p>
        </w:tc>
        <w:tc>
          <w:tcPr>
            <w:tcW w:w="0" w:type="auto"/>
            <w:vAlign w:val="center"/>
            <w:hideMark/>
          </w:tcPr>
          <w:p w14:paraId="50AD61A7" w14:textId="77777777" w:rsidR="00BE4560" w:rsidRPr="00BE4560" w:rsidRDefault="00BE4560" w:rsidP="00BE4560">
            <w:pPr>
              <w:rPr>
                <w:rFonts w:ascii="Roboto Mono" w:hAnsi="Roboto Mono"/>
              </w:rPr>
            </w:pPr>
            <w:r w:rsidRPr="00BE4560">
              <w:rPr>
                <w:rFonts w:ascii="Roboto Mono" w:hAnsi="Roboto Mono"/>
              </w:rPr>
              <w:t>29–30</w:t>
            </w:r>
          </w:p>
        </w:tc>
      </w:tr>
      <w:tr w:rsidR="00BE4560" w:rsidRPr="00BE4560" w14:paraId="4AD81E54" w14:textId="77777777">
        <w:trPr>
          <w:tblCellSpacing w:w="15" w:type="dxa"/>
        </w:trPr>
        <w:tc>
          <w:tcPr>
            <w:tcW w:w="0" w:type="auto"/>
            <w:vAlign w:val="center"/>
            <w:hideMark/>
          </w:tcPr>
          <w:p w14:paraId="4ED5566A" w14:textId="77777777" w:rsidR="00BE4560" w:rsidRPr="00BE4560" w:rsidRDefault="00BE4560" w:rsidP="00BE4560">
            <w:pPr>
              <w:rPr>
                <w:rFonts w:ascii="Roboto Mono" w:hAnsi="Roboto Mono"/>
              </w:rPr>
            </w:pPr>
            <w:r w:rsidRPr="00BE4560">
              <w:rPr>
                <w:rFonts w:ascii="Roboto Mono" w:hAnsi="Roboto Mono"/>
              </w:rPr>
              <w:t>Ramadan</w:t>
            </w:r>
          </w:p>
        </w:tc>
        <w:tc>
          <w:tcPr>
            <w:tcW w:w="0" w:type="auto"/>
            <w:vAlign w:val="center"/>
            <w:hideMark/>
          </w:tcPr>
          <w:p w14:paraId="69610A61" w14:textId="77777777" w:rsidR="00BE4560" w:rsidRPr="00BE4560" w:rsidRDefault="00BE4560" w:rsidP="00BE4560">
            <w:pPr>
              <w:rPr>
                <w:rFonts w:ascii="Roboto Mono" w:hAnsi="Roboto Mono"/>
              </w:rPr>
            </w:pPr>
            <w:r w:rsidRPr="00BE4560">
              <w:rPr>
                <w:rFonts w:ascii="Roboto Mono" w:hAnsi="Roboto Mono"/>
              </w:rPr>
              <w:t>29–30</w:t>
            </w:r>
          </w:p>
        </w:tc>
      </w:tr>
      <w:tr w:rsidR="00BE4560" w:rsidRPr="00BE4560" w14:paraId="074E8954" w14:textId="77777777">
        <w:trPr>
          <w:tblCellSpacing w:w="15" w:type="dxa"/>
        </w:trPr>
        <w:tc>
          <w:tcPr>
            <w:tcW w:w="0" w:type="auto"/>
            <w:vAlign w:val="center"/>
            <w:hideMark/>
          </w:tcPr>
          <w:p w14:paraId="6010565A" w14:textId="77777777" w:rsidR="00BE4560" w:rsidRPr="00BE4560" w:rsidRDefault="00BE4560" w:rsidP="00BE4560">
            <w:pPr>
              <w:rPr>
                <w:rFonts w:ascii="Roboto Mono" w:hAnsi="Roboto Mono"/>
              </w:rPr>
            </w:pPr>
            <w:r w:rsidRPr="00BE4560">
              <w:rPr>
                <w:rFonts w:ascii="Roboto Mono" w:hAnsi="Roboto Mono"/>
              </w:rPr>
              <w:lastRenderedPageBreak/>
              <w:t>Shawwal</w:t>
            </w:r>
          </w:p>
        </w:tc>
        <w:tc>
          <w:tcPr>
            <w:tcW w:w="0" w:type="auto"/>
            <w:vAlign w:val="center"/>
            <w:hideMark/>
          </w:tcPr>
          <w:p w14:paraId="6DCDB2BA" w14:textId="77777777" w:rsidR="00BE4560" w:rsidRPr="00BE4560" w:rsidRDefault="00BE4560" w:rsidP="00BE4560">
            <w:pPr>
              <w:rPr>
                <w:rFonts w:ascii="Roboto Mono" w:hAnsi="Roboto Mono"/>
              </w:rPr>
            </w:pPr>
            <w:r w:rsidRPr="00BE4560">
              <w:rPr>
                <w:rFonts w:ascii="Roboto Mono" w:hAnsi="Roboto Mono"/>
              </w:rPr>
              <w:t>29–30</w:t>
            </w:r>
          </w:p>
        </w:tc>
      </w:tr>
      <w:tr w:rsidR="00BE4560" w:rsidRPr="00BE4560" w14:paraId="07072525" w14:textId="77777777">
        <w:trPr>
          <w:tblCellSpacing w:w="15" w:type="dxa"/>
        </w:trPr>
        <w:tc>
          <w:tcPr>
            <w:tcW w:w="0" w:type="auto"/>
            <w:vAlign w:val="center"/>
            <w:hideMark/>
          </w:tcPr>
          <w:p w14:paraId="6AF70373" w14:textId="77777777" w:rsidR="00BE4560" w:rsidRPr="00BE4560" w:rsidRDefault="00BE4560" w:rsidP="00BE4560">
            <w:pPr>
              <w:rPr>
                <w:rFonts w:ascii="Roboto Mono" w:hAnsi="Roboto Mono"/>
              </w:rPr>
            </w:pPr>
            <w:r w:rsidRPr="00BE4560">
              <w:rPr>
                <w:rFonts w:ascii="Roboto Mono" w:hAnsi="Roboto Mono"/>
              </w:rPr>
              <w:t>Dhu al-Qi'dah</w:t>
            </w:r>
          </w:p>
        </w:tc>
        <w:tc>
          <w:tcPr>
            <w:tcW w:w="0" w:type="auto"/>
            <w:vAlign w:val="center"/>
            <w:hideMark/>
          </w:tcPr>
          <w:p w14:paraId="214C4BDD" w14:textId="77777777" w:rsidR="00BE4560" w:rsidRPr="00BE4560" w:rsidRDefault="00BE4560" w:rsidP="00BE4560">
            <w:pPr>
              <w:rPr>
                <w:rFonts w:ascii="Roboto Mono" w:hAnsi="Roboto Mono"/>
              </w:rPr>
            </w:pPr>
            <w:r w:rsidRPr="00BE4560">
              <w:rPr>
                <w:rFonts w:ascii="Roboto Mono" w:hAnsi="Roboto Mono"/>
              </w:rPr>
              <w:t>29–30</w:t>
            </w:r>
          </w:p>
        </w:tc>
      </w:tr>
      <w:tr w:rsidR="00BE4560" w:rsidRPr="00BE4560" w14:paraId="74371E8F" w14:textId="77777777">
        <w:trPr>
          <w:tblCellSpacing w:w="15" w:type="dxa"/>
        </w:trPr>
        <w:tc>
          <w:tcPr>
            <w:tcW w:w="0" w:type="auto"/>
            <w:vAlign w:val="center"/>
            <w:hideMark/>
          </w:tcPr>
          <w:p w14:paraId="3828B756" w14:textId="77777777" w:rsidR="00BE4560" w:rsidRPr="00BE4560" w:rsidRDefault="00BE4560" w:rsidP="00BE4560">
            <w:pPr>
              <w:rPr>
                <w:rFonts w:ascii="Roboto Mono" w:hAnsi="Roboto Mono"/>
              </w:rPr>
            </w:pPr>
            <w:r w:rsidRPr="00BE4560">
              <w:rPr>
                <w:rFonts w:ascii="Roboto Mono" w:hAnsi="Roboto Mono"/>
              </w:rPr>
              <w:t>Dhu al-Hijjah</w:t>
            </w:r>
          </w:p>
        </w:tc>
        <w:tc>
          <w:tcPr>
            <w:tcW w:w="0" w:type="auto"/>
            <w:vAlign w:val="center"/>
            <w:hideMark/>
          </w:tcPr>
          <w:p w14:paraId="0D0E2F3E" w14:textId="77777777" w:rsidR="00BE4560" w:rsidRPr="00BE4560" w:rsidRDefault="00BE4560" w:rsidP="00BE4560">
            <w:pPr>
              <w:rPr>
                <w:rFonts w:ascii="Roboto Mono" w:hAnsi="Roboto Mono"/>
              </w:rPr>
            </w:pPr>
            <w:r w:rsidRPr="00BE4560">
              <w:rPr>
                <w:rFonts w:ascii="Roboto Mono" w:hAnsi="Roboto Mono"/>
              </w:rPr>
              <w:t>29–30</w:t>
            </w:r>
          </w:p>
        </w:tc>
      </w:tr>
    </w:tbl>
    <w:p w14:paraId="019C4745" w14:textId="77777777" w:rsidR="00BE4560" w:rsidRPr="00BE4560" w:rsidRDefault="00BE4560" w:rsidP="00BE4560">
      <w:pPr>
        <w:rPr>
          <w:rFonts w:ascii="Roboto Mono" w:hAnsi="Roboto Mono"/>
        </w:rPr>
      </w:pPr>
      <w:r w:rsidRPr="00BE4560">
        <w:rPr>
          <w:rFonts w:ascii="Roboto Mono" w:hAnsi="Roboto Mono"/>
        </w:rPr>
        <w:pict w14:anchorId="6F981A10">
          <v:rect id="_x0000_i1175" style="width:0;height:1.5pt" o:hralign="center" o:hrstd="t" o:hr="t" fillcolor="#a0a0a0" stroked="f"/>
        </w:pict>
      </w:r>
    </w:p>
    <w:p w14:paraId="6366C428" w14:textId="77777777" w:rsidR="00BE4560" w:rsidRDefault="00BE4560" w:rsidP="00BE4560">
      <w:pPr>
        <w:pStyle w:val="Heading2"/>
      </w:pPr>
      <w:r w:rsidRPr="00BE4560">
        <w:t>Length of the Year</w:t>
      </w:r>
    </w:p>
    <w:p w14:paraId="4D1AE519" w14:textId="1BD3BE76"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54817DD" w14:textId="77777777" w:rsidR="00687EF3" w:rsidRPr="00687EF3" w:rsidRDefault="00687EF3" w:rsidP="00687EF3">
      <w:pPr>
        <w:rPr>
          <w:rFonts w:ascii="Roboto Mono" w:hAnsi="Roboto Mono"/>
        </w:rPr>
      </w:pPr>
      <w:r w:rsidRPr="00687EF3">
        <w:rPr>
          <w:rFonts w:ascii="Roboto Mono" w:hAnsi="Roboto Mono"/>
        </w:rPr>
        <w:t>A Hijri year contains approximately:</w:t>
      </w:r>
    </w:p>
    <w:p w14:paraId="69C86302" w14:textId="77777777" w:rsidR="00687EF3" w:rsidRPr="00687EF3" w:rsidRDefault="00687EF3" w:rsidP="00687EF3">
      <w:pPr>
        <w:numPr>
          <w:ilvl w:val="0"/>
          <w:numId w:val="18"/>
        </w:numPr>
        <w:rPr>
          <w:rFonts w:ascii="Roboto Mono" w:hAnsi="Roboto Mono"/>
        </w:rPr>
      </w:pPr>
      <w:r w:rsidRPr="00687EF3">
        <w:rPr>
          <w:rFonts w:ascii="Roboto Mono" w:hAnsi="Roboto Mono"/>
          <w:b/>
          <w:bCs/>
        </w:rPr>
        <w:t>354 days</w:t>
      </w:r>
      <w:r w:rsidRPr="00687EF3">
        <w:rPr>
          <w:rFonts w:ascii="Roboto Mono" w:hAnsi="Roboto Mono"/>
        </w:rPr>
        <w:t xml:space="preserve"> (common year) </w:t>
      </w:r>
    </w:p>
    <w:p w14:paraId="478B28F4" w14:textId="77777777" w:rsidR="00687EF3" w:rsidRPr="00687EF3" w:rsidRDefault="00687EF3" w:rsidP="00687EF3">
      <w:pPr>
        <w:numPr>
          <w:ilvl w:val="0"/>
          <w:numId w:val="18"/>
        </w:numPr>
        <w:rPr>
          <w:rFonts w:ascii="Roboto Mono" w:hAnsi="Roboto Mono"/>
        </w:rPr>
      </w:pPr>
      <w:r w:rsidRPr="00687EF3">
        <w:rPr>
          <w:rFonts w:ascii="Roboto Mono" w:hAnsi="Roboto Mono"/>
          <w:b/>
          <w:bCs/>
        </w:rPr>
        <w:t>355 days</w:t>
      </w:r>
      <w:r w:rsidRPr="00687EF3">
        <w:rPr>
          <w:rFonts w:ascii="Roboto Mono" w:hAnsi="Roboto Mono"/>
        </w:rPr>
        <w:t xml:space="preserve"> (leap year) </w:t>
      </w:r>
    </w:p>
    <w:p w14:paraId="40AF01B1" w14:textId="77777777" w:rsidR="00687EF3" w:rsidRPr="00687EF3" w:rsidRDefault="00687EF3" w:rsidP="00687EF3">
      <w:pPr>
        <w:rPr>
          <w:rFonts w:ascii="Roboto Mono" w:hAnsi="Roboto Mono"/>
        </w:rPr>
      </w:pPr>
      <w:r w:rsidRPr="00687EF3">
        <w:rPr>
          <w:rFonts w:ascii="Roboto Mono" w:hAnsi="Roboto Mono"/>
        </w:rPr>
        <w:t>Average length:</w:t>
      </w:r>
    </w:p>
    <w:p w14:paraId="14E0B01B" w14:textId="3B17D237" w:rsidR="00687EF3" w:rsidRPr="00687EF3" w:rsidRDefault="00687EF3" w:rsidP="00687EF3">
      <w:pPr>
        <w:rPr>
          <w:rFonts w:ascii="Roboto Mono" w:hAnsi="Roboto Mono"/>
        </w:rPr>
      </w:pPr>
      <m:oMathPara>
        <m:oMath>
          <m:borderBox>
            <m:borderBoxPr>
              <m:ctrlPr>
                <w:rPr>
                  <w:rFonts w:ascii="Cambria Math" w:hAnsi="Cambria Math"/>
                </w:rPr>
              </m:ctrlPr>
            </m:borderBoxPr>
            <m:e>
              <m:r>
                <w:rPr>
                  <w:rFonts w:ascii="Cambria Math" w:hAnsi="Cambria Math"/>
                </w:rPr>
                <m:t>354.37</m:t>
              </m:r>
              <m:r>
                <m:rPr>
                  <m:nor/>
                </m:rPr>
                <w:rPr>
                  <w:rFonts w:ascii="Roboto Mono" w:hAnsi="Roboto Mono"/>
                </w:rPr>
                <m:t> days</m:t>
              </m:r>
            </m:e>
          </m:borderBox>
          <m:r>
            <w:rPr>
              <w:rFonts w:ascii="Roboto Mono" w:hAnsi="Roboto Mono"/>
            </w:rPr>
            <w:br/>
          </m:r>
        </m:oMath>
      </m:oMathPara>
    </w:p>
    <w:p w14:paraId="0AD0B642" w14:textId="77777777" w:rsidR="00687EF3" w:rsidRPr="00687EF3" w:rsidRDefault="00687EF3" w:rsidP="00687EF3">
      <w:pPr>
        <w:rPr>
          <w:rFonts w:ascii="Roboto Mono" w:hAnsi="Roboto Mono"/>
        </w:rPr>
      </w:pPr>
      <w:r w:rsidRPr="00687EF3">
        <w:rPr>
          <w:rFonts w:ascii="Roboto Mono" w:hAnsi="Roboto Mono"/>
        </w:rPr>
        <w:t xml:space="preserve">This is about </w:t>
      </w:r>
      <w:r w:rsidRPr="00687EF3">
        <w:rPr>
          <w:rFonts w:ascii="Roboto Mono" w:hAnsi="Roboto Mono"/>
          <w:b/>
          <w:bCs/>
        </w:rPr>
        <w:t>11 days shorter</w:t>
      </w:r>
      <w:r w:rsidRPr="00687EF3">
        <w:rPr>
          <w:rFonts w:ascii="Roboto Mono" w:hAnsi="Roboto Mono"/>
        </w:rPr>
        <w:t xml:space="preserve"> than the Gregorian year.</w:t>
      </w:r>
    </w:p>
    <w:p w14:paraId="11F08C13" w14:textId="77777777" w:rsidR="00BE4560" w:rsidRPr="00BE4560" w:rsidRDefault="00BE4560" w:rsidP="00BE4560">
      <w:pPr>
        <w:rPr>
          <w:rFonts w:ascii="Roboto Mono" w:hAnsi="Roboto Mono"/>
        </w:rPr>
      </w:pPr>
      <w:r w:rsidRPr="00BE4560">
        <w:rPr>
          <w:rFonts w:ascii="Roboto Mono" w:hAnsi="Roboto Mono"/>
        </w:rPr>
        <w:pict w14:anchorId="392CC595">
          <v:rect id="_x0000_i1176" style="width:0;height:1.5pt" o:hralign="center" o:hrstd="t" o:hr="t" fillcolor="#a0a0a0" stroked="f"/>
        </w:pict>
      </w:r>
    </w:p>
    <w:p w14:paraId="543A7531" w14:textId="77777777" w:rsidR="00BE4560" w:rsidRDefault="00BE4560" w:rsidP="00BE4560">
      <w:pPr>
        <w:pStyle w:val="Heading2"/>
      </w:pPr>
      <w:r w:rsidRPr="00BE4560">
        <w:t>Leap Year</w:t>
      </w:r>
    </w:p>
    <w:p w14:paraId="575C7DAB" w14:textId="124DE62F"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1AEACCB" w14:textId="77777777" w:rsidR="00BE4560" w:rsidRPr="00BE4560" w:rsidRDefault="00BE4560" w:rsidP="00BE4560">
      <w:pPr>
        <w:rPr>
          <w:rFonts w:ascii="Roboto Mono" w:hAnsi="Roboto Mono"/>
        </w:rPr>
      </w:pPr>
      <w:r w:rsidRPr="00BE4560">
        <w:rPr>
          <w:rFonts w:ascii="Roboto Mono" w:hAnsi="Roboto Mono"/>
        </w:rPr>
        <w:t>The Hijri Calendar includes leap years to keep the lunar months synchronized with the Moon's cycle.</w:t>
      </w:r>
    </w:p>
    <w:p w14:paraId="0527D957" w14:textId="77777777" w:rsidR="00BE4560" w:rsidRPr="00BE4560" w:rsidRDefault="00BE4560" w:rsidP="00BE4560">
      <w:pPr>
        <w:rPr>
          <w:rFonts w:ascii="Roboto Mono" w:hAnsi="Roboto Mono"/>
        </w:rPr>
      </w:pPr>
      <w:r w:rsidRPr="00BE4560">
        <w:rPr>
          <w:rFonts w:ascii="Roboto Mono" w:hAnsi="Roboto Mono"/>
        </w:rPr>
        <w:t>In many tabular versions of the calendar:</w:t>
      </w:r>
    </w:p>
    <w:p w14:paraId="64C9A02A" w14:textId="77777777" w:rsidR="00BE4560" w:rsidRPr="00BE4560" w:rsidRDefault="00BE4560" w:rsidP="00BE4560">
      <w:pPr>
        <w:numPr>
          <w:ilvl w:val="0"/>
          <w:numId w:val="10"/>
        </w:numPr>
        <w:rPr>
          <w:rFonts w:ascii="Roboto Mono" w:hAnsi="Roboto Mono"/>
        </w:rPr>
      </w:pPr>
      <w:r w:rsidRPr="00BE4560">
        <w:rPr>
          <w:rFonts w:ascii="Roboto Mono" w:hAnsi="Roboto Mono"/>
        </w:rPr>
        <w:t xml:space="preserve">Leap years contain </w:t>
      </w:r>
      <w:r w:rsidRPr="00BE4560">
        <w:rPr>
          <w:rFonts w:ascii="Roboto Mono" w:hAnsi="Roboto Mono"/>
          <w:b/>
          <w:bCs/>
        </w:rPr>
        <w:t>355 days</w:t>
      </w:r>
      <w:r w:rsidRPr="00BE4560">
        <w:rPr>
          <w:rFonts w:ascii="Roboto Mono" w:hAnsi="Roboto Mono"/>
        </w:rPr>
        <w:t>.</w:t>
      </w:r>
    </w:p>
    <w:p w14:paraId="261268FD" w14:textId="77777777" w:rsidR="00BE4560" w:rsidRPr="00BE4560" w:rsidRDefault="00BE4560" w:rsidP="00BE4560">
      <w:pPr>
        <w:numPr>
          <w:ilvl w:val="0"/>
          <w:numId w:val="10"/>
        </w:numPr>
        <w:rPr>
          <w:rFonts w:ascii="Roboto Mono" w:hAnsi="Roboto Mono"/>
        </w:rPr>
      </w:pPr>
      <w:r w:rsidRPr="00BE4560">
        <w:rPr>
          <w:rFonts w:ascii="Roboto Mono" w:hAnsi="Roboto Mono"/>
        </w:rPr>
        <w:t>An extra day is added to the last month (</w:t>
      </w:r>
      <w:r w:rsidRPr="00BE4560">
        <w:rPr>
          <w:rFonts w:ascii="Roboto Mono" w:hAnsi="Roboto Mono"/>
          <w:b/>
          <w:bCs/>
        </w:rPr>
        <w:t>Dhu al-Hijjah</w:t>
      </w:r>
      <w:r w:rsidRPr="00BE4560">
        <w:rPr>
          <w:rFonts w:ascii="Roboto Mono" w:hAnsi="Roboto Mono"/>
        </w:rPr>
        <w:t>).</w:t>
      </w:r>
    </w:p>
    <w:p w14:paraId="2B5283CF" w14:textId="77777777" w:rsidR="00BE4560" w:rsidRPr="00BE4560" w:rsidRDefault="00BE4560" w:rsidP="00BE4560">
      <w:pPr>
        <w:rPr>
          <w:rFonts w:ascii="Roboto Mono" w:hAnsi="Roboto Mono"/>
        </w:rPr>
      </w:pPr>
      <w:r w:rsidRPr="00BE4560">
        <w:rPr>
          <w:rFonts w:ascii="Roboto Mono" w:hAnsi="Roboto Mono"/>
        </w:rPr>
        <w:pict w14:anchorId="05A4C305">
          <v:rect id="_x0000_i1177" style="width:0;height:1.5pt" o:hralign="center" o:hrstd="t" o:hr="t" fillcolor="#a0a0a0" stroked="f"/>
        </w:pict>
      </w:r>
    </w:p>
    <w:p w14:paraId="17976422" w14:textId="77777777" w:rsidR="00BE4560" w:rsidRDefault="00BE4560" w:rsidP="00BE4560">
      <w:pPr>
        <w:pStyle w:val="Heading2"/>
      </w:pPr>
      <w:r w:rsidRPr="00BE4560">
        <w:lastRenderedPageBreak/>
        <w:t>Relationship to the Seasons</w:t>
      </w:r>
    </w:p>
    <w:p w14:paraId="0EDBD1F3" w14:textId="221207E8"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5E92E37" w14:textId="77777777" w:rsidR="00BE4560" w:rsidRPr="00BE4560" w:rsidRDefault="00BE4560" w:rsidP="00BE4560">
      <w:pPr>
        <w:rPr>
          <w:rFonts w:ascii="Roboto Mono" w:hAnsi="Roboto Mono"/>
        </w:rPr>
      </w:pPr>
      <w:r w:rsidRPr="00BE4560">
        <w:rPr>
          <w:rFonts w:ascii="Roboto Mono" w:hAnsi="Roboto Mono"/>
        </w:rPr>
        <w:t>Because the Hijri year is shorter than the solar year:</w:t>
      </w:r>
    </w:p>
    <w:p w14:paraId="7D9EC0DA" w14:textId="77777777" w:rsidR="00BE4560" w:rsidRPr="00BE4560" w:rsidRDefault="00BE4560" w:rsidP="00BE4560">
      <w:pPr>
        <w:numPr>
          <w:ilvl w:val="0"/>
          <w:numId w:val="11"/>
        </w:numPr>
        <w:rPr>
          <w:rFonts w:ascii="Roboto Mono" w:hAnsi="Roboto Mono"/>
        </w:rPr>
      </w:pPr>
      <w:r w:rsidRPr="00BE4560">
        <w:rPr>
          <w:rFonts w:ascii="Roboto Mono" w:hAnsi="Roboto Mono"/>
        </w:rPr>
        <w:t xml:space="preserve">Islamic months </w:t>
      </w:r>
      <w:r w:rsidRPr="00BE4560">
        <w:rPr>
          <w:rFonts w:ascii="Roboto Mono" w:hAnsi="Roboto Mono"/>
          <w:b/>
          <w:bCs/>
        </w:rPr>
        <w:t>move through all seasons</w:t>
      </w:r>
      <w:r w:rsidRPr="00BE4560">
        <w:rPr>
          <w:rFonts w:ascii="Roboto Mono" w:hAnsi="Roboto Mono"/>
        </w:rPr>
        <w:t xml:space="preserve"> over time.</w:t>
      </w:r>
    </w:p>
    <w:p w14:paraId="4E597955" w14:textId="77777777" w:rsidR="00BE4560" w:rsidRPr="00BE4560" w:rsidRDefault="00BE4560" w:rsidP="00BE4560">
      <w:pPr>
        <w:numPr>
          <w:ilvl w:val="0"/>
          <w:numId w:val="11"/>
        </w:numPr>
        <w:rPr>
          <w:rFonts w:ascii="Roboto Mono" w:hAnsi="Roboto Mono"/>
        </w:rPr>
      </w:pPr>
      <w:r w:rsidRPr="00BE4560">
        <w:rPr>
          <w:rFonts w:ascii="Roboto Mono" w:hAnsi="Roboto Mono"/>
        </w:rPr>
        <w:t xml:space="preserve">Ramadan, Hajj, and other observances occur at different times of the solar year over a cycle of about </w:t>
      </w:r>
      <w:r w:rsidRPr="00BE4560">
        <w:rPr>
          <w:rFonts w:ascii="Roboto Mono" w:hAnsi="Roboto Mono"/>
          <w:b/>
          <w:bCs/>
        </w:rPr>
        <w:t>33 years</w:t>
      </w:r>
      <w:r w:rsidRPr="00BE4560">
        <w:rPr>
          <w:rFonts w:ascii="Roboto Mono" w:hAnsi="Roboto Mono"/>
        </w:rPr>
        <w:t>.</w:t>
      </w:r>
    </w:p>
    <w:p w14:paraId="5990A1BF" w14:textId="77777777" w:rsidR="00BE4560" w:rsidRPr="00BE4560" w:rsidRDefault="00BE4560" w:rsidP="00BE4560">
      <w:pPr>
        <w:rPr>
          <w:rFonts w:ascii="Roboto Mono" w:hAnsi="Roboto Mono"/>
        </w:rPr>
      </w:pPr>
      <w:r w:rsidRPr="00BE4560">
        <w:rPr>
          <w:rFonts w:ascii="Roboto Mono" w:hAnsi="Roboto Mono"/>
        </w:rPr>
        <w:pict w14:anchorId="1CDA3AC9">
          <v:rect id="_x0000_i1178" style="width:0;height:1.5pt" o:hralign="center" o:hrstd="t" o:hr="t" fillcolor="#a0a0a0" stroked="f"/>
        </w:pict>
      </w:r>
    </w:p>
    <w:p w14:paraId="1C99FD7F" w14:textId="77777777" w:rsidR="00BE4560" w:rsidRDefault="00BE4560" w:rsidP="00BE4560">
      <w:pPr>
        <w:pStyle w:val="Heading2"/>
      </w:pPr>
      <w:r w:rsidRPr="00BE4560">
        <w:t>Date Format</w:t>
      </w:r>
    </w:p>
    <w:p w14:paraId="68A1F124" w14:textId="27ACEA44"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A9EB432" w14:textId="77777777" w:rsidR="00BE4560" w:rsidRDefault="00BE4560" w:rsidP="00BE4560">
      <w:pPr>
        <w:rPr>
          <w:rFonts w:ascii="Roboto Mono" w:hAnsi="Roboto Mono"/>
        </w:rPr>
      </w:pPr>
      <w:r w:rsidRPr="00BE4560">
        <w:rPr>
          <w:rFonts w:ascii="Roboto Mono" w:hAnsi="Roboto Mono"/>
        </w:rPr>
        <w:t>Common Hijri date formats include:</w:t>
      </w:r>
    </w:p>
    <w:p w14:paraId="49B2E449" w14:textId="4E64B1DA" w:rsidR="00E1318E" w:rsidRPr="00BE4560" w:rsidRDefault="00E1318E" w:rsidP="00BE4560">
      <w:pPr>
        <w:rPr>
          <w:rFonts w:ascii="Roboto Mono" w:hAnsi="Roboto Mono"/>
        </w:rPr>
      </w:pPr>
      <w:r>
        <w:rPr>
          <w:noProof/>
        </w:rPr>
        <w:drawing>
          <wp:inline distT="0" distB="0" distL="0" distR="0" wp14:anchorId="797E52AA" wp14:editId="041BAB91">
            <wp:extent cx="5943600" cy="1234440"/>
            <wp:effectExtent l="0" t="0" r="0" b="3810"/>
            <wp:docPr id="1371467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344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2524"/>
      </w:tblGrid>
      <w:tr w:rsidR="00BE4560" w:rsidRPr="00BE4560" w14:paraId="434944D8" w14:textId="77777777">
        <w:trPr>
          <w:tblHeader/>
          <w:tblCellSpacing w:w="15" w:type="dxa"/>
        </w:trPr>
        <w:tc>
          <w:tcPr>
            <w:tcW w:w="0" w:type="auto"/>
            <w:vAlign w:val="center"/>
            <w:hideMark/>
          </w:tcPr>
          <w:p w14:paraId="1573D1CF" w14:textId="77777777" w:rsidR="00BE4560" w:rsidRPr="00BE4560" w:rsidRDefault="00BE4560" w:rsidP="00BE4560">
            <w:pPr>
              <w:rPr>
                <w:rFonts w:ascii="Roboto Mono" w:hAnsi="Roboto Mono"/>
                <w:b/>
                <w:bCs/>
              </w:rPr>
            </w:pPr>
            <w:r w:rsidRPr="00BE4560">
              <w:rPr>
                <w:rFonts w:ascii="Roboto Mono" w:hAnsi="Roboto Mono"/>
                <w:b/>
                <w:bCs/>
              </w:rPr>
              <w:t>Format</w:t>
            </w:r>
          </w:p>
        </w:tc>
        <w:tc>
          <w:tcPr>
            <w:tcW w:w="0" w:type="auto"/>
            <w:vAlign w:val="center"/>
            <w:hideMark/>
          </w:tcPr>
          <w:p w14:paraId="1744BE67" w14:textId="77777777" w:rsidR="00BE4560" w:rsidRPr="00BE4560" w:rsidRDefault="00BE4560" w:rsidP="00BE4560">
            <w:pPr>
              <w:rPr>
                <w:rFonts w:ascii="Roboto Mono" w:hAnsi="Roboto Mono"/>
                <w:b/>
                <w:bCs/>
              </w:rPr>
            </w:pPr>
            <w:r w:rsidRPr="00BE4560">
              <w:rPr>
                <w:rFonts w:ascii="Roboto Mono" w:hAnsi="Roboto Mono"/>
                <w:b/>
                <w:bCs/>
              </w:rPr>
              <w:t>Example</w:t>
            </w:r>
          </w:p>
        </w:tc>
      </w:tr>
      <w:tr w:rsidR="00BE4560" w:rsidRPr="00BE4560" w14:paraId="0D7DCBDC" w14:textId="77777777">
        <w:trPr>
          <w:tblCellSpacing w:w="15" w:type="dxa"/>
        </w:trPr>
        <w:tc>
          <w:tcPr>
            <w:tcW w:w="0" w:type="auto"/>
            <w:vAlign w:val="center"/>
            <w:hideMark/>
          </w:tcPr>
          <w:p w14:paraId="6CE2DA9F" w14:textId="77777777" w:rsidR="00BE4560" w:rsidRPr="00BE4560" w:rsidRDefault="00BE4560" w:rsidP="00BE4560">
            <w:pPr>
              <w:rPr>
                <w:rFonts w:ascii="Roboto Mono" w:hAnsi="Roboto Mono"/>
              </w:rPr>
            </w:pPr>
            <w:r w:rsidRPr="00BE4560">
              <w:rPr>
                <w:rFonts w:ascii="Roboto Mono" w:hAnsi="Roboto Mono"/>
              </w:rPr>
              <w:t>DD/MM/YYYY AH</w:t>
            </w:r>
          </w:p>
        </w:tc>
        <w:tc>
          <w:tcPr>
            <w:tcW w:w="0" w:type="auto"/>
            <w:vAlign w:val="center"/>
            <w:hideMark/>
          </w:tcPr>
          <w:p w14:paraId="55EA02E4" w14:textId="77777777" w:rsidR="00BE4560" w:rsidRPr="00BE4560" w:rsidRDefault="00BE4560" w:rsidP="00BE4560">
            <w:pPr>
              <w:rPr>
                <w:rFonts w:ascii="Roboto Mono" w:hAnsi="Roboto Mono"/>
              </w:rPr>
            </w:pPr>
            <w:r w:rsidRPr="00BE4560">
              <w:rPr>
                <w:rFonts w:ascii="Roboto Mono" w:hAnsi="Roboto Mono"/>
              </w:rPr>
              <w:t>01/09/1448 AH</w:t>
            </w:r>
          </w:p>
        </w:tc>
      </w:tr>
      <w:tr w:rsidR="00BE4560" w:rsidRPr="00BE4560" w14:paraId="45FFB0A0" w14:textId="77777777">
        <w:trPr>
          <w:tblCellSpacing w:w="15" w:type="dxa"/>
        </w:trPr>
        <w:tc>
          <w:tcPr>
            <w:tcW w:w="0" w:type="auto"/>
            <w:vAlign w:val="center"/>
            <w:hideMark/>
          </w:tcPr>
          <w:p w14:paraId="2E026108" w14:textId="77777777" w:rsidR="00BE4560" w:rsidRPr="00BE4560" w:rsidRDefault="00BE4560" w:rsidP="00BE4560">
            <w:pPr>
              <w:rPr>
                <w:rFonts w:ascii="Roboto Mono" w:hAnsi="Roboto Mono"/>
              </w:rPr>
            </w:pPr>
            <w:r w:rsidRPr="00BE4560">
              <w:rPr>
                <w:rFonts w:ascii="Roboto Mono" w:hAnsi="Roboto Mono"/>
              </w:rPr>
              <w:t>Day Month Year AH</w:t>
            </w:r>
          </w:p>
        </w:tc>
        <w:tc>
          <w:tcPr>
            <w:tcW w:w="0" w:type="auto"/>
            <w:vAlign w:val="center"/>
            <w:hideMark/>
          </w:tcPr>
          <w:p w14:paraId="2C514CE5" w14:textId="77777777" w:rsidR="00BE4560" w:rsidRPr="00BE4560" w:rsidRDefault="00BE4560" w:rsidP="00BE4560">
            <w:pPr>
              <w:rPr>
                <w:rFonts w:ascii="Roboto Mono" w:hAnsi="Roboto Mono"/>
              </w:rPr>
            </w:pPr>
            <w:r w:rsidRPr="00BE4560">
              <w:rPr>
                <w:rFonts w:ascii="Roboto Mono" w:hAnsi="Roboto Mono"/>
              </w:rPr>
              <w:t>1 Ramadan 1448 AH</w:t>
            </w:r>
          </w:p>
        </w:tc>
      </w:tr>
      <w:tr w:rsidR="00BE4560" w:rsidRPr="00BE4560" w14:paraId="1920B248" w14:textId="77777777">
        <w:trPr>
          <w:tblCellSpacing w:w="15" w:type="dxa"/>
        </w:trPr>
        <w:tc>
          <w:tcPr>
            <w:tcW w:w="0" w:type="auto"/>
            <w:vAlign w:val="center"/>
            <w:hideMark/>
          </w:tcPr>
          <w:p w14:paraId="7D27D63E" w14:textId="77777777" w:rsidR="00BE4560" w:rsidRPr="00BE4560" w:rsidRDefault="00BE4560" w:rsidP="00BE4560">
            <w:pPr>
              <w:rPr>
                <w:rFonts w:ascii="Roboto Mono" w:hAnsi="Roboto Mono"/>
              </w:rPr>
            </w:pPr>
            <w:r w:rsidRPr="00BE4560">
              <w:rPr>
                <w:rFonts w:ascii="Roboto Mono" w:hAnsi="Roboto Mono"/>
              </w:rPr>
              <w:t>YYYY-MM-DD AH</w:t>
            </w:r>
          </w:p>
        </w:tc>
        <w:tc>
          <w:tcPr>
            <w:tcW w:w="0" w:type="auto"/>
            <w:vAlign w:val="center"/>
            <w:hideMark/>
          </w:tcPr>
          <w:p w14:paraId="7C530CD8" w14:textId="77777777" w:rsidR="00BE4560" w:rsidRPr="00BE4560" w:rsidRDefault="00BE4560" w:rsidP="00BE4560">
            <w:pPr>
              <w:rPr>
                <w:rFonts w:ascii="Roboto Mono" w:hAnsi="Roboto Mono"/>
              </w:rPr>
            </w:pPr>
            <w:r w:rsidRPr="00BE4560">
              <w:rPr>
                <w:rFonts w:ascii="Roboto Mono" w:hAnsi="Roboto Mono"/>
              </w:rPr>
              <w:t>1448-09-01 AH</w:t>
            </w:r>
          </w:p>
        </w:tc>
      </w:tr>
    </w:tbl>
    <w:p w14:paraId="166438B8" w14:textId="77777777" w:rsidR="00BE4560" w:rsidRPr="00BE4560" w:rsidRDefault="00BE4560" w:rsidP="00BE4560">
      <w:pPr>
        <w:rPr>
          <w:rFonts w:ascii="Roboto Mono" w:hAnsi="Roboto Mono"/>
        </w:rPr>
      </w:pPr>
      <w:r w:rsidRPr="00BE4560">
        <w:rPr>
          <w:rFonts w:ascii="Roboto Mono" w:hAnsi="Roboto Mono"/>
        </w:rPr>
        <w:pict w14:anchorId="7B0DEBAF">
          <v:rect id="_x0000_i1179" style="width:0;height:1.5pt" o:hralign="center" o:hrstd="t" o:hr="t" fillcolor="#a0a0a0" stroked="f"/>
        </w:pict>
      </w:r>
    </w:p>
    <w:p w14:paraId="1DE0A60A" w14:textId="77777777" w:rsidR="00BE4560" w:rsidRDefault="00BE4560" w:rsidP="00BE4560">
      <w:pPr>
        <w:pStyle w:val="Heading2"/>
      </w:pPr>
      <w:r w:rsidRPr="00BE4560">
        <w:t>Major Islamic Events</w:t>
      </w:r>
    </w:p>
    <w:p w14:paraId="3F0A7285" w14:textId="0ED81ED4"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E4E9424" w14:textId="77777777" w:rsidR="00BE4560" w:rsidRPr="00BE4560" w:rsidRDefault="00BE4560" w:rsidP="00BE4560">
      <w:pPr>
        <w:rPr>
          <w:rFonts w:ascii="Roboto Mono" w:hAnsi="Roboto Mono"/>
        </w:rPr>
      </w:pPr>
      <w:r w:rsidRPr="00BE4560">
        <w:rPr>
          <w:rFonts w:ascii="Roboto Mono" w:hAnsi="Roboto Mono"/>
        </w:rPr>
        <w:t>The Hijri Calendar determines the dates of:</w:t>
      </w:r>
    </w:p>
    <w:p w14:paraId="3795FFFF" w14:textId="77777777" w:rsidR="00BE4560" w:rsidRPr="00BE4560" w:rsidRDefault="00BE4560" w:rsidP="00BE4560">
      <w:pPr>
        <w:numPr>
          <w:ilvl w:val="0"/>
          <w:numId w:val="12"/>
        </w:numPr>
        <w:rPr>
          <w:rFonts w:ascii="Roboto Mono" w:hAnsi="Roboto Mono"/>
        </w:rPr>
      </w:pPr>
      <w:r w:rsidRPr="00BE4560">
        <w:rPr>
          <w:rFonts w:ascii="Roboto Mono" w:hAnsi="Roboto Mono"/>
          <w:b/>
          <w:bCs/>
        </w:rPr>
        <w:t>Ramadan</w:t>
      </w:r>
    </w:p>
    <w:p w14:paraId="108AA817" w14:textId="77777777" w:rsidR="00BE4560" w:rsidRPr="00BE4560" w:rsidRDefault="00BE4560" w:rsidP="00BE4560">
      <w:pPr>
        <w:numPr>
          <w:ilvl w:val="0"/>
          <w:numId w:val="12"/>
        </w:numPr>
        <w:rPr>
          <w:rFonts w:ascii="Roboto Mono" w:hAnsi="Roboto Mono"/>
        </w:rPr>
      </w:pPr>
      <w:r w:rsidRPr="00BE4560">
        <w:rPr>
          <w:rFonts w:ascii="Roboto Mono" w:hAnsi="Roboto Mono"/>
          <w:b/>
          <w:bCs/>
        </w:rPr>
        <w:t>Eid al-Fitr</w:t>
      </w:r>
    </w:p>
    <w:p w14:paraId="325F34A7" w14:textId="77777777" w:rsidR="00BE4560" w:rsidRPr="00BE4560" w:rsidRDefault="00BE4560" w:rsidP="00BE4560">
      <w:pPr>
        <w:numPr>
          <w:ilvl w:val="0"/>
          <w:numId w:val="12"/>
        </w:numPr>
        <w:rPr>
          <w:rFonts w:ascii="Roboto Mono" w:hAnsi="Roboto Mono"/>
        </w:rPr>
      </w:pPr>
      <w:r w:rsidRPr="00BE4560">
        <w:rPr>
          <w:rFonts w:ascii="Roboto Mono" w:hAnsi="Roboto Mono"/>
          <w:b/>
          <w:bCs/>
        </w:rPr>
        <w:lastRenderedPageBreak/>
        <w:t>Hajj</w:t>
      </w:r>
    </w:p>
    <w:p w14:paraId="0973AA49" w14:textId="77777777" w:rsidR="00BE4560" w:rsidRPr="00BE4560" w:rsidRDefault="00BE4560" w:rsidP="00BE4560">
      <w:pPr>
        <w:numPr>
          <w:ilvl w:val="0"/>
          <w:numId w:val="12"/>
        </w:numPr>
        <w:rPr>
          <w:rFonts w:ascii="Roboto Mono" w:hAnsi="Roboto Mono"/>
        </w:rPr>
      </w:pPr>
      <w:r w:rsidRPr="00BE4560">
        <w:rPr>
          <w:rFonts w:ascii="Roboto Mono" w:hAnsi="Roboto Mono"/>
          <w:b/>
          <w:bCs/>
        </w:rPr>
        <w:t>Eid al-Adha</w:t>
      </w:r>
    </w:p>
    <w:p w14:paraId="35586E2A" w14:textId="77777777" w:rsidR="00BE4560" w:rsidRPr="00BE4560" w:rsidRDefault="00BE4560" w:rsidP="00BE4560">
      <w:pPr>
        <w:numPr>
          <w:ilvl w:val="0"/>
          <w:numId w:val="12"/>
        </w:numPr>
        <w:rPr>
          <w:rFonts w:ascii="Roboto Mono" w:hAnsi="Roboto Mono"/>
        </w:rPr>
      </w:pPr>
      <w:r w:rsidRPr="00BE4560">
        <w:rPr>
          <w:rFonts w:ascii="Roboto Mono" w:hAnsi="Roboto Mono"/>
          <w:b/>
          <w:bCs/>
        </w:rPr>
        <w:t>Islamic New Year (1 Muharram)</w:t>
      </w:r>
    </w:p>
    <w:p w14:paraId="1C870B37" w14:textId="77777777" w:rsidR="00BE4560" w:rsidRPr="00BE4560" w:rsidRDefault="00BE4560" w:rsidP="00BE4560">
      <w:pPr>
        <w:rPr>
          <w:rFonts w:ascii="Roboto Mono" w:hAnsi="Roboto Mono"/>
        </w:rPr>
      </w:pPr>
      <w:r w:rsidRPr="00BE4560">
        <w:rPr>
          <w:rFonts w:ascii="Roboto Mono" w:hAnsi="Roboto Mono"/>
        </w:rPr>
        <w:t xml:space="preserve">Since the calendar is lunar, these events occur about </w:t>
      </w:r>
      <w:r w:rsidRPr="00BE4560">
        <w:rPr>
          <w:rFonts w:ascii="Roboto Mono" w:hAnsi="Roboto Mono"/>
          <w:b/>
          <w:bCs/>
        </w:rPr>
        <w:t>11 days earlier</w:t>
      </w:r>
      <w:r w:rsidRPr="00BE4560">
        <w:rPr>
          <w:rFonts w:ascii="Roboto Mono" w:hAnsi="Roboto Mono"/>
        </w:rPr>
        <w:t xml:space="preserve"> each Gregorian year.</w:t>
      </w:r>
    </w:p>
    <w:p w14:paraId="03C5FB2D" w14:textId="77777777" w:rsidR="00BE4560" w:rsidRPr="00BE4560" w:rsidRDefault="00BE4560" w:rsidP="00BE4560">
      <w:pPr>
        <w:rPr>
          <w:rFonts w:ascii="Roboto Mono" w:hAnsi="Roboto Mono"/>
        </w:rPr>
      </w:pPr>
      <w:r w:rsidRPr="00BE4560">
        <w:rPr>
          <w:rFonts w:ascii="Roboto Mono" w:hAnsi="Roboto Mono"/>
        </w:rPr>
        <w:pict w14:anchorId="6017A164">
          <v:rect id="_x0000_i1180" style="width:0;height:1.5pt" o:hralign="center" o:hrstd="t" o:hr="t" fillcolor="#a0a0a0" stroked="f"/>
        </w:pict>
      </w:r>
    </w:p>
    <w:p w14:paraId="5D4197AE" w14:textId="77777777" w:rsidR="00BE4560" w:rsidRDefault="00BE4560" w:rsidP="00BE4560">
      <w:pPr>
        <w:pStyle w:val="Heading2"/>
      </w:pPr>
      <w:r w:rsidRPr="00BE4560">
        <w:t>Applications</w:t>
      </w:r>
    </w:p>
    <w:p w14:paraId="57746D37" w14:textId="288EC0C8"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864E01A" w14:textId="77777777" w:rsidR="00BE4560" w:rsidRPr="00BE4560" w:rsidRDefault="00BE4560" w:rsidP="00BE4560">
      <w:pPr>
        <w:rPr>
          <w:rFonts w:ascii="Roboto Mono" w:hAnsi="Roboto Mono"/>
        </w:rPr>
      </w:pPr>
      <w:r w:rsidRPr="00BE4560">
        <w:rPr>
          <w:rFonts w:ascii="Roboto Mono" w:hAnsi="Roboto Mono"/>
        </w:rPr>
        <w:t>The Islamic Calendar is used in:</w:t>
      </w:r>
    </w:p>
    <w:p w14:paraId="10F622E2" w14:textId="77777777" w:rsidR="00BE4560" w:rsidRPr="00BE4560" w:rsidRDefault="00BE4560" w:rsidP="00BE4560">
      <w:pPr>
        <w:numPr>
          <w:ilvl w:val="0"/>
          <w:numId w:val="13"/>
        </w:numPr>
        <w:rPr>
          <w:rFonts w:ascii="Roboto Mono" w:hAnsi="Roboto Mono"/>
        </w:rPr>
      </w:pPr>
      <w:r w:rsidRPr="00BE4560">
        <w:rPr>
          <w:rFonts w:ascii="Roboto Mono" w:hAnsi="Roboto Mono"/>
        </w:rPr>
        <w:t>Religious observances</w:t>
      </w:r>
    </w:p>
    <w:p w14:paraId="4DA4FEFC" w14:textId="77777777" w:rsidR="00BE4560" w:rsidRPr="00BE4560" w:rsidRDefault="00BE4560" w:rsidP="00BE4560">
      <w:pPr>
        <w:numPr>
          <w:ilvl w:val="0"/>
          <w:numId w:val="13"/>
        </w:numPr>
        <w:rPr>
          <w:rFonts w:ascii="Roboto Mono" w:hAnsi="Roboto Mono"/>
        </w:rPr>
      </w:pPr>
      <w:r w:rsidRPr="00BE4560">
        <w:rPr>
          <w:rFonts w:ascii="Roboto Mono" w:hAnsi="Roboto Mono"/>
        </w:rPr>
        <w:t>Mosques</w:t>
      </w:r>
    </w:p>
    <w:p w14:paraId="4DD6DCF1" w14:textId="77777777" w:rsidR="00BE4560" w:rsidRPr="00BE4560" w:rsidRDefault="00BE4560" w:rsidP="00BE4560">
      <w:pPr>
        <w:numPr>
          <w:ilvl w:val="0"/>
          <w:numId w:val="13"/>
        </w:numPr>
        <w:rPr>
          <w:rFonts w:ascii="Roboto Mono" w:hAnsi="Roboto Mono"/>
        </w:rPr>
      </w:pPr>
      <w:r w:rsidRPr="00BE4560">
        <w:rPr>
          <w:rFonts w:ascii="Roboto Mono" w:hAnsi="Roboto Mono"/>
        </w:rPr>
        <w:t>Islamic education</w:t>
      </w:r>
    </w:p>
    <w:p w14:paraId="46E6E9C2" w14:textId="77777777" w:rsidR="00BE4560" w:rsidRPr="00BE4560" w:rsidRDefault="00BE4560" w:rsidP="00BE4560">
      <w:pPr>
        <w:numPr>
          <w:ilvl w:val="0"/>
          <w:numId w:val="13"/>
        </w:numPr>
        <w:rPr>
          <w:rFonts w:ascii="Roboto Mono" w:hAnsi="Roboto Mono"/>
        </w:rPr>
      </w:pPr>
      <w:r w:rsidRPr="00BE4560">
        <w:rPr>
          <w:rFonts w:ascii="Roboto Mono" w:hAnsi="Roboto Mono"/>
        </w:rPr>
        <w:t>Religious publications</w:t>
      </w:r>
    </w:p>
    <w:p w14:paraId="23A29A02" w14:textId="77777777" w:rsidR="00BE4560" w:rsidRPr="00BE4560" w:rsidRDefault="00BE4560" w:rsidP="00BE4560">
      <w:pPr>
        <w:numPr>
          <w:ilvl w:val="0"/>
          <w:numId w:val="13"/>
        </w:numPr>
        <w:rPr>
          <w:rFonts w:ascii="Roboto Mono" w:hAnsi="Roboto Mono"/>
        </w:rPr>
      </w:pPr>
      <w:r w:rsidRPr="00BE4560">
        <w:rPr>
          <w:rFonts w:ascii="Roboto Mono" w:hAnsi="Roboto Mono"/>
        </w:rPr>
        <w:t>Islamic legal matters</w:t>
      </w:r>
    </w:p>
    <w:p w14:paraId="2FFB1319" w14:textId="77777777" w:rsidR="00BE4560" w:rsidRPr="00BE4560" w:rsidRDefault="00BE4560" w:rsidP="00BE4560">
      <w:pPr>
        <w:numPr>
          <w:ilvl w:val="0"/>
          <w:numId w:val="13"/>
        </w:numPr>
        <w:rPr>
          <w:rFonts w:ascii="Roboto Mono" w:hAnsi="Roboto Mono"/>
        </w:rPr>
      </w:pPr>
      <w:r w:rsidRPr="00BE4560">
        <w:rPr>
          <w:rFonts w:ascii="Roboto Mono" w:hAnsi="Roboto Mono"/>
        </w:rPr>
        <w:t>Cultural events</w:t>
      </w:r>
    </w:p>
    <w:p w14:paraId="4E186DCA" w14:textId="77777777" w:rsidR="00BE4560" w:rsidRPr="00BE4560" w:rsidRDefault="00BE4560" w:rsidP="00BE4560">
      <w:pPr>
        <w:rPr>
          <w:rFonts w:ascii="Roboto Mono" w:hAnsi="Roboto Mono"/>
        </w:rPr>
      </w:pPr>
      <w:r w:rsidRPr="00BE4560">
        <w:rPr>
          <w:rFonts w:ascii="Roboto Mono" w:hAnsi="Roboto Mono"/>
        </w:rPr>
        <w:t>Some countries also use it officially alongside the Gregorian Calendar.</w:t>
      </w:r>
    </w:p>
    <w:p w14:paraId="1A38B1B5" w14:textId="77777777" w:rsidR="00BE4560" w:rsidRPr="00BE4560" w:rsidRDefault="00BE4560" w:rsidP="00BE4560">
      <w:pPr>
        <w:rPr>
          <w:rFonts w:ascii="Roboto Mono" w:hAnsi="Roboto Mono"/>
        </w:rPr>
      </w:pPr>
      <w:r w:rsidRPr="00BE4560">
        <w:rPr>
          <w:rFonts w:ascii="Roboto Mono" w:hAnsi="Roboto Mono"/>
        </w:rPr>
        <w:pict w14:anchorId="05976D3F">
          <v:rect id="_x0000_i1181" style="width:0;height:1.5pt" o:hralign="center" o:hrstd="t" o:hr="t" fillcolor="#a0a0a0" stroked="f"/>
        </w:pict>
      </w:r>
    </w:p>
    <w:p w14:paraId="0C061FA2" w14:textId="77777777" w:rsidR="00BE4560" w:rsidRDefault="00BE4560" w:rsidP="00BE4560">
      <w:pPr>
        <w:pStyle w:val="Heading2"/>
      </w:pPr>
      <w:r w:rsidRPr="00BE4560">
        <w:t>Advantages</w:t>
      </w:r>
    </w:p>
    <w:p w14:paraId="0FC3DA4E" w14:textId="679A974F"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1F84A23" w14:textId="77777777" w:rsidR="00BE4560" w:rsidRPr="00BE4560" w:rsidRDefault="00BE4560" w:rsidP="00BE4560">
      <w:pPr>
        <w:rPr>
          <w:rFonts w:ascii="Roboto Mono" w:hAnsi="Roboto Mono"/>
        </w:rPr>
      </w:pPr>
      <w:r w:rsidRPr="00BE4560">
        <w:rPr>
          <w:rFonts w:ascii="Roboto Mono" w:hAnsi="Roboto Mono"/>
        </w:rPr>
        <w:t>The Hijri Calendar:</w:t>
      </w:r>
    </w:p>
    <w:p w14:paraId="0D411B13" w14:textId="77777777" w:rsidR="00BE4560" w:rsidRPr="00BE4560" w:rsidRDefault="00BE4560" w:rsidP="00BE4560">
      <w:pPr>
        <w:numPr>
          <w:ilvl w:val="0"/>
          <w:numId w:val="14"/>
        </w:numPr>
        <w:rPr>
          <w:rFonts w:ascii="Roboto Mono" w:hAnsi="Roboto Mono"/>
        </w:rPr>
      </w:pPr>
      <w:r w:rsidRPr="00BE4560">
        <w:rPr>
          <w:rFonts w:ascii="Roboto Mono" w:hAnsi="Roboto Mono"/>
        </w:rPr>
        <w:t>Closely follows the Moon's phases.</w:t>
      </w:r>
    </w:p>
    <w:p w14:paraId="15B87322" w14:textId="77777777" w:rsidR="00BE4560" w:rsidRPr="00BE4560" w:rsidRDefault="00BE4560" w:rsidP="00BE4560">
      <w:pPr>
        <w:numPr>
          <w:ilvl w:val="0"/>
          <w:numId w:val="14"/>
        </w:numPr>
        <w:rPr>
          <w:rFonts w:ascii="Roboto Mono" w:hAnsi="Roboto Mono"/>
        </w:rPr>
      </w:pPr>
      <w:r w:rsidRPr="00BE4560">
        <w:rPr>
          <w:rFonts w:ascii="Roboto Mono" w:hAnsi="Roboto Mono"/>
        </w:rPr>
        <w:t>Is central to Islamic religious life.</w:t>
      </w:r>
    </w:p>
    <w:p w14:paraId="6025A0EA" w14:textId="77777777" w:rsidR="00BE4560" w:rsidRPr="00BE4560" w:rsidRDefault="00BE4560" w:rsidP="00BE4560">
      <w:pPr>
        <w:numPr>
          <w:ilvl w:val="0"/>
          <w:numId w:val="14"/>
        </w:numPr>
        <w:rPr>
          <w:rFonts w:ascii="Roboto Mono" w:hAnsi="Roboto Mono"/>
        </w:rPr>
      </w:pPr>
      <w:r w:rsidRPr="00BE4560">
        <w:rPr>
          <w:rFonts w:ascii="Roboto Mono" w:hAnsi="Roboto Mono"/>
        </w:rPr>
        <w:t>Preserves important historical and religious traditions.</w:t>
      </w:r>
    </w:p>
    <w:p w14:paraId="1E9B0860" w14:textId="77777777" w:rsidR="00BE4560" w:rsidRPr="00BE4560" w:rsidRDefault="00BE4560" w:rsidP="00BE4560">
      <w:pPr>
        <w:numPr>
          <w:ilvl w:val="0"/>
          <w:numId w:val="14"/>
        </w:numPr>
        <w:rPr>
          <w:rFonts w:ascii="Roboto Mono" w:hAnsi="Roboto Mono"/>
        </w:rPr>
      </w:pPr>
      <w:r w:rsidRPr="00BE4560">
        <w:rPr>
          <w:rFonts w:ascii="Roboto Mono" w:hAnsi="Roboto Mono"/>
        </w:rPr>
        <w:t>Provides a consistent framework for Islamic observances.</w:t>
      </w:r>
    </w:p>
    <w:p w14:paraId="3C9D1CC6" w14:textId="77777777" w:rsidR="00BE4560" w:rsidRPr="00BE4560" w:rsidRDefault="00BE4560" w:rsidP="00BE4560">
      <w:pPr>
        <w:rPr>
          <w:rFonts w:ascii="Roboto Mono" w:hAnsi="Roboto Mono"/>
        </w:rPr>
      </w:pPr>
      <w:r w:rsidRPr="00BE4560">
        <w:rPr>
          <w:rFonts w:ascii="Roboto Mono" w:hAnsi="Roboto Mono"/>
        </w:rPr>
        <w:lastRenderedPageBreak/>
        <w:pict w14:anchorId="1D46BD4A">
          <v:rect id="_x0000_i1182" style="width:0;height:1.5pt" o:hralign="center" o:hrstd="t" o:hr="t" fillcolor="#a0a0a0" stroked="f"/>
        </w:pict>
      </w:r>
    </w:p>
    <w:p w14:paraId="72659FDC" w14:textId="77777777" w:rsidR="00BE4560" w:rsidRDefault="00BE4560" w:rsidP="00BE4560">
      <w:pPr>
        <w:pStyle w:val="Heading2"/>
      </w:pPr>
      <w:r w:rsidRPr="00BE4560">
        <w:t>Limitations</w:t>
      </w:r>
    </w:p>
    <w:p w14:paraId="19876FE9" w14:textId="7BDCF29E"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FB2A326" w14:textId="77777777" w:rsidR="00BE4560" w:rsidRPr="00BE4560" w:rsidRDefault="00BE4560" w:rsidP="00BE4560">
      <w:pPr>
        <w:rPr>
          <w:rFonts w:ascii="Roboto Mono" w:hAnsi="Roboto Mono"/>
        </w:rPr>
      </w:pPr>
      <w:r w:rsidRPr="00BE4560">
        <w:rPr>
          <w:rFonts w:ascii="Roboto Mono" w:hAnsi="Roboto Mono"/>
        </w:rPr>
        <w:t>The Hijri Calendar:</w:t>
      </w:r>
    </w:p>
    <w:p w14:paraId="4329B5C2" w14:textId="77777777" w:rsidR="00BE4560" w:rsidRPr="00BE4560" w:rsidRDefault="00BE4560" w:rsidP="00BE4560">
      <w:pPr>
        <w:numPr>
          <w:ilvl w:val="0"/>
          <w:numId w:val="15"/>
        </w:numPr>
        <w:rPr>
          <w:rFonts w:ascii="Roboto Mono" w:hAnsi="Roboto Mono"/>
        </w:rPr>
      </w:pPr>
      <w:r w:rsidRPr="00BE4560">
        <w:rPr>
          <w:rFonts w:ascii="Roboto Mono" w:hAnsi="Roboto Mono"/>
        </w:rPr>
        <w:t>Is not synchronized with the seasons.</w:t>
      </w:r>
    </w:p>
    <w:p w14:paraId="322E9BDC" w14:textId="77777777" w:rsidR="00BE4560" w:rsidRPr="00BE4560" w:rsidRDefault="00BE4560" w:rsidP="00BE4560">
      <w:pPr>
        <w:numPr>
          <w:ilvl w:val="0"/>
          <w:numId w:val="15"/>
        </w:numPr>
        <w:rPr>
          <w:rFonts w:ascii="Roboto Mono" w:hAnsi="Roboto Mono"/>
        </w:rPr>
      </w:pPr>
      <w:r w:rsidRPr="00BE4560">
        <w:rPr>
          <w:rFonts w:ascii="Roboto Mono" w:hAnsi="Roboto Mono"/>
        </w:rPr>
        <w:t>Requires moon sighting or accepted astronomical calculations to determine the start of months.</w:t>
      </w:r>
    </w:p>
    <w:p w14:paraId="411E0C3B" w14:textId="77777777" w:rsidR="00BE4560" w:rsidRPr="00BE4560" w:rsidRDefault="00BE4560" w:rsidP="00BE4560">
      <w:pPr>
        <w:numPr>
          <w:ilvl w:val="0"/>
          <w:numId w:val="15"/>
        </w:numPr>
        <w:rPr>
          <w:rFonts w:ascii="Roboto Mono" w:hAnsi="Roboto Mono"/>
        </w:rPr>
      </w:pPr>
      <w:r w:rsidRPr="00BE4560">
        <w:rPr>
          <w:rFonts w:ascii="Roboto Mono" w:hAnsi="Roboto Mono"/>
        </w:rPr>
        <w:t>Is less commonly used for international civil and business purposes.</w:t>
      </w:r>
    </w:p>
    <w:p w14:paraId="38C80DF3" w14:textId="77777777" w:rsidR="00BE4560" w:rsidRPr="00BE4560" w:rsidRDefault="00BE4560" w:rsidP="00BE4560">
      <w:pPr>
        <w:rPr>
          <w:rFonts w:ascii="Roboto Mono" w:hAnsi="Roboto Mono"/>
        </w:rPr>
      </w:pPr>
      <w:r w:rsidRPr="00BE4560">
        <w:rPr>
          <w:rFonts w:ascii="Roboto Mono" w:hAnsi="Roboto Mono"/>
        </w:rPr>
        <w:pict w14:anchorId="3DD88A96">
          <v:rect id="_x0000_i1183" style="width:0;height:1.5pt" o:hralign="center" o:hrstd="t" o:hr="t" fillcolor="#a0a0a0" stroked="f"/>
        </w:pict>
      </w:r>
    </w:p>
    <w:p w14:paraId="6DCBE6EF" w14:textId="77777777" w:rsidR="00BE4560" w:rsidRDefault="00BE4560" w:rsidP="00BE4560">
      <w:pPr>
        <w:pStyle w:val="Heading2"/>
      </w:pPr>
      <w:r w:rsidRPr="00BE4560">
        <w:t>Comparison with the Gregorian Calendar</w:t>
      </w:r>
    </w:p>
    <w:p w14:paraId="38DF7999" w14:textId="7048AE2F" w:rsidR="00BE4560" w:rsidRDefault="00BE4560" w:rsidP="00BE456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F3EBB34" w14:textId="4E712566" w:rsidR="00815BCE" w:rsidRPr="00BE4560" w:rsidRDefault="00815BCE" w:rsidP="00BE4560">
      <w:r>
        <w:rPr>
          <w:noProof/>
        </w:rPr>
        <w:drawing>
          <wp:inline distT="0" distB="0" distL="0" distR="0" wp14:anchorId="3D19A376" wp14:editId="19BC07E8">
            <wp:extent cx="5943600" cy="1913255"/>
            <wp:effectExtent l="0" t="0" r="0" b="0"/>
            <wp:docPr id="16214452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132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517"/>
        <w:gridCol w:w="2668"/>
      </w:tblGrid>
      <w:tr w:rsidR="00BE4560" w:rsidRPr="00BE4560" w14:paraId="0C08D4C1" w14:textId="77777777">
        <w:trPr>
          <w:tblHeader/>
          <w:tblCellSpacing w:w="15" w:type="dxa"/>
        </w:trPr>
        <w:tc>
          <w:tcPr>
            <w:tcW w:w="0" w:type="auto"/>
            <w:vAlign w:val="center"/>
            <w:hideMark/>
          </w:tcPr>
          <w:p w14:paraId="42675FDA" w14:textId="77777777" w:rsidR="00BE4560" w:rsidRPr="00BE4560" w:rsidRDefault="00BE4560" w:rsidP="00BE4560">
            <w:pPr>
              <w:rPr>
                <w:rFonts w:ascii="Roboto Mono" w:hAnsi="Roboto Mono"/>
                <w:b/>
                <w:bCs/>
              </w:rPr>
            </w:pPr>
            <w:r w:rsidRPr="00BE4560">
              <w:rPr>
                <w:rFonts w:ascii="Roboto Mono" w:hAnsi="Roboto Mono"/>
                <w:b/>
                <w:bCs/>
              </w:rPr>
              <w:t>Feature</w:t>
            </w:r>
          </w:p>
        </w:tc>
        <w:tc>
          <w:tcPr>
            <w:tcW w:w="0" w:type="auto"/>
            <w:vAlign w:val="center"/>
            <w:hideMark/>
          </w:tcPr>
          <w:p w14:paraId="12D4FFF2" w14:textId="77777777" w:rsidR="00BE4560" w:rsidRPr="00BE4560" w:rsidRDefault="00BE4560" w:rsidP="00BE4560">
            <w:pPr>
              <w:rPr>
                <w:rFonts w:ascii="Roboto Mono" w:hAnsi="Roboto Mono"/>
                <w:b/>
                <w:bCs/>
              </w:rPr>
            </w:pPr>
            <w:r w:rsidRPr="00BE4560">
              <w:rPr>
                <w:rFonts w:ascii="Roboto Mono" w:hAnsi="Roboto Mono"/>
                <w:b/>
                <w:bCs/>
              </w:rPr>
              <w:t>Islamic (Hijri) Calendar</w:t>
            </w:r>
          </w:p>
        </w:tc>
        <w:tc>
          <w:tcPr>
            <w:tcW w:w="0" w:type="auto"/>
            <w:vAlign w:val="center"/>
            <w:hideMark/>
          </w:tcPr>
          <w:p w14:paraId="106BA0E9" w14:textId="77777777" w:rsidR="00BE4560" w:rsidRPr="00BE4560" w:rsidRDefault="00BE4560" w:rsidP="00BE4560">
            <w:pPr>
              <w:rPr>
                <w:rFonts w:ascii="Roboto Mono" w:hAnsi="Roboto Mono"/>
                <w:b/>
                <w:bCs/>
              </w:rPr>
            </w:pPr>
            <w:r w:rsidRPr="00BE4560">
              <w:rPr>
                <w:rFonts w:ascii="Roboto Mono" w:hAnsi="Roboto Mono"/>
                <w:b/>
                <w:bCs/>
              </w:rPr>
              <w:t>Gregorian Calendar</w:t>
            </w:r>
          </w:p>
        </w:tc>
      </w:tr>
      <w:tr w:rsidR="00BE4560" w:rsidRPr="00BE4560" w14:paraId="05141072" w14:textId="77777777">
        <w:trPr>
          <w:tblCellSpacing w:w="15" w:type="dxa"/>
        </w:trPr>
        <w:tc>
          <w:tcPr>
            <w:tcW w:w="0" w:type="auto"/>
            <w:vAlign w:val="center"/>
            <w:hideMark/>
          </w:tcPr>
          <w:p w14:paraId="49D695E0" w14:textId="77777777" w:rsidR="00BE4560" w:rsidRPr="00BE4560" w:rsidRDefault="00BE4560" w:rsidP="00BE4560">
            <w:pPr>
              <w:rPr>
                <w:rFonts w:ascii="Roboto Mono" w:hAnsi="Roboto Mono"/>
              </w:rPr>
            </w:pPr>
            <w:r w:rsidRPr="00BE4560">
              <w:rPr>
                <w:rFonts w:ascii="Roboto Mono" w:hAnsi="Roboto Mono"/>
              </w:rPr>
              <w:t>Type</w:t>
            </w:r>
          </w:p>
        </w:tc>
        <w:tc>
          <w:tcPr>
            <w:tcW w:w="0" w:type="auto"/>
            <w:vAlign w:val="center"/>
            <w:hideMark/>
          </w:tcPr>
          <w:p w14:paraId="4840A132" w14:textId="77777777" w:rsidR="00BE4560" w:rsidRPr="00BE4560" w:rsidRDefault="00BE4560" w:rsidP="00BE4560">
            <w:pPr>
              <w:rPr>
                <w:rFonts w:ascii="Roboto Mono" w:hAnsi="Roboto Mono"/>
              </w:rPr>
            </w:pPr>
            <w:r w:rsidRPr="00BE4560">
              <w:rPr>
                <w:rFonts w:ascii="Roboto Mono" w:hAnsi="Roboto Mono"/>
              </w:rPr>
              <w:t>Lunar</w:t>
            </w:r>
          </w:p>
        </w:tc>
        <w:tc>
          <w:tcPr>
            <w:tcW w:w="0" w:type="auto"/>
            <w:vAlign w:val="center"/>
            <w:hideMark/>
          </w:tcPr>
          <w:p w14:paraId="7274C770" w14:textId="77777777" w:rsidR="00BE4560" w:rsidRPr="00BE4560" w:rsidRDefault="00BE4560" w:rsidP="00BE4560">
            <w:pPr>
              <w:rPr>
                <w:rFonts w:ascii="Roboto Mono" w:hAnsi="Roboto Mono"/>
              </w:rPr>
            </w:pPr>
            <w:r w:rsidRPr="00BE4560">
              <w:rPr>
                <w:rFonts w:ascii="Roboto Mono" w:hAnsi="Roboto Mono"/>
              </w:rPr>
              <w:t>Solar</w:t>
            </w:r>
          </w:p>
        </w:tc>
      </w:tr>
      <w:tr w:rsidR="00BE4560" w:rsidRPr="00BE4560" w14:paraId="7A9EE510" w14:textId="77777777">
        <w:trPr>
          <w:tblCellSpacing w:w="15" w:type="dxa"/>
        </w:trPr>
        <w:tc>
          <w:tcPr>
            <w:tcW w:w="0" w:type="auto"/>
            <w:vAlign w:val="center"/>
            <w:hideMark/>
          </w:tcPr>
          <w:p w14:paraId="6DC7A985" w14:textId="77777777" w:rsidR="00BE4560" w:rsidRPr="00BE4560" w:rsidRDefault="00BE4560" w:rsidP="00BE4560">
            <w:pPr>
              <w:rPr>
                <w:rFonts w:ascii="Roboto Mono" w:hAnsi="Roboto Mono"/>
              </w:rPr>
            </w:pPr>
            <w:r w:rsidRPr="00BE4560">
              <w:rPr>
                <w:rFonts w:ascii="Roboto Mono" w:hAnsi="Roboto Mono"/>
              </w:rPr>
              <w:t>Year Length</w:t>
            </w:r>
          </w:p>
        </w:tc>
        <w:tc>
          <w:tcPr>
            <w:tcW w:w="0" w:type="auto"/>
            <w:vAlign w:val="center"/>
            <w:hideMark/>
          </w:tcPr>
          <w:p w14:paraId="1FBF57CB" w14:textId="77777777" w:rsidR="00BE4560" w:rsidRPr="00BE4560" w:rsidRDefault="00BE4560" w:rsidP="00BE4560">
            <w:pPr>
              <w:rPr>
                <w:rFonts w:ascii="Roboto Mono" w:hAnsi="Roboto Mono"/>
              </w:rPr>
            </w:pPr>
            <w:r w:rsidRPr="00BE4560">
              <w:rPr>
                <w:rFonts w:ascii="Roboto Mono" w:hAnsi="Roboto Mono"/>
                <w:b/>
                <w:bCs/>
              </w:rPr>
              <w:t>354–355 days</w:t>
            </w:r>
          </w:p>
        </w:tc>
        <w:tc>
          <w:tcPr>
            <w:tcW w:w="0" w:type="auto"/>
            <w:vAlign w:val="center"/>
            <w:hideMark/>
          </w:tcPr>
          <w:p w14:paraId="0A97BF9F" w14:textId="77777777" w:rsidR="00BE4560" w:rsidRPr="00BE4560" w:rsidRDefault="00BE4560" w:rsidP="00BE4560">
            <w:pPr>
              <w:rPr>
                <w:rFonts w:ascii="Roboto Mono" w:hAnsi="Roboto Mono"/>
              </w:rPr>
            </w:pPr>
            <w:r w:rsidRPr="00BE4560">
              <w:rPr>
                <w:rFonts w:ascii="Roboto Mono" w:hAnsi="Roboto Mono"/>
                <w:b/>
                <w:bCs/>
              </w:rPr>
              <w:t>365–366 days</w:t>
            </w:r>
          </w:p>
        </w:tc>
      </w:tr>
      <w:tr w:rsidR="00BE4560" w:rsidRPr="00BE4560" w14:paraId="6F5C72ED" w14:textId="77777777">
        <w:trPr>
          <w:tblCellSpacing w:w="15" w:type="dxa"/>
        </w:trPr>
        <w:tc>
          <w:tcPr>
            <w:tcW w:w="0" w:type="auto"/>
            <w:vAlign w:val="center"/>
            <w:hideMark/>
          </w:tcPr>
          <w:p w14:paraId="3CC6A0C2" w14:textId="77777777" w:rsidR="00BE4560" w:rsidRPr="00BE4560" w:rsidRDefault="00BE4560" w:rsidP="00BE4560">
            <w:pPr>
              <w:rPr>
                <w:rFonts w:ascii="Roboto Mono" w:hAnsi="Roboto Mono"/>
              </w:rPr>
            </w:pPr>
            <w:r w:rsidRPr="00BE4560">
              <w:rPr>
                <w:rFonts w:ascii="Roboto Mono" w:hAnsi="Roboto Mono"/>
              </w:rPr>
              <w:t>Months</w:t>
            </w:r>
          </w:p>
        </w:tc>
        <w:tc>
          <w:tcPr>
            <w:tcW w:w="0" w:type="auto"/>
            <w:vAlign w:val="center"/>
            <w:hideMark/>
          </w:tcPr>
          <w:p w14:paraId="2B11F564" w14:textId="77777777" w:rsidR="00BE4560" w:rsidRPr="00BE4560" w:rsidRDefault="00BE4560" w:rsidP="00BE4560">
            <w:pPr>
              <w:rPr>
                <w:rFonts w:ascii="Roboto Mono" w:hAnsi="Roboto Mono"/>
              </w:rPr>
            </w:pPr>
            <w:r w:rsidRPr="00BE4560">
              <w:rPr>
                <w:rFonts w:ascii="Roboto Mono" w:hAnsi="Roboto Mono"/>
              </w:rPr>
              <w:t>12 lunar months</w:t>
            </w:r>
          </w:p>
        </w:tc>
        <w:tc>
          <w:tcPr>
            <w:tcW w:w="0" w:type="auto"/>
            <w:vAlign w:val="center"/>
            <w:hideMark/>
          </w:tcPr>
          <w:p w14:paraId="6AFFB8AB" w14:textId="77777777" w:rsidR="00BE4560" w:rsidRPr="00BE4560" w:rsidRDefault="00BE4560" w:rsidP="00BE4560">
            <w:pPr>
              <w:rPr>
                <w:rFonts w:ascii="Roboto Mono" w:hAnsi="Roboto Mono"/>
              </w:rPr>
            </w:pPr>
            <w:r w:rsidRPr="00BE4560">
              <w:rPr>
                <w:rFonts w:ascii="Roboto Mono" w:hAnsi="Roboto Mono"/>
              </w:rPr>
              <w:t>12 solar months</w:t>
            </w:r>
          </w:p>
        </w:tc>
      </w:tr>
      <w:tr w:rsidR="00BE4560" w:rsidRPr="00BE4560" w14:paraId="4F721722" w14:textId="77777777">
        <w:trPr>
          <w:tblCellSpacing w:w="15" w:type="dxa"/>
        </w:trPr>
        <w:tc>
          <w:tcPr>
            <w:tcW w:w="0" w:type="auto"/>
            <w:vAlign w:val="center"/>
            <w:hideMark/>
          </w:tcPr>
          <w:p w14:paraId="48B1E336" w14:textId="77777777" w:rsidR="00BE4560" w:rsidRPr="00BE4560" w:rsidRDefault="00BE4560" w:rsidP="00BE4560">
            <w:pPr>
              <w:rPr>
                <w:rFonts w:ascii="Roboto Mono" w:hAnsi="Roboto Mono"/>
              </w:rPr>
            </w:pPr>
            <w:r w:rsidRPr="00BE4560">
              <w:rPr>
                <w:rFonts w:ascii="Roboto Mono" w:hAnsi="Roboto Mono"/>
              </w:rPr>
              <w:t>Seasonal Alignment</w:t>
            </w:r>
          </w:p>
        </w:tc>
        <w:tc>
          <w:tcPr>
            <w:tcW w:w="0" w:type="auto"/>
            <w:vAlign w:val="center"/>
            <w:hideMark/>
          </w:tcPr>
          <w:p w14:paraId="6B6664DB" w14:textId="77777777" w:rsidR="00BE4560" w:rsidRPr="00BE4560" w:rsidRDefault="00BE4560" w:rsidP="00BE4560">
            <w:pPr>
              <w:rPr>
                <w:rFonts w:ascii="Roboto Mono" w:hAnsi="Roboto Mono"/>
              </w:rPr>
            </w:pPr>
            <w:r w:rsidRPr="00BE4560">
              <w:rPr>
                <w:rFonts w:ascii="Roboto Mono" w:hAnsi="Roboto Mono"/>
              </w:rPr>
              <w:t>No</w:t>
            </w:r>
          </w:p>
        </w:tc>
        <w:tc>
          <w:tcPr>
            <w:tcW w:w="0" w:type="auto"/>
            <w:vAlign w:val="center"/>
            <w:hideMark/>
          </w:tcPr>
          <w:p w14:paraId="52382862" w14:textId="77777777" w:rsidR="00BE4560" w:rsidRPr="00BE4560" w:rsidRDefault="00BE4560" w:rsidP="00BE4560">
            <w:pPr>
              <w:rPr>
                <w:rFonts w:ascii="Roboto Mono" w:hAnsi="Roboto Mono"/>
              </w:rPr>
            </w:pPr>
            <w:r w:rsidRPr="00BE4560">
              <w:rPr>
                <w:rFonts w:ascii="Roboto Mono" w:hAnsi="Roboto Mono"/>
              </w:rPr>
              <w:t>Yes</w:t>
            </w:r>
          </w:p>
        </w:tc>
      </w:tr>
      <w:tr w:rsidR="00BE4560" w:rsidRPr="00BE4560" w14:paraId="57D8F2FF" w14:textId="77777777">
        <w:trPr>
          <w:tblCellSpacing w:w="15" w:type="dxa"/>
        </w:trPr>
        <w:tc>
          <w:tcPr>
            <w:tcW w:w="0" w:type="auto"/>
            <w:vAlign w:val="center"/>
            <w:hideMark/>
          </w:tcPr>
          <w:p w14:paraId="66EE63E4" w14:textId="77777777" w:rsidR="00BE4560" w:rsidRPr="00BE4560" w:rsidRDefault="00BE4560" w:rsidP="00BE4560">
            <w:pPr>
              <w:rPr>
                <w:rFonts w:ascii="Roboto Mono" w:hAnsi="Roboto Mono"/>
              </w:rPr>
            </w:pPr>
            <w:r w:rsidRPr="00BE4560">
              <w:rPr>
                <w:rFonts w:ascii="Roboto Mono" w:hAnsi="Roboto Mono"/>
              </w:rPr>
              <w:lastRenderedPageBreak/>
              <w:t>Primary Use</w:t>
            </w:r>
          </w:p>
        </w:tc>
        <w:tc>
          <w:tcPr>
            <w:tcW w:w="0" w:type="auto"/>
            <w:vAlign w:val="center"/>
            <w:hideMark/>
          </w:tcPr>
          <w:p w14:paraId="627B1B49" w14:textId="77777777" w:rsidR="00BE4560" w:rsidRPr="00BE4560" w:rsidRDefault="00BE4560" w:rsidP="00BE4560">
            <w:pPr>
              <w:rPr>
                <w:rFonts w:ascii="Roboto Mono" w:hAnsi="Roboto Mono"/>
              </w:rPr>
            </w:pPr>
            <w:r w:rsidRPr="00BE4560">
              <w:rPr>
                <w:rFonts w:ascii="Roboto Mono" w:hAnsi="Roboto Mono"/>
              </w:rPr>
              <w:t>Religious</w:t>
            </w:r>
          </w:p>
        </w:tc>
        <w:tc>
          <w:tcPr>
            <w:tcW w:w="0" w:type="auto"/>
            <w:vAlign w:val="center"/>
            <w:hideMark/>
          </w:tcPr>
          <w:p w14:paraId="27D2AA38" w14:textId="77777777" w:rsidR="00BE4560" w:rsidRPr="00BE4560" w:rsidRDefault="00BE4560" w:rsidP="00BE4560">
            <w:pPr>
              <w:rPr>
                <w:rFonts w:ascii="Roboto Mono" w:hAnsi="Roboto Mono"/>
              </w:rPr>
            </w:pPr>
            <w:r w:rsidRPr="00BE4560">
              <w:rPr>
                <w:rFonts w:ascii="Roboto Mono" w:hAnsi="Roboto Mono"/>
              </w:rPr>
              <w:t>Civil</w:t>
            </w:r>
          </w:p>
        </w:tc>
      </w:tr>
    </w:tbl>
    <w:p w14:paraId="38EEF382" w14:textId="77777777" w:rsidR="00BE4560" w:rsidRPr="00BE4560" w:rsidRDefault="00BE4560" w:rsidP="00BE4560">
      <w:pPr>
        <w:rPr>
          <w:rFonts w:ascii="Roboto Mono" w:hAnsi="Roboto Mono"/>
        </w:rPr>
      </w:pPr>
      <w:r w:rsidRPr="00BE4560">
        <w:rPr>
          <w:rFonts w:ascii="Roboto Mono" w:hAnsi="Roboto Mono"/>
        </w:rPr>
        <w:pict w14:anchorId="37497A01">
          <v:rect id="_x0000_i1184" style="width:0;height:1.5pt" o:hralign="center" o:hrstd="t" o:hr="t" fillcolor="#a0a0a0" stroked="f"/>
        </w:pict>
      </w:r>
    </w:p>
    <w:p w14:paraId="42009805" w14:textId="77777777" w:rsidR="00BE4560" w:rsidRDefault="00BE4560" w:rsidP="00BE4560">
      <w:pPr>
        <w:pStyle w:val="Heading2"/>
      </w:pPr>
      <w:r w:rsidRPr="00BE4560">
        <w:t>Common Mistakes</w:t>
      </w:r>
    </w:p>
    <w:p w14:paraId="2A62F789" w14:textId="31BF0C6D"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BD4D0D5" w14:textId="77777777" w:rsidR="00BE4560" w:rsidRPr="00BE4560" w:rsidRDefault="00BE4560" w:rsidP="00BE4560">
      <w:pPr>
        <w:numPr>
          <w:ilvl w:val="0"/>
          <w:numId w:val="16"/>
        </w:numPr>
        <w:rPr>
          <w:rFonts w:ascii="Roboto Mono" w:hAnsi="Roboto Mono"/>
        </w:rPr>
      </w:pPr>
      <w:r w:rsidRPr="00BE4560">
        <w:rPr>
          <w:rFonts w:ascii="Roboto Mono" w:hAnsi="Roboto Mono"/>
        </w:rPr>
        <w:t>Assuming Hijri months always have exactly 30 days.</w:t>
      </w:r>
    </w:p>
    <w:p w14:paraId="1E5C4D21" w14:textId="77777777" w:rsidR="00BE4560" w:rsidRPr="00BE4560" w:rsidRDefault="00BE4560" w:rsidP="00BE4560">
      <w:pPr>
        <w:numPr>
          <w:ilvl w:val="0"/>
          <w:numId w:val="16"/>
        </w:numPr>
        <w:rPr>
          <w:rFonts w:ascii="Roboto Mono" w:hAnsi="Roboto Mono"/>
        </w:rPr>
      </w:pPr>
      <w:r w:rsidRPr="00BE4560">
        <w:rPr>
          <w:rFonts w:ascii="Roboto Mono" w:hAnsi="Roboto Mono"/>
        </w:rPr>
        <w:t>Expecting Islamic holidays to occur on the same Gregorian date each year.</w:t>
      </w:r>
    </w:p>
    <w:p w14:paraId="5607A4FB" w14:textId="77777777" w:rsidR="00BE4560" w:rsidRPr="00BE4560" w:rsidRDefault="00BE4560" w:rsidP="00BE4560">
      <w:pPr>
        <w:numPr>
          <w:ilvl w:val="0"/>
          <w:numId w:val="16"/>
        </w:numPr>
        <w:rPr>
          <w:rFonts w:ascii="Roboto Mono" w:hAnsi="Roboto Mono"/>
        </w:rPr>
      </w:pPr>
      <w:r w:rsidRPr="00BE4560">
        <w:rPr>
          <w:rFonts w:ascii="Roboto Mono" w:hAnsi="Roboto Mono"/>
        </w:rPr>
        <w:t xml:space="preserve">Confusing </w:t>
      </w:r>
      <w:r w:rsidRPr="00BE4560">
        <w:rPr>
          <w:rFonts w:ascii="Roboto Mono" w:hAnsi="Roboto Mono"/>
          <w:b/>
          <w:bCs/>
        </w:rPr>
        <w:t>AH</w:t>
      </w:r>
      <w:r w:rsidRPr="00BE4560">
        <w:rPr>
          <w:rFonts w:ascii="Roboto Mono" w:hAnsi="Roboto Mono"/>
        </w:rPr>
        <w:t xml:space="preserve"> (Anno Hegirae) with </w:t>
      </w:r>
      <w:r w:rsidRPr="00BE4560">
        <w:rPr>
          <w:rFonts w:ascii="Roboto Mono" w:hAnsi="Roboto Mono"/>
          <w:b/>
          <w:bCs/>
        </w:rPr>
        <w:t>CE</w:t>
      </w:r>
      <w:r w:rsidRPr="00BE4560">
        <w:rPr>
          <w:rFonts w:ascii="Roboto Mono" w:hAnsi="Roboto Mono"/>
        </w:rPr>
        <w:t xml:space="preserve"> (Common Era).</w:t>
      </w:r>
    </w:p>
    <w:p w14:paraId="7E5121A6" w14:textId="77777777" w:rsidR="00BE4560" w:rsidRPr="00BE4560" w:rsidRDefault="00BE4560" w:rsidP="00BE4560">
      <w:pPr>
        <w:numPr>
          <w:ilvl w:val="0"/>
          <w:numId w:val="16"/>
        </w:numPr>
        <w:rPr>
          <w:rFonts w:ascii="Roboto Mono" w:hAnsi="Roboto Mono"/>
        </w:rPr>
      </w:pPr>
      <w:r w:rsidRPr="00BE4560">
        <w:rPr>
          <w:rFonts w:ascii="Roboto Mono" w:hAnsi="Roboto Mono"/>
        </w:rPr>
        <w:t>Forgetting that different communities may begin a month on different days depending on moon sighting practices.</w:t>
      </w:r>
    </w:p>
    <w:p w14:paraId="0984CFCC" w14:textId="77777777" w:rsidR="00BE4560" w:rsidRPr="00BE4560" w:rsidRDefault="00BE4560" w:rsidP="00BE4560">
      <w:pPr>
        <w:rPr>
          <w:rFonts w:ascii="Roboto Mono" w:hAnsi="Roboto Mono"/>
        </w:rPr>
      </w:pPr>
      <w:r w:rsidRPr="00BE4560">
        <w:rPr>
          <w:rFonts w:ascii="Roboto Mono" w:hAnsi="Roboto Mono"/>
        </w:rPr>
        <w:pict w14:anchorId="18DA4637">
          <v:rect id="_x0000_i1185" style="width:0;height:1.5pt" o:hralign="center" o:hrstd="t" o:hr="t" fillcolor="#a0a0a0" stroked="f"/>
        </w:pict>
      </w:r>
    </w:p>
    <w:p w14:paraId="47248D91" w14:textId="77777777" w:rsidR="00BE4560" w:rsidRDefault="00BE4560" w:rsidP="00BE4560">
      <w:pPr>
        <w:pStyle w:val="Heading2"/>
      </w:pPr>
      <w:r w:rsidRPr="00BE4560">
        <w:t>Key Points</w:t>
      </w:r>
    </w:p>
    <w:p w14:paraId="6395CAB3" w14:textId="048E1803"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057BFF3" w14:textId="77777777" w:rsidR="00BE4560" w:rsidRPr="00BE4560" w:rsidRDefault="00BE4560" w:rsidP="00BE4560">
      <w:pPr>
        <w:numPr>
          <w:ilvl w:val="0"/>
          <w:numId w:val="17"/>
        </w:numPr>
        <w:rPr>
          <w:rFonts w:ascii="Roboto Mono" w:hAnsi="Roboto Mono"/>
        </w:rPr>
      </w:pPr>
      <w:r w:rsidRPr="00BE4560">
        <w:rPr>
          <w:rFonts w:ascii="Roboto Mono" w:hAnsi="Roboto Mono"/>
        </w:rPr>
        <w:t xml:space="preserve">The </w:t>
      </w:r>
      <w:r w:rsidRPr="00BE4560">
        <w:rPr>
          <w:rFonts w:ascii="Roboto Mono" w:hAnsi="Roboto Mono"/>
          <w:b/>
          <w:bCs/>
        </w:rPr>
        <w:t>Islamic (Hijri) Calendar</w:t>
      </w:r>
      <w:r w:rsidRPr="00BE4560">
        <w:rPr>
          <w:rFonts w:ascii="Roboto Mono" w:hAnsi="Roboto Mono"/>
        </w:rPr>
        <w:t xml:space="preserve"> is a </w:t>
      </w:r>
      <w:r w:rsidRPr="00BE4560">
        <w:rPr>
          <w:rFonts w:ascii="Roboto Mono" w:hAnsi="Roboto Mono"/>
          <w:b/>
          <w:bCs/>
        </w:rPr>
        <w:t>lunar calendar</w:t>
      </w:r>
      <w:r w:rsidRPr="00BE4560">
        <w:rPr>
          <w:rFonts w:ascii="Roboto Mono" w:hAnsi="Roboto Mono"/>
        </w:rPr>
        <w:t>.</w:t>
      </w:r>
    </w:p>
    <w:p w14:paraId="216BCA09" w14:textId="77777777" w:rsidR="00BE4560" w:rsidRPr="00BE4560" w:rsidRDefault="00BE4560" w:rsidP="00BE4560">
      <w:pPr>
        <w:numPr>
          <w:ilvl w:val="0"/>
          <w:numId w:val="17"/>
        </w:numPr>
        <w:rPr>
          <w:rFonts w:ascii="Roboto Mono" w:hAnsi="Roboto Mono"/>
        </w:rPr>
      </w:pPr>
      <w:r w:rsidRPr="00BE4560">
        <w:rPr>
          <w:rFonts w:ascii="Roboto Mono" w:hAnsi="Roboto Mono"/>
        </w:rPr>
        <w:t xml:space="preserve">It begins with the </w:t>
      </w:r>
      <w:r w:rsidRPr="00BE4560">
        <w:rPr>
          <w:rFonts w:ascii="Roboto Mono" w:hAnsi="Roboto Mono"/>
          <w:b/>
          <w:bCs/>
        </w:rPr>
        <w:t>Hijrah</w:t>
      </w:r>
      <w:r w:rsidRPr="00BE4560">
        <w:rPr>
          <w:rFonts w:ascii="Roboto Mono" w:hAnsi="Roboto Mono"/>
        </w:rPr>
        <w:t xml:space="preserve"> of Prophet Muhammad in </w:t>
      </w:r>
      <w:r w:rsidRPr="00BE4560">
        <w:rPr>
          <w:rFonts w:ascii="Roboto Mono" w:hAnsi="Roboto Mono"/>
          <w:b/>
          <w:bCs/>
        </w:rPr>
        <w:t>622 CE</w:t>
      </w:r>
      <w:r w:rsidRPr="00BE4560">
        <w:rPr>
          <w:rFonts w:ascii="Roboto Mono" w:hAnsi="Roboto Mono"/>
        </w:rPr>
        <w:t>.</w:t>
      </w:r>
    </w:p>
    <w:p w14:paraId="3F327F4E" w14:textId="77777777" w:rsidR="00BE4560" w:rsidRPr="00BE4560" w:rsidRDefault="00BE4560" w:rsidP="00BE4560">
      <w:pPr>
        <w:numPr>
          <w:ilvl w:val="0"/>
          <w:numId w:val="17"/>
        </w:numPr>
        <w:rPr>
          <w:rFonts w:ascii="Roboto Mono" w:hAnsi="Roboto Mono"/>
        </w:rPr>
      </w:pPr>
      <w:r w:rsidRPr="00BE4560">
        <w:rPr>
          <w:rFonts w:ascii="Roboto Mono" w:hAnsi="Roboto Mono"/>
        </w:rPr>
        <w:t>It contains:</w:t>
      </w:r>
    </w:p>
    <w:p w14:paraId="0F4AAA7B" w14:textId="77777777" w:rsidR="00BE4560" w:rsidRPr="00BE4560" w:rsidRDefault="00BE4560" w:rsidP="00BE4560">
      <w:pPr>
        <w:numPr>
          <w:ilvl w:val="1"/>
          <w:numId w:val="17"/>
        </w:numPr>
        <w:rPr>
          <w:rFonts w:ascii="Roboto Mono" w:hAnsi="Roboto Mono"/>
        </w:rPr>
      </w:pPr>
      <w:r w:rsidRPr="00BE4560">
        <w:rPr>
          <w:rFonts w:ascii="Roboto Mono" w:hAnsi="Roboto Mono"/>
          <w:b/>
          <w:bCs/>
        </w:rPr>
        <w:t>12 lunar months</w:t>
      </w:r>
    </w:p>
    <w:p w14:paraId="3E7AEDAD" w14:textId="77777777" w:rsidR="00BE4560" w:rsidRPr="00BE4560" w:rsidRDefault="00BE4560" w:rsidP="00BE4560">
      <w:pPr>
        <w:numPr>
          <w:ilvl w:val="1"/>
          <w:numId w:val="17"/>
        </w:numPr>
        <w:rPr>
          <w:rFonts w:ascii="Roboto Mono" w:hAnsi="Roboto Mono"/>
        </w:rPr>
      </w:pPr>
      <w:r w:rsidRPr="00BE4560">
        <w:rPr>
          <w:rFonts w:ascii="Roboto Mono" w:hAnsi="Roboto Mono"/>
          <w:b/>
          <w:bCs/>
        </w:rPr>
        <w:t>354 or 355 days</w:t>
      </w:r>
      <w:r w:rsidRPr="00BE4560">
        <w:rPr>
          <w:rFonts w:ascii="Roboto Mono" w:hAnsi="Roboto Mono"/>
        </w:rPr>
        <w:t xml:space="preserve"> per year</w:t>
      </w:r>
    </w:p>
    <w:p w14:paraId="0CFCDA25" w14:textId="77777777" w:rsidR="00BE4560" w:rsidRPr="00BE4560" w:rsidRDefault="00BE4560" w:rsidP="00BE4560">
      <w:pPr>
        <w:numPr>
          <w:ilvl w:val="0"/>
          <w:numId w:val="17"/>
        </w:numPr>
        <w:rPr>
          <w:rFonts w:ascii="Roboto Mono" w:hAnsi="Roboto Mono"/>
        </w:rPr>
      </w:pPr>
      <w:r w:rsidRPr="00BE4560">
        <w:rPr>
          <w:rFonts w:ascii="Roboto Mono" w:hAnsi="Roboto Mono"/>
        </w:rPr>
        <w:t xml:space="preserve">Islamic months follow the </w:t>
      </w:r>
      <w:r w:rsidRPr="00BE4560">
        <w:rPr>
          <w:rFonts w:ascii="Roboto Mono" w:hAnsi="Roboto Mono"/>
          <w:b/>
          <w:bCs/>
        </w:rPr>
        <w:t>phases of the Moon</w:t>
      </w:r>
      <w:r w:rsidRPr="00BE4560">
        <w:rPr>
          <w:rFonts w:ascii="Roboto Mono" w:hAnsi="Roboto Mono"/>
        </w:rPr>
        <w:t>.</w:t>
      </w:r>
    </w:p>
    <w:p w14:paraId="5B497E2E" w14:textId="77777777" w:rsidR="00BE4560" w:rsidRPr="00BE4560" w:rsidRDefault="00BE4560" w:rsidP="00BE4560">
      <w:pPr>
        <w:numPr>
          <w:ilvl w:val="0"/>
          <w:numId w:val="17"/>
        </w:numPr>
        <w:rPr>
          <w:rFonts w:ascii="Roboto Mono" w:hAnsi="Roboto Mono"/>
        </w:rPr>
      </w:pPr>
      <w:r w:rsidRPr="00BE4560">
        <w:rPr>
          <w:rFonts w:ascii="Roboto Mono" w:hAnsi="Roboto Mono"/>
        </w:rPr>
        <w:t xml:space="preserve">Major religious events such as </w:t>
      </w:r>
      <w:r w:rsidRPr="00BE4560">
        <w:rPr>
          <w:rFonts w:ascii="Roboto Mono" w:hAnsi="Roboto Mono"/>
          <w:b/>
          <w:bCs/>
        </w:rPr>
        <w:t>Ramadan</w:t>
      </w:r>
      <w:r w:rsidRPr="00BE4560">
        <w:rPr>
          <w:rFonts w:ascii="Roboto Mono" w:hAnsi="Roboto Mono"/>
        </w:rPr>
        <w:t xml:space="preserve">, </w:t>
      </w:r>
      <w:r w:rsidRPr="00BE4560">
        <w:rPr>
          <w:rFonts w:ascii="Roboto Mono" w:hAnsi="Roboto Mono"/>
          <w:b/>
          <w:bCs/>
        </w:rPr>
        <w:t>Eid al-Fitr</w:t>
      </w:r>
      <w:r w:rsidRPr="00BE4560">
        <w:rPr>
          <w:rFonts w:ascii="Roboto Mono" w:hAnsi="Roboto Mono"/>
        </w:rPr>
        <w:t xml:space="preserve">, </w:t>
      </w:r>
      <w:r w:rsidRPr="00BE4560">
        <w:rPr>
          <w:rFonts w:ascii="Roboto Mono" w:hAnsi="Roboto Mono"/>
          <w:b/>
          <w:bCs/>
        </w:rPr>
        <w:t>Hajj</w:t>
      </w:r>
      <w:r w:rsidRPr="00BE4560">
        <w:rPr>
          <w:rFonts w:ascii="Roboto Mono" w:hAnsi="Roboto Mono"/>
        </w:rPr>
        <w:t xml:space="preserve">, and </w:t>
      </w:r>
      <w:r w:rsidRPr="00BE4560">
        <w:rPr>
          <w:rFonts w:ascii="Roboto Mono" w:hAnsi="Roboto Mono"/>
          <w:b/>
          <w:bCs/>
        </w:rPr>
        <w:t>Eid al-Adha</w:t>
      </w:r>
      <w:r w:rsidRPr="00BE4560">
        <w:rPr>
          <w:rFonts w:ascii="Roboto Mono" w:hAnsi="Roboto Mono"/>
        </w:rPr>
        <w:t xml:space="preserve"> are determined using this calendar.</w:t>
      </w:r>
    </w:p>
    <w:p w14:paraId="2D7A8227" w14:textId="77777777" w:rsidR="00BE4560" w:rsidRPr="00BE4560" w:rsidRDefault="00BE4560" w:rsidP="00BE4560">
      <w:pPr>
        <w:numPr>
          <w:ilvl w:val="0"/>
          <w:numId w:val="17"/>
        </w:numPr>
        <w:rPr>
          <w:rFonts w:ascii="Roboto Mono" w:hAnsi="Roboto Mono"/>
        </w:rPr>
      </w:pPr>
      <w:r w:rsidRPr="00BE4560">
        <w:rPr>
          <w:rFonts w:ascii="Roboto Mono" w:hAnsi="Roboto Mono"/>
        </w:rPr>
        <w:t>Because it is shorter than the solar year, its months rotate through all seasons over time.</w:t>
      </w:r>
    </w:p>
    <w:p w14:paraId="4FDFEB08" w14:textId="77777777" w:rsidR="00BE4560" w:rsidRPr="00BE4560" w:rsidRDefault="00BE4560" w:rsidP="00BE4560">
      <w:pPr>
        <w:rPr>
          <w:rFonts w:ascii="Roboto Mono" w:hAnsi="Roboto Mono"/>
        </w:rPr>
      </w:pPr>
      <w:r w:rsidRPr="00BE4560">
        <w:rPr>
          <w:rFonts w:ascii="Roboto Mono" w:hAnsi="Roboto Mono"/>
        </w:rPr>
        <w:pict w14:anchorId="08C47B42">
          <v:rect id="_x0000_i1186" style="width:0;height:1.5pt" o:hralign="center" o:hrstd="t" o:hr="t" fillcolor="#a0a0a0" stroked="f"/>
        </w:pict>
      </w:r>
    </w:p>
    <w:p w14:paraId="5C487C14" w14:textId="77777777" w:rsidR="00BE4560" w:rsidRDefault="00BE4560" w:rsidP="00BE4560">
      <w:pPr>
        <w:pStyle w:val="Heading2"/>
      </w:pPr>
      <w:r w:rsidRPr="00BE4560">
        <w:lastRenderedPageBreak/>
        <w:t>Conclusion</w:t>
      </w:r>
    </w:p>
    <w:p w14:paraId="70A420D7" w14:textId="638CCFC4" w:rsidR="00BE4560" w:rsidRPr="00BE4560" w:rsidRDefault="00BE4560" w:rsidP="00BE4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CCF3DD" w14:textId="77777777" w:rsidR="00BE4560" w:rsidRPr="00BE4560" w:rsidRDefault="00BE4560" w:rsidP="00BE4560">
      <w:pPr>
        <w:rPr>
          <w:rFonts w:ascii="Roboto Mono" w:hAnsi="Roboto Mono"/>
        </w:rPr>
      </w:pPr>
      <w:r w:rsidRPr="00BE4560">
        <w:rPr>
          <w:rFonts w:ascii="Roboto Mono" w:hAnsi="Roboto Mono"/>
        </w:rPr>
        <w:t xml:space="preserve">The </w:t>
      </w:r>
      <w:r w:rsidRPr="00BE4560">
        <w:rPr>
          <w:rFonts w:ascii="Roboto Mono" w:hAnsi="Roboto Mono"/>
          <w:b/>
          <w:bCs/>
        </w:rPr>
        <w:t>Islamic (Hijri) Calendar</w:t>
      </w:r>
      <w:r w:rsidRPr="00BE4560">
        <w:rPr>
          <w:rFonts w:ascii="Roboto Mono" w:hAnsi="Roboto Mono"/>
        </w:rPr>
        <w:t xml:space="preserve"> is a </w:t>
      </w:r>
      <w:r w:rsidRPr="00BE4560">
        <w:rPr>
          <w:rFonts w:ascii="Roboto Mono" w:hAnsi="Roboto Mono"/>
          <w:b/>
          <w:bCs/>
        </w:rPr>
        <w:t>lunar calendar</w:t>
      </w:r>
      <w:r w:rsidRPr="00BE4560">
        <w:rPr>
          <w:rFonts w:ascii="Roboto Mono" w:hAnsi="Roboto Mono"/>
        </w:rPr>
        <w:t xml:space="preserve"> that plays a central role in the religious and cultural life of Muslims worldwide. Beginning with the </w:t>
      </w:r>
      <w:r w:rsidRPr="00BE4560">
        <w:rPr>
          <w:rFonts w:ascii="Roboto Mono" w:hAnsi="Roboto Mono"/>
          <w:b/>
          <w:bCs/>
        </w:rPr>
        <w:t>Hijrah</w:t>
      </w:r>
      <w:r w:rsidRPr="00BE4560">
        <w:rPr>
          <w:rFonts w:ascii="Roboto Mono" w:hAnsi="Roboto Mono"/>
        </w:rPr>
        <w:t xml:space="preserve"> in </w:t>
      </w:r>
      <w:r w:rsidRPr="00BE4560">
        <w:rPr>
          <w:rFonts w:ascii="Roboto Mono" w:hAnsi="Roboto Mono"/>
          <w:b/>
          <w:bCs/>
        </w:rPr>
        <w:t>622 CE</w:t>
      </w:r>
      <w:r w:rsidRPr="00BE4560">
        <w:rPr>
          <w:rFonts w:ascii="Roboto Mono" w:hAnsi="Roboto Mono"/>
        </w:rPr>
        <w:t xml:space="preserve">, it measures time through </w:t>
      </w:r>
      <w:r w:rsidRPr="00BE4560">
        <w:rPr>
          <w:rFonts w:ascii="Roboto Mono" w:hAnsi="Roboto Mono"/>
          <w:b/>
          <w:bCs/>
        </w:rPr>
        <w:t>12 lunar months</w:t>
      </w:r>
      <w:r w:rsidRPr="00BE4560">
        <w:rPr>
          <w:rFonts w:ascii="Roboto Mono" w:hAnsi="Roboto Mono"/>
        </w:rPr>
        <w:t xml:space="preserve">, resulting in a year of </w:t>
      </w:r>
      <w:r w:rsidRPr="00BE4560">
        <w:rPr>
          <w:rFonts w:ascii="Roboto Mono" w:hAnsi="Roboto Mono"/>
          <w:b/>
          <w:bCs/>
        </w:rPr>
        <w:t>354 or 355 days</w:t>
      </w:r>
      <w:r w:rsidRPr="00BE4560">
        <w:rPr>
          <w:rFonts w:ascii="Roboto Mono" w:hAnsi="Roboto Mono"/>
        </w:rPr>
        <w:t>. Unlike solar calendars, it is not tied to the seasons, causing Islamic months and festivals to shift gradually through the Gregorian year. Despite this, it remains the authoritative calendar for determining Islamic religious observances and preserving the historical chronology of Islam.</w:t>
      </w:r>
    </w:p>
    <w:p w14:paraId="358BA4E4" w14:textId="77777777" w:rsidR="00BE4560" w:rsidRPr="00BE4560" w:rsidRDefault="00BE4560" w:rsidP="00BE4560">
      <w:pPr>
        <w:rPr>
          <w:rFonts w:ascii="Roboto Mono" w:hAnsi="Roboto Mono"/>
        </w:rPr>
      </w:pPr>
    </w:p>
    <w:sectPr w:rsidR="00BE4560" w:rsidRPr="00BE4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2114"/>
    <w:multiLevelType w:val="multilevel"/>
    <w:tmpl w:val="6D7A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C4D40"/>
    <w:multiLevelType w:val="multilevel"/>
    <w:tmpl w:val="A44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22E6C"/>
    <w:multiLevelType w:val="multilevel"/>
    <w:tmpl w:val="439E7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A1CB7"/>
    <w:multiLevelType w:val="multilevel"/>
    <w:tmpl w:val="8F4C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70517"/>
    <w:multiLevelType w:val="multilevel"/>
    <w:tmpl w:val="E20E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73170"/>
    <w:multiLevelType w:val="multilevel"/>
    <w:tmpl w:val="A922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95E6B"/>
    <w:multiLevelType w:val="multilevel"/>
    <w:tmpl w:val="0C2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B576B"/>
    <w:multiLevelType w:val="multilevel"/>
    <w:tmpl w:val="F63A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C5BE6"/>
    <w:multiLevelType w:val="multilevel"/>
    <w:tmpl w:val="BB44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53FAA"/>
    <w:multiLevelType w:val="multilevel"/>
    <w:tmpl w:val="3CF4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57450"/>
    <w:multiLevelType w:val="multilevel"/>
    <w:tmpl w:val="FC36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575DD"/>
    <w:multiLevelType w:val="multilevel"/>
    <w:tmpl w:val="ECD8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21DDD"/>
    <w:multiLevelType w:val="multilevel"/>
    <w:tmpl w:val="9E62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665DF"/>
    <w:multiLevelType w:val="multilevel"/>
    <w:tmpl w:val="B1B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C3EBA"/>
    <w:multiLevelType w:val="multilevel"/>
    <w:tmpl w:val="3254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476B2"/>
    <w:multiLevelType w:val="multilevel"/>
    <w:tmpl w:val="AFEA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1787D"/>
    <w:multiLevelType w:val="multilevel"/>
    <w:tmpl w:val="3E00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F6CC4"/>
    <w:multiLevelType w:val="multilevel"/>
    <w:tmpl w:val="C6B6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116623">
    <w:abstractNumId w:val="17"/>
  </w:num>
  <w:num w:numId="2" w16cid:durableId="2095318354">
    <w:abstractNumId w:val="5"/>
  </w:num>
  <w:num w:numId="3" w16cid:durableId="1321231655">
    <w:abstractNumId w:val="15"/>
  </w:num>
  <w:num w:numId="4" w16cid:durableId="1071269599">
    <w:abstractNumId w:val="16"/>
  </w:num>
  <w:num w:numId="5" w16cid:durableId="98986099">
    <w:abstractNumId w:val="4"/>
  </w:num>
  <w:num w:numId="6" w16cid:durableId="546844676">
    <w:abstractNumId w:val="14"/>
  </w:num>
  <w:num w:numId="7" w16cid:durableId="1715882934">
    <w:abstractNumId w:val="9"/>
  </w:num>
  <w:num w:numId="8" w16cid:durableId="346949380">
    <w:abstractNumId w:val="12"/>
  </w:num>
  <w:num w:numId="9" w16cid:durableId="403921092">
    <w:abstractNumId w:val="1"/>
  </w:num>
  <w:num w:numId="10" w16cid:durableId="456338831">
    <w:abstractNumId w:val="6"/>
  </w:num>
  <w:num w:numId="11" w16cid:durableId="823011978">
    <w:abstractNumId w:val="0"/>
  </w:num>
  <w:num w:numId="12" w16cid:durableId="1202398221">
    <w:abstractNumId w:val="3"/>
  </w:num>
  <w:num w:numId="13" w16cid:durableId="912812106">
    <w:abstractNumId w:val="13"/>
  </w:num>
  <w:num w:numId="14" w16cid:durableId="1527017647">
    <w:abstractNumId w:val="7"/>
  </w:num>
  <w:num w:numId="15" w16cid:durableId="1761171621">
    <w:abstractNumId w:val="8"/>
  </w:num>
  <w:num w:numId="16" w16cid:durableId="600644696">
    <w:abstractNumId w:val="10"/>
  </w:num>
  <w:num w:numId="17" w16cid:durableId="506360411">
    <w:abstractNumId w:val="2"/>
  </w:num>
  <w:num w:numId="18" w16cid:durableId="3383188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DAE"/>
    <w:rsid w:val="001B0DAE"/>
    <w:rsid w:val="002D1F4F"/>
    <w:rsid w:val="00651496"/>
    <w:rsid w:val="00687EF3"/>
    <w:rsid w:val="00711B4D"/>
    <w:rsid w:val="00815BCE"/>
    <w:rsid w:val="008952B3"/>
    <w:rsid w:val="00A70480"/>
    <w:rsid w:val="00BE4560"/>
    <w:rsid w:val="00D748C8"/>
    <w:rsid w:val="00E131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A12AD"/>
  <w15:chartTrackingRefBased/>
  <w15:docId w15:val="{E7FBC30E-D876-4CA8-B298-CAA60B48B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D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0D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0D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0D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D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D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0D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0D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0D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D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DAE"/>
    <w:rPr>
      <w:rFonts w:eastAsiaTheme="majorEastAsia" w:cstheme="majorBidi"/>
      <w:color w:val="272727" w:themeColor="text1" w:themeTint="D8"/>
    </w:rPr>
  </w:style>
  <w:style w:type="paragraph" w:styleId="Title">
    <w:name w:val="Title"/>
    <w:basedOn w:val="Normal"/>
    <w:next w:val="Normal"/>
    <w:link w:val="TitleChar"/>
    <w:uiPriority w:val="10"/>
    <w:qFormat/>
    <w:rsid w:val="001B0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DAE"/>
    <w:pPr>
      <w:spacing w:before="160"/>
      <w:jc w:val="center"/>
    </w:pPr>
    <w:rPr>
      <w:i/>
      <w:iCs/>
      <w:color w:val="404040" w:themeColor="text1" w:themeTint="BF"/>
    </w:rPr>
  </w:style>
  <w:style w:type="character" w:customStyle="1" w:styleId="QuoteChar">
    <w:name w:val="Quote Char"/>
    <w:basedOn w:val="DefaultParagraphFont"/>
    <w:link w:val="Quote"/>
    <w:uiPriority w:val="29"/>
    <w:rsid w:val="001B0DAE"/>
    <w:rPr>
      <w:i/>
      <w:iCs/>
      <w:color w:val="404040" w:themeColor="text1" w:themeTint="BF"/>
    </w:rPr>
  </w:style>
  <w:style w:type="paragraph" w:styleId="ListParagraph">
    <w:name w:val="List Paragraph"/>
    <w:basedOn w:val="Normal"/>
    <w:uiPriority w:val="34"/>
    <w:qFormat/>
    <w:rsid w:val="001B0DAE"/>
    <w:pPr>
      <w:ind w:left="720"/>
      <w:contextualSpacing/>
    </w:pPr>
  </w:style>
  <w:style w:type="character" w:styleId="IntenseEmphasis">
    <w:name w:val="Intense Emphasis"/>
    <w:basedOn w:val="DefaultParagraphFont"/>
    <w:uiPriority w:val="21"/>
    <w:qFormat/>
    <w:rsid w:val="001B0DAE"/>
    <w:rPr>
      <w:i/>
      <w:iCs/>
      <w:color w:val="2F5496" w:themeColor="accent1" w:themeShade="BF"/>
    </w:rPr>
  </w:style>
  <w:style w:type="paragraph" w:styleId="IntenseQuote">
    <w:name w:val="Intense Quote"/>
    <w:basedOn w:val="Normal"/>
    <w:next w:val="Normal"/>
    <w:link w:val="IntenseQuoteChar"/>
    <w:uiPriority w:val="30"/>
    <w:qFormat/>
    <w:rsid w:val="001B0D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DAE"/>
    <w:rPr>
      <w:i/>
      <w:iCs/>
      <w:color w:val="2F5496" w:themeColor="accent1" w:themeShade="BF"/>
    </w:rPr>
  </w:style>
  <w:style w:type="character" w:styleId="IntenseReference">
    <w:name w:val="Intense Reference"/>
    <w:basedOn w:val="DefaultParagraphFont"/>
    <w:uiPriority w:val="32"/>
    <w:qFormat/>
    <w:rsid w:val="001B0D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1139</Words>
  <Characters>6498</Characters>
  <Application>Microsoft Office Word</Application>
  <DocSecurity>0</DocSecurity>
  <Lines>54</Lines>
  <Paragraphs>15</Paragraphs>
  <ScaleCrop>false</ScaleCrop>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6</cp:revision>
  <dcterms:created xsi:type="dcterms:W3CDTF">2026-07-28T18:50:00Z</dcterms:created>
  <dcterms:modified xsi:type="dcterms:W3CDTF">2026-07-28T18:54:00Z</dcterms:modified>
</cp:coreProperties>
</file>