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D2C49" w14:textId="6EFCB059" w:rsidR="00A70480" w:rsidRDefault="00032683" w:rsidP="00032683">
      <w:pPr>
        <w:pStyle w:val="Heading1"/>
      </w:pPr>
      <w:r w:rsidRPr="00032683">
        <w:t>Banknotes (Paper Money)</w:t>
      </w:r>
    </w:p>
    <w:p w14:paraId="4C2307CA" w14:textId="58235CDB" w:rsidR="00032683" w:rsidRPr="00032683" w:rsidRDefault="00032683" w:rsidP="00032683">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6EEAD84" w14:textId="473E3413" w:rsidR="00032683" w:rsidRPr="00032683" w:rsidRDefault="00032683" w:rsidP="00032683">
      <w:pPr>
        <w:rPr>
          <w:rFonts w:ascii="Roboto Mono" w:hAnsi="Roboto Mono"/>
        </w:rPr>
      </w:pPr>
      <w:r w:rsidRPr="00032683">
        <w:rPr>
          <w:rFonts w:ascii="Roboto Mono" w:hAnsi="Roboto Mono"/>
        </w:rPr>
        <w:drawing>
          <wp:inline distT="0" distB="0" distL="0" distR="0" wp14:anchorId="4E35E68A" wp14:editId="57F97C4D">
            <wp:extent cx="5943600" cy="3935095"/>
            <wp:effectExtent l="0" t="0" r="0" b="8255"/>
            <wp:docPr id="1154680074"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935095"/>
                    </a:xfrm>
                    <a:prstGeom prst="rect">
                      <a:avLst/>
                    </a:prstGeom>
                    <a:noFill/>
                    <a:ln>
                      <a:noFill/>
                    </a:ln>
                  </pic:spPr>
                </pic:pic>
              </a:graphicData>
            </a:graphic>
          </wp:inline>
        </w:drawing>
      </w:r>
    </w:p>
    <w:p w14:paraId="3D8398B0" w14:textId="2CD5F383" w:rsidR="00032683" w:rsidRPr="00032683" w:rsidRDefault="00032683" w:rsidP="00032683">
      <w:pPr>
        <w:rPr>
          <w:rFonts w:ascii="Roboto Mono" w:hAnsi="Roboto Mono"/>
        </w:rPr>
      </w:pPr>
      <w:r w:rsidRPr="00032683">
        <w:rPr>
          <w:rFonts w:ascii="Roboto Mono" w:hAnsi="Roboto Mono"/>
        </w:rPr>
        <w:lastRenderedPageBreak/>
        <w:drawing>
          <wp:inline distT="0" distB="0" distL="0" distR="0" wp14:anchorId="04DA09C3" wp14:editId="411183C9">
            <wp:extent cx="5943600" cy="3965575"/>
            <wp:effectExtent l="0" t="0" r="0" b="0"/>
            <wp:docPr id="1604510297"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965575"/>
                    </a:xfrm>
                    <a:prstGeom prst="rect">
                      <a:avLst/>
                    </a:prstGeom>
                    <a:noFill/>
                    <a:ln>
                      <a:noFill/>
                    </a:ln>
                  </pic:spPr>
                </pic:pic>
              </a:graphicData>
            </a:graphic>
          </wp:inline>
        </w:drawing>
      </w:r>
    </w:p>
    <w:p w14:paraId="7C857BF7" w14:textId="1A26F039" w:rsidR="00032683" w:rsidRPr="00032683" w:rsidRDefault="00032683" w:rsidP="00032683">
      <w:pPr>
        <w:rPr>
          <w:rFonts w:ascii="Roboto Mono" w:hAnsi="Roboto Mono"/>
        </w:rPr>
      </w:pPr>
      <w:r w:rsidRPr="00032683">
        <w:rPr>
          <w:rFonts w:ascii="Roboto Mono" w:hAnsi="Roboto Mono"/>
        </w:rPr>
        <w:drawing>
          <wp:inline distT="0" distB="0" distL="0" distR="0" wp14:anchorId="3BB53836" wp14:editId="77448172">
            <wp:extent cx="5943600" cy="3962400"/>
            <wp:effectExtent l="0" t="0" r="0" b="0"/>
            <wp:docPr id="1335173472"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27F19F61" w14:textId="5515F483" w:rsidR="00032683" w:rsidRPr="00032683" w:rsidRDefault="00032683" w:rsidP="00032683">
      <w:pPr>
        <w:rPr>
          <w:rFonts w:ascii="Roboto Mono" w:hAnsi="Roboto Mono"/>
        </w:rPr>
      </w:pPr>
      <w:r w:rsidRPr="00032683">
        <w:rPr>
          <w:rFonts w:ascii="Roboto Mono" w:hAnsi="Roboto Mono"/>
        </w:rPr>
        <w:lastRenderedPageBreak/>
        <w:drawing>
          <wp:inline distT="0" distB="0" distL="0" distR="0" wp14:anchorId="323A3633" wp14:editId="7FB4C5D2">
            <wp:extent cx="5943600" cy="4893945"/>
            <wp:effectExtent l="0" t="0" r="0" b="1905"/>
            <wp:docPr id="1395436981"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893945"/>
                    </a:xfrm>
                    <a:prstGeom prst="rect">
                      <a:avLst/>
                    </a:prstGeom>
                    <a:noFill/>
                    <a:ln>
                      <a:noFill/>
                    </a:ln>
                  </pic:spPr>
                </pic:pic>
              </a:graphicData>
            </a:graphic>
          </wp:inline>
        </w:drawing>
      </w:r>
    </w:p>
    <w:p w14:paraId="7B7C0E66" w14:textId="08D7CF90" w:rsidR="00032683" w:rsidRPr="00032683" w:rsidRDefault="00032683" w:rsidP="00032683">
      <w:pPr>
        <w:rPr>
          <w:rFonts w:ascii="Roboto Mono" w:hAnsi="Roboto Mono"/>
        </w:rPr>
      </w:pPr>
      <w:r w:rsidRPr="00032683">
        <w:rPr>
          <w:rFonts w:ascii="Roboto Mono" w:hAnsi="Roboto Mono"/>
        </w:rPr>
        <w:lastRenderedPageBreak/>
        <w:drawing>
          <wp:inline distT="0" distB="0" distL="0" distR="0" wp14:anchorId="7E3E2069" wp14:editId="7A28C343">
            <wp:extent cx="5943600" cy="5943600"/>
            <wp:effectExtent l="0" t="0" r="0" b="0"/>
            <wp:docPr id="191597537"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14147CE" w14:textId="77777777" w:rsidR="00032683" w:rsidRPr="00032683" w:rsidRDefault="00032683" w:rsidP="00032683">
      <w:pPr>
        <w:rPr>
          <w:rFonts w:ascii="Roboto Mono" w:hAnsi="Roboto Mono"/>
        </w:rPr>
      </w:pPr>
      <w:r w:rsidRPr="00032683">
        <w:rPr>
          <w:rFonts w:ascii="Roboto Mono" w:hAnsi="Roboto Mono"/>
          <w:b/>
          <w:bCs/>
        </w:rPr>
        <w:t>Banknotes</w:t>
      </w:r>
      <w:r w:rsidRPr="00032683">
        <w:rPr>
          <w:rFonts w:ascii="Roboto Mono" w:hAnsi="Roboto Mono"/>
        </w:rPr>
        <w:t xml:space="preserve">, commonly called </w:t>
      </w:r>
      <w:r w:rsidRPr="00032683">
        <w:rPr>
          <w:rFonts w:ascii="Roboto Mono" w:hAnsi="Roboto Mono"/>
          <w:b/>
          <w:bCs/>
        </w:rPr>
        <w:t>paper money</w:t>
      </w:r>
      <w:r w:rsidRPr="00032683">
        <w:rPr>
          <w:rFonts w:ascii="Roboto Mono" w:hAnsi="Roboto Mono"/>
        </w:rPr>
        <w:t xml:space="preserve">, are printed or polymer-based forms of currency issued by a </w:t>
      </w:r>
      <w:r w:rsidRPr="00032683">
        <w:rPr>
          <w:rFonts w:ascii="Roboto Mono" w:hAnsi="Roboto Mono"/>
          <w:b/>
          <w:bCs/>
        </w:rPr>
        <w:t>government</w:t>
      </w:r>
      <w:r w:rsidRPr="00032683">
        <w:rPr>
          <w:rFonts w:ascii="Roboto Mono" w:hAnsi="Roboto Mono"/>
        </w:rPr>
        <w:t xml:space="preserve"> or </w:t>
      </w:r>
      <w:r w:rsidRPr="00032683">
        <w:rPr>
          <w:rFonts w:ascii="Roboto Mono" w:hAnsi="Roboto Mono"/>
          <w:b/>
          <w:bCs/>
        </w:rPr>
        <w:t>central bank</w:t>
      </w:r>
      <w:r w:rsidRPr="00032683">
        <w:rPr>
          <w:rFonts w:ascii="Roboto Mono" w:hAnsi="Roboto Mono"/>
        </w:rPr>
        <w:t xml:space="preserve">. They represent a specific monetary value and are widely used for </w:t>
      </w:r>
      <w:r w:rsidRPr="00032683">
        <w:rPr>
          <w:rFonts w:ascii="Roboto Mono" w:hAnsi="Roboto Mono"/>
          <w:b/>
          <w:bCs/>
        </w:rPr>
        <w:t>medium- and high-value transactions</w:t>
      </w:r>
      <w:r w:rsidRPr="00032683">
        <w:rPr>
          <w:rFonts w:ascii="Roboto Mono" w:hAnsi="Roboto Mono"/>
        </w:rPr>
        <w:t xml:space="preserve">. Like coins, banknotes are </w:t>
      </w:r>
      <w:r w:rsidRPr="00032683">
        <w:rPr>
          <w:rFonts w:ascii="Roboto Mono" w:hAnsi="Roboto Mono"/>
          <w:b/>
          <w:bCs/>
        </w:rPr>
        <w:t>legal tender</w:t>
      </w:r>
      <w:r w:rsidRPr="00032683">
        <w:rPr>
          <w:rFonts w:ascii="Roboto Mono" w:hAnsi="Roboto Mono"/>
        </w:rPr>
        <w:t xml:space="preserve"> within the country or region that issues them.</w:t>
      </w:r>
    </w:p>
    <w:p w14:paraId="206C8148" w14:textId="77777777" w:rsidR="00032683" w:rsidRPr="00032683" w:rsidRDefault="00032683" w:rsidP="00032683">
      <w:pPr>
        <w:rPr>
          <w:rFonts w:ascii="Roboto Mono" w:hAnsi="Roboto Mono"/>
        </w:rPr>
      </w:pPr>
      <w:r w:rsidRPr="00032683">
        <w:rPr>
          <w:rFonts w:ascii="Roboto Mono" w:hAnsi="Roboto Mono"/>
        </w:rPr>
        <w:pict w14:anchorId="306E4CD7">
          <v:rect id="_x0000_i1157" style="width:0;height:1.5pt" o:hralign="center" o:hrstd="t" o:hr="t" fillcolor="#a0a0a0" stroked="f"/>
        </w:pict>
      </w:r>
    </w:p>
    <w:p w14:paraId="7DA859A8" w14:textId="77777777" w:rsidR="00032683" w:rsidRDefault="00032683" w:rsidP="00032683">
      <w:pPr>
        <w:pStyle w:val="Heading2"/>
      </w:pPr>
      <w:r w:rsidRPr="00032683">
        <w:lastRenderedPageBreak/>
        <w:t>Definition</w:t>
      </w:r>
    </w:p>
    <w:p w14:paraId="7EA4CFE9" w14:textId="13C90C8B" w:rsidR="00032683" w:rsidRPr="00032683" w:rsidRDefault="00032683" w:rsidP="0003268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E846C34" w14:textId="77777777" w:rsidR="00032683" w:rsidRPr="00032683" w:rsidRDefault="00032683" w:rsidP="00032683">
      <w:pPr>
        <w:rPr>
          <w:rFonts w:ascii="Roboto Mono" w:hAnsi="Roboto Mono"/>
        </w:rPr>
      </w:pPr>
      <w:r w:rsidRPr="00032683">
        <w:rPr>
          <w:rFonts w:ascii="Roboto Mono" w:hAnsi="Roboto Mono"/>
          <w:b/>
          <w:bCs/>
        </w:rPr>
        <w:t>A Banknote is an officially issued piece of paper or polymer currency that represents a fixed monetary value and is used as legal tender for making payments and measuring economic value.</w:t>
      </w:r>
    </w:p>
    <w:p w14:paraId="7937EF90" w14:textId="77777777" w:rsidR="00032683" w:rsidRPr="00032683" w:rsidRDefault="00032683" w:rsidP="00032683">
      <w:pPr>
        <w:rPr>
          <w:rFonts w:ascii="Roboto Mono" w:hAnsi="Roboto Mono"/>
        </w:rPr>
      </w:pPr>
      <w:r w:rsidRPr="00032683">
        <w:rPr>
          <w:rFonts w:ascii="Roboto Mono" w:hAnsi="Roboto Mono"/>
        </w:rPr>
        <w:pict w14:anchorId="12868EC7">
          <v:rect id="_x0000_i1158" style="width:0;height:1.5pt" o:hralign="center" o:hrstd="t" o:hr="t" fillcolor="#a0a0a0" stroked="f"/>
        </w:pict>
      </w:r>
    </w:p>
    <w:p w14:paraId="71EE5DFF" w14:textId="77777777" w:rsidR="00032683" w:rsidRDefault="00032683" w:rsidP="00032683">
      <w:pPr>
        <w:pStyle w:val="Heading2"/>
      </w:pPr>
      <w:r w:rsidRPr="00032683">
        <w:t>Purpose</w:t>
      </w:r>
    </w:p>
    <w:p w14:paraId="2F224481" w14:textId="7A54E448" w:rsidR="00032683" w:rsidRPr="00032683" w:rsidRDefault="00032683" w:rsidP="0003268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098F50C" w14:textId="77777777" w:rsidR="00032683" w:rsidRPr="00032683" w:rsidRDefault="00032683" w:rsidP="00032683">
      <w:pPr>
        <w:rPr>
          <w:rFonts w:ascii="Roboto Mono" w:hAnsi="Roboto Mono"/>
        </w:rPr>
      </w:pPr>
      <w:r w:rsidRPr="00032683">
        <w:rPr>
          <w:rFonts w:ascii="Roboto Mono" w:hAnsi="Roboto Mono"/>
        </w:rPr>
        <w:t>Banknotes are used to:</w:t>
      </w:r>
    </w:p>
    <w:p w14:paraId="66FDBF79" w14:textId="77777777" w:rsidR="00032683" w:rsidRPr="00032683" w:rsidRDefault="00032683" w:rsidP="00032683">
      <w:pPr>
        <w:numPr>
          <w:ilvl w:val="0"/>
          <w:numId w:val="1"/>
        </w:numPr>
        <w:rPr>
          <w:rFonts w:ascii="Roboto Mono" w:hAnsi="Roboto Mono"/>
        </w:rPr>
      </w:pPr>
      <w:r w:rsidRPr="00032683">
        <w:rPr>
          <w:rFonts w:ascii="Roboto Mono" w:hAnsi="Roboto Mono"/>
        </w:rPr>
        <w:t>Purchase goods and services.</w:t>
      </w:r>
    </w:p>
    <w:p w14:paraId="2FA7774D" w14:textId="77777777" w:rsidR="00032683" w:rsidRPr="00032683" w:rsidRDefault="00032683" w:rsidP="00032683">
      <w:pPr>
        <w:numPr>
          <w:ilvl w:val="0"/>
          <w:numId w:val="1"/>
        </w:numPr>
        <w:rPr>
          <w:rFonts w:ascii="Roboto Mono" w:hAnsi="Roboto Mono"/>
        </w:rPr>
      </w:pPr>
      <w:r w:rsidRPr="00032683">
        <w:rPr>
          <w:rFonts w:ascii="Roboto Mono" w:hAnsi="Roboto Mono"/>
        </w:rPr>
        <w:t>Carry larger amounts of money more conveniently than coins.</w:t>
      </w:r>
    </w:p>
    <w:p w14:paraId="46987F7E" w14:textId="77777777" w:rsidR="00032683" w:rsidRPr="00032683" w:rsidRDefault="00032683" w:rsidP="00032683">
      <w:pPr>
        <w:numPr>
          <w:ilvl w:val="0"/>
          <w:numId w:val="1"/>
        </w:numPr>
        <w:rPr>
          <w:rFonts w:ascii="Roboto Mono" w:hAnsi="Roboto Mono"/>
        </w:rPr>
      </w:pPr>
      <w:r w:rsidRPr="00032683">
        <w:rPr>
          <w:rFonts w:ascii="Roboto Mono" w:hAnsi="Roboto Mono"/>
        </w:rPr>
        <w:t>Store and transfer monetary value.</w:t>
      </w:r>
    </w:p>
    <w:p w14:paraId="635FD94A" w14:textId="77777777" w:rsidR="00032683" w:rsidRPr="00032683" w:rsidRDefault="00032683" w:rsidP="00032683">
      <w:pPr>
        <w:numPr>
          <w:ilvl w:val="0"/>
          <w:numId w:val="1"/>
        </w:numPr>
        <w:rPr>
          <w:rFonts w:ascii="Roboto Mono" w:hAnsi="Roboto Mono"/>
        </w:rPr>
      </w:pPr>
      <w:r w:rsidRPr="00032683">
        <w:rPr>
          <w:rFonts w:ascii="Roboto Mono" w:hAnsi="Roboto Mono"/>
        </w:rPr>
        <w:t>Facilitate everyday financial transactions.</w:t>
      </w:r>
    </w:p>
    <w:p w14:paraId="6F1FE7E3" w14:textId="77777777" w:rsidR="00032683" w:rsidRPr="00032683" w:rsidRDefault="00032683" w:rsidP="00032683">
      <w:pPr>
        <w:rPr>
          <w:rFonts w:ascii="Roboto Mono" w:hAnsi="Roboto Mono"/>
        </w:rPr>
      </w:pPr>
      <w:r w:rsidRPr="00032683">
        <w:rPr>
          <w:rFonts w:ascii="Roboto Mono" w:hAnsi="Roboto Mono"/>
        </w:rPr>
        <w:pict w14:anchorId="4F202463">
          <v:rect id="_x0000_i1159" style="width:0;height:1.5pt" o:hralign="center" o:hrstd="t" o:hr="t" fillcolor="#a0a0a0" stroked="f"/>
        </w:pict>
      </w:r>
    </w:p>
    <w:p w14:paraId="360FE0E8" w14:textId="77777777" w:rsidR="00032683" w:rsidRDefault="00032683" w:rsidP="00032683">
      <w:pPr>
        <w:pStyle w:val="Heading2"/>
      </w:pPr>
      <w:r w:rsidRPr="00032683">
        <w:t>Characteristics of Banknotes</w:t>
      </w:r>
    </w:p>
    <w:p w14:paraId="0480C172" w14:textId="5A89EB22" w:rsidR="00032683" w:rsidRPr="00032683" w:rsidRDefault="00032683" w:rsidP="0003268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A33FE6C" w14:textId="77777777" w:rsidR="00032683" w:rsidRPr="00032683" w:rsidRDefault="00032683" w:rsidP="00032683">
      <w:pPr>
        <w:rPr>
          <w:rFonts w:ascii="Roboto Mono" w:hAnsi="Roboto Mono"/>
        </w:rPr>
      </w:pPr>
      <w:r w:rsidRPr="00032683">
        <w:rPr>
          <w:rFonts w:ascii="Roboto Mono" w:hAnsi="Roboto Mono"/>
        </w:rPr>
        <w:t>Banknotes typically have the following characteristics:</w:t>
      </w:r>
    </w:p>
    <w:p w14:paraId="57B43C6A" w14:textId="77777777" w:rsidR="00032683" w:rsidRPr="00032683" w:rsidRDefault="00032683" w:rsidP="00032683">
      <w:pPr>
        <w:numPr>
          <w:ilvl w:val="0"/>
          <w:numId w:val="2"/>
        </w:numPr>
        <w:rPr>
          <w:rFonts w:ascii="Roboto Mono" w:hAnsi="Roboto Mono"/>
        </w:rPr>
      </w:pPr>
      <w:r w:rsidRPr="00032683">
        <w:rPr>
          <w:rFonts w:ascii="Roboto Mono" w:hAnsi="Roboto Mono"/>
        </w:rPr>
        <w:t>Issued by a central bank or government.</w:t>
      </w:r>
    </w:p>
    <w:p w14:paraId="387E9DC7" w14:textId="77777777" w:rsidR="00032683" w:rsidRPr="00032683" w:rsidRDefault="00032683" w:rsidP="00032683">
      <w:pPr>
        <w:numPr>
          <w:ilvl w:val="0"/>
          <w:numId w:val="2"/>
        </w:numPr>
        <w:rPr>
          <w:rFonts w:ascii="Roboto Mono" w:hAnsi="Roboto Mono"/>
        </w:rPr>
      </w:pPr>
      <w:r w:rsidRPr="00032683">
        <w:rPr>
          <w:rFonts w:ascii="Roboto Mono" w:hAnsi="Roboto Mono"/>
        </w:rPr>
        <w:t>Printed with a fixed denomination (face value).</w:t>
      </w:r>
    </w:p>
    <w:p w14:paraId="6C77AB04" w14:textId="77777777" w:rsidR="00032683" w:rsidRPr="00032683" w:rsidRDefault="00032683" w:rsidP="00032683">
      <w:pPr>
        <w:numPr>
          <w:ilvl w:val="0"/>
          <w:numId w:val="2"/>
        </w:numPr>
        <w:rPr>
          <w:rFonts w:ascii="Roboto Mono" w:hAnsi="Roboto Mono"/>
        </w:rPr>
      </w:pPr>
      <w:r w:rsidRPr="00032683">
        <w:rPr>
          <w:rFonts w:ascii="Roboto Mono" w:hAnsi="Roboto Mono"/>
        </w:rPr>
        <w:t>Made from specialized paper or polymer.</w:t>
      </w:r>
    </w:p>
    <w:p w14:paraId="45E89C7B" w14:textId="77777777" w:rsidR="00032683" w:rsidRPr="00032683" w:rsidRDefault="00032683" w:rsidP="00032683">
      <w:pPr>
        <w:numPr>
          <w:ilvl w:val="0"/>
          <w:numId w:val="2"/>
        </w:numPr>
        <w:rPr>
          <w:rFonts w:ascii="Roboto Mono" w:hAnsi="Roboto Mono"/>
        </w:rPr>
      </w:pPr>
      <w:r w:rsidRPr="00032683">
        <w:rPr>
          <w:rFonts w:ascii="Roboto Mono" w:hAnsi="Roboto Mono"/>
        </w:rPr>
        <w:t>Contain advanced security features to prevent counterfeiting.</w:t>
      </w:r>
    </w:p>
    <w:p w14:paraId="07C80769" w14:textId="77777777" w:rsidR="00032683" w:rsidRPr="00032683" w:rsidRDefault="00032683" w:rsidP="00032683">
      <w:pPr>
        <w:numPr>
          <w:ilvl w:val="0"/>
          <w:numId w:val="2"/>
        </w:numPr>
        <w:rPr>
          <w:rFonts w:ascii="Roboto Mono" w:hAnsi="Roboto Mono"/>
        </w:rPr>
      </w:pPr>
      <w:r w:rsidRPr="00032683">
        <w:rPr>
          <w:rFonts w:ascii="Roboto Mono" w:hAnsi="Roboto Mono"/>
        </w:rPr>
        <w:t>Recognized as legal tender.</w:t>
      </w:r>
    </w:p>
    <w:p w14:paraId="1FD0E9C4" w14:textId="77777777" w:rsidR="00032683" w:rsidRPr="00032683" w:rsidRDefault="00032683" w:rsidP="00032683">
      <w:pPr>
        <w:rPr>
          <w:rFonts w:ascii="Roboto Mono" w:hAnsi="Roboto Mono"/>
        </w:rPr>
      </w:pPr>
      <w:r w:rsidRPr="00032683">
        <w:rPr>
          <w:rFonts w:ascii="Roboto Mono" w:hAnsi="Roboto Mono"/>
        </w:rPr>
        <w:pict w14:anchorId="1F20B75E">
          <v:rect id="_x0000_i1160" style="width:0;height:1.5pt" o:hralign="center" o:hrstd="t" o:hr="t" fillcolor="#a0a0a0" stroked="f"/>
        </w:pict>
      </w:r>
    </w:p>
    <w:p w14:paraId="2CA4B489" w14:textId="77777777" w:rsidR="00032683" w:rsidRDefault="00032683" w:rsidP="00032683">
      <w:pPr>
        <w:pStyle w:val="Heading2"/>
      </w:pPr>
      <w:r w:rsidRPr="00032683">
        <w:lastRenderedPageBreak/>
        <w:t>Parts of a Banknote</w:t>
      </w:r>
    </w:p>
    <w:p w14:paraId="71E61002" w14:textId="22011690" w:rsidR="00032683" w:rsidRPr="00032683" w:rsidRDefault="00032683" w:rsidP="0003268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5AEA550" w14:textId="77777777" w:rsidR="00032683" w:rsidRDefault="00032683" w:rsidP="00032683">
      <w:pPr>
        <w:rPr>
          <w:rFonts w:ascii="Roboto Mono" w:hAnsi="Roboto Mono"/>
        </w:rPr>
      </w:pPr>
      <w:r w:rsidRPr="00032683">
        <w:rPr>
          <w:rFonts w:ascii="Roboto Mono" w:hAnsi="Roboto Mono"/>
        </w:rPr>
        <w:t>A banknote usually includes:</w:t>
      </w:r>
    </w:p>
    <w:p w14:paraId="36906DCB" w14:textId="0D31F0B6" w:rsidR="006A1F98" w:rsidRPr="00032683" w:rsidRDefault="006A1F98" w:rsidP="00032683">
      <w:pPr>
        <w:rPr>
          <w:rFonts w:ascii="Roboto Mono" w:hAnsi="Roboto Mono"/>
        </w:rPr>
      </w:pPr>
      <w:r>
        <w:rPr>
          <w:noProof/>
        </w:rPr>
        <w:drawing>
          <wp:inline distT="0" distB="0" distL="0" distR="0" wp14:anchorId="04358A0D" wp14:editId="363A2A56">
            <wp:extent cx="5943600" cy="2077720"/>
            <wp:effectExtent l="0" t="0" r="0" b="0"/>
            <wp:docPr id="18546752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07772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2"/>
        <w:gridCol w:w="7298"/>
      </w:tblGrid>
      <w:tr w:rsidR="00032683" w:rsidRPr="00032683" w14:paraId="5F11F041" w14:textId="77777777">
        <w:trPr>
          <w:tblHeader/>
          <w:tblCellSpacing w:w="15" w:type="dxa"/>
        </w:trPr>
        <w:tc>
          <w:tcPr>
            <w:tcW w:w="0" w:type="auto"/>
            <w:vAlign w:val="center"/>
            <w:hideMark/>
          </w:tcPr>
          <w:p w14:paraId="5808DB15" w14:textId="77777777" w:rsidR="00032683" w:rsidRPr="00032683" w:rsidRDefault="00032683" w:rsidP="00032683">
            <w:pPr>
              <w:rPr>
                <w:rFonts w:ascii="Roboto Mono" w:hAnsi="Roboto Mono"/>
                <w:b/>
                <w:bCs/>
              </w:rPr>
            </w:pPr>
            <w:r w:rsidRPr="00032683">
              <w:rPr>
                <w:rFonts w:ascii="Roboto Mono" w:hAnsi="Roboto Mono"/>
                <w:b/>
                <w:bCs/>
              </w:rPr>
              <w:t>Part</w:t>
            </w:r>
          </w:p>
        </w:tc>
        <w:tc>
          <w:tcPr>
            <w:tcW w:w="0" w:type="auto"/>
            <w:vAlign w:val="center"/>
            <w:hideMark/>
          </w:tcPr>
          <w:p w14:paraId="66C9997B" w14:textId="77777777" w:rsidR="00032683" w:rsidRPr="00032683" w:rsidRDefault="00032683" w:rsidP="00032683">
            <w:pPr>
              <w:rPr>
                <w:rFonts w:ascii="Roboto Mono" w:hAnsi="Roboto Mono"/>
                <w:b/>
                <w:bCs/>
              </w:rPr>
            </w:pPr>
            <w:r w:rsidRPr="00032683">
              <w:rPr>
                <w:rFonts w:ascii="Roboto Mono" w:hAnsi="Roboto Mono"/>
                <w:b/>
                <w:bCs/>
              </w:rPr>
              <w:t>Description</w:t>
            </w:r>
          </w:p>
        </w:tc>
      </w:tr>
      <w:tr w:rsidR="00032683" w:rsidRPr="00032683" w14:paraId="3C8F91E9" w14:textId="77777777">
        <w:trPr>
          <w:tblCellSpacing w:w="15" w:type="dxa"/>
        </w:trPr>
        <w:tc>
          <w:tcPr>
            <w:tcW w:w="0" w:type="auto"/>
            <w:vAlign w:val="center"/>
            <w:hideMark/>
          </w:tcPr>
          <w:p w14:paraId="4E3ACF05" w14:textId="77777777" w:rsidR="00032683" w:rsidRPr="00032683" w:rsidRDefault="00032683" w:rsidP="00032683">
            <w:pPr>
              <w:rPr>
                <w:rFonts w:ascii="Roboto Mono" w:hAnsi="Roboto Mono"/>
              </w:rPr>
            </w:pPr>
            <w:r w:rsidRPr="00032683">
              <w:rPr>
                <w:rFonts w:ascii="Roboto Mono" w:hAnsi="Roboto Mono"/>
              </w:rPr>
              <w:t>Front (Obverse)</w:t>
            </w:r>
          </w:p>
        </w:tc>
        <w:tc>
          <w:tcPr>
            <w:tcW w:w="0" w:type="auto"/>
            <w:vAlign w:val="center"/>
            <w:hideMark/>
          </w:tcPr>
          <w:p w14:paraId="4124D1C0" w14:textId="77777777" w:rsidR="00032683" w:rsidRPr="00032683" w:rsidRDefault="00032683" w:rsidP="00032683">
            <w:pPr>
              <w:rPr>
                <w:rFonts w:ascii="Roboto Mono" w:hAnsi="Roboto Mono"/>
              </w:rPr>
            </w:pPr>
            <w:r w:rsidRPr="00032683">
              <w:rPr>
                <w:rFonts w:ascii="Roboto Mono" w:hAnsi="Roboto Mono"/>
              </w:rPr>
              <w:t>Displays portraits, national symbols, or important historical figures.</w:t>
            </w:r>
          </w:p>
        </w:tc>
      </w:tr>
      <w:tr w:rsidR="00032683" w:rsidRPr="00032683" w14:paraId="097030F3" w14:textId="77777777">
        <w:trPr>
          <w:tblCellSpacing w:w="15" w:type="dxa"/>
        </w:trPr>
        <w:tc>
          <w:tcPr>
            <w:tcW w:w="0" w:type="auto"/>
            <w:vAlign w:val="center"/>
            <w:hideMark/>
          </w:tcPr>
          <w:p w14:paraId="6ADD6558" w14:textId="77777777" w:rsidR="00032683" w:rsidRPr="00032683" w:rsidRDefault="00032683" w:rsidP="00032683">
            <w:pPr>
              <w:rPr>
                <w:rFonts w:ascii="Roboto Mono" w:hAnsi="Roboto Mono"/>
              </w:rPr>
            </w:pPr>
            <w:r w:rsidRPr="00032683">
              <w:rPr>
                <w:rFonts w:ascii="Roboto Mono" w:hAnsi="Roboto Mono"/>
              </w:rPr>
              <w:t>Back (Reverse)</w:t>
            </w:r>
          </w:p>
        </w:tc>
        <w:tc>
          <w:tcPr>
            <w:tcW w:w="0" w:type="auto"/>
            <w:vAlign w:val="center"/>
            <w:hideMark/>
          </w:tcPr>
          <w:p w14:paraId="4A85C8AB" w14:textId="77777777" w:rsidR="00032683" w:rsidRPr="00032683" w:rsidRDefault="00032683" w:rsidP="00032683">
            <w:pPr>
              <w:rPr>
                <w:rFonts w:ascii="Roboto Mono" w:hAnsi="Roboto Mono"/>
              </w:rPr>
            </w:pPr>
            <w:r w:rsidRPr="00032683">
              <w:rPr>
                <w:rFonts w:ascii="Roboto Mono" w:hAnsi="Roboto Mono"/>
              </w:rPr>
              <w:t>Features landmarks, cultural images, or national achievements.</w:t>
            </w:r>
          </w:p>
        </w:tc>
      </w:tr>
      <w:tr w:rsidR="00032683" w:rsidRPr="00032683" w14:paraId="3946BDF5" w14:textId="77777777">
        <w:trPr>
          <w:tblCellSpacing w:w="15" w:type="dxa"/>
        </w:trPr>
        <w:tc>
          <w:tcPr>
            <w:tcW w:w="0" w:type="auto"/>
            <w:vAlign w:val="center"/>
            <w:hideMark/>
          </w:tcPr>
          <w:p w14:paraId="3012922D" w14:textId="77777777" w:rsidR="00032683" w:rsidRPr="00032683" w:rsidRDefault="00032683" w:rsidP="00032683">
            <w:pPr>
              <w:rPr>
                <w:rFonts w:ascii="Roboto Mono" w:hAnsi="Roboto Mono"/>
              </w:rPr>
            </w:pPr>
            <w:r w:rsidRPr="00032683">
              <w:rPr>
                <w:rFonts w:ascii="Roboto Mono" w:hAnsi="Roboto Mono"/>
              </w:rPr>
              <w:t>Denomination</w:t>
            </w:r>
          </w:p>
        </w:tc>
        <w:tc>
          <w:tcPr>
            <w:tcW w:w="0" w:type="auto"/>
            <w:vAlign w:val="center"/>
            <w:hideMark/>
          </w:tcPr>
          <w:p w14:paraId="537E8F27" w14:textId="77777777" w:rsidR="00032683" w:rsidRPr="00032683" w:rsidRDefault="00032683" w:rsidP="00032683">
            <w:pPr>
              <w:rPr>
                <w:rFonts w:ascii="Roboto Mono" w:hAnsi="Roboto Mono"/>
              </w:rPr>
            </w:pPr>
            <w:r w:rsidRPr="00032683">
              <w:rPr>
                <w:rFonts w:ascii="Roboto Mono" w:hAnsi="Roboto Mono"/>
              </w:rPr>
              <w:t>The monetary value printed on the note.</w:t>
            </w:r>
          </w:p>
        </w:tc>
      </w:tr>
      <w:tr w:rsidR="00032683" w:rsidRPr="00032683" w14:paraId="0862582A" w14:textId="77777777">
        <w:trPr>
          <w:tblCellSpacing w:w="15" w:type="dxa"/>
        </w:trPr>
        <w:tc>
          <w:tcPr>
            <w:tcW w:w="0" w:type="auto"/>
            <w:vAlign w:val="center"/>
            <w:hideMark/>
          </w:tcPr>
          <w:p w14:paraId="69F24455" w14:textId="77777777" w:rsidR="00032683" w:rsidRPr="00032683" w:rsidRDefault="00032683" w:rsidP="00032683">
            <w:pPr>
              <w:rPr>
                <w:rFonts w:ascii="Roboto Mono" w:hAnsi="Roboto Mono"/>
              </w:rPr>
            </w:pPr>
            <w:r w:rsidRPr="00032683">
              <w:rPr>
                <w:rFonts w:ascii="Roboto Mono" w:hAnsi="Roboto Mono"/>
              </w:rPr>
              <w:t>Serial Number</w:t>
            </w:r>
          </w:p>
        </w:tc>
        <w:tc>
          <w:tcPr>
            <w:tcW w:w="0" w:type="auto"/>
            <w:vAlign w:val="center"/>
            <w:hideMark/>
          </w:tcPr>
          <w:p w14:paraId="0E34530A" w14:textId="77777777" w:rsidR="00032683" w:rsidRPr="00032683" w:rsidRDefault="00032683" w:rsidP="00032683">
            <w:pPr>
              <w:rPr>
                <w:rFonts w:ascii="Roboto Mono" w:hAnsi="Roboto Mono"/>
              </w:rPr>
            </w:pPr>
            <w:r w:rsidRPr="00032683">
              <w:rPr>
                <w:rFonts w:ascii="Roboto Mono" w:hAnsi="Roboto Mono"/>
              </w:rPr>
              <w:t>A unique identifier for each banknote.</w:t>
            </w:r>
          </w:p>
        </w:tc>
      </w:tr>
      <w:tr w:rsidR="00032683" w:rsidRPr="00032683" w14:paraId="15D2B8E1" w14:textId="77777777">
        <w:trPr>
          <w:tblCellSpacing w:w="15" w:type="dxa"/>
        </w:trPr>
        <w:tc>
          <w:tcPr>
            <w:tcW w:w="0" w:type="auto"/>
            <w:vAlign w:val="center"/>
            <w:hideMark/>
          </w:tcPr>
          <w:p w14:paraId="3FDCF935" w14:textId="77777777" w:rsidR="00032683" w:rsidRPr="00032683" w:rsidRDefault="00032683" w:rsidP="00032683">
            <w:pPr>
              <w:rPr>
                <w:rFonts w:ascii="Roboto Mono" w:hAnsi="Roboto Mono"/>
              </w:rPr>
            </w:pPr>
            <w:r w:rsidRPr="00032683">
              <w:rPr>
                <w:rFonts w:ascii="Roboto Mono" w:hAnsi="Roboto Mono"/>
              </w:rPr>
              <w:t>Security Features</w:t>
            </w:r>
          </w:p>
        </w:tc>
        <w:tc>
          <w:tcPr>
            <w:tcW w:w="0" w:type="auto"/>
            <w:vAlign w:val="center"/>
            <w:hideMark/>
          </w:tcPr>
          <w:p w14:paraId="1B5137B4" w14:textId="77777777" w:rsidR="00032683" w:rsidRPr="00032683" w:rsidRDefault="00032683" w:rsidP="00032683">
            <w:pPr>
              <w:rPr>
                <w:rFonts w:ascii="Roboto Mono" w:hAnsi="Roboto Mono"/>
              </w:rPr>
            </w:pPr>
            <w:r w:rsidRPr="00032683">
              <w:rPr>
                <w:rFonts w:ascii="Roboto Mono" w:hAnsi="Roboto Mono"/>
              </w:rPr>
              <w:t>Watermarks, holograms, security threads, color-shifting ink, microprinting, and other anti-counterfeiting elements.</w:t>
            </w:r>
          </w:p>
        </w:tc>
      </w:tr>
    </w:tbl>
    <w:p w14:paraId="500B43F6" w14:textId="77777777" w:rsidR="00032683" w:rsidRPr="00032683" w:rsidRDefault="00032683" w:rsidP="00032683">
      <w:pPr>
        <w:rPr>
          <w:rFonts w:ascii="Roboto Mono" w:hAnsi="Roboto Mono"/>
        </w:rPr>
      </w:pPr>
      <w:r w:rsidRPr="00032683">
        <w:rPr>
          <w:rFonts w:ascii="Roboto Mono" w:hAnsi="Roboto Mono"/>
        </w:rPr>
        <w:pict w14:anchorId="45275CFA">
          <v:rect id="_x0000_i1161" style="width:0;height:1.5pt" o:hralign="center" o:hrstd="t" o:hr="t" fillcolor="#a0a0a0" stroked="f"/>
        </w:pict>
      </w:r>
    </w:p>
    <w:p w14:paraId="5B3B255C" w14:textId="77777777" w:rsidR="00032683" w:rsidRDefault="00032683" w:rsidP="00032683">
      <w:pPr>
        <w:pStyle w:val="Heading2"/>
      </w:pPr>
      <w:r w:rsidRPr="00032683">
        <w:t>Materials Used</w:t>
      </w:r>
    </w:p>
    <w:p w14:paraId="2C696ECA" w14:textId="63CBF3F4" w:rsidR="00032683" w:rsidRPr="00032683" w:rsidRDefault="00032683" w:rsidP="0003268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71510F8" w14:textId="77777777" w:rsidR="00032683" w:rsidRPr="00032683" w:rsidRDefault="00032683" w:rsidP="00032683">
      <w:pPr>
        <w:rPr>
          <w:rFonts w:ascii="Roboto Mono" w:hAnsi="Roboto Mono"/>
        </w:rPr>
      </w:pPr>
      <w:r w:rsidRPr="00032683">
        <w:rPr>
          <w:rFonts w:ascii="Roboto Mono" w:hAnsi="Roboto Mono"/>
        </w:rPr>
        <w:t>Modern banknotes are commonly made from:</w:t>
      </w:r>
    </w:p>
    <w:p w14:paraId="4E38A5B4" w14:textId="77777777" w:rsidR="00032683" w:rsidRPr="00032683" w:rsidRDefault="00032683" w:rsidP="00032683">
      <w:pPr>
        <w:rPr>
          <w:rFonts w:ascii="Roboto Mono" w:hAnsi="Roboto Mono"/>
          <w:b/>
          <w:bCs/>
        </w:rPr>
      </w:pPr>
      <w:r w:rsidRPr="00032683">
        <w:rPr>
          <w:rFonts w:ascii="Roboto Mono" w:hAnsi="Roboto Mono"/>
          <w:b/>
          <w:bCs/>
        </w:rPr>
        <w:t>1. Cotton-Based Paper</w:t>
      </w:r>
    </w:p>
    <w:p w14:paraId="6E39B94A" w14:textId="77777777" w:rsidR="00032683" w:rsidRPr="00032683" w:rsidRDefault="00032683" w:rsidP="00032683">
      <w:pPr>
        <w:rPr>
          <w:rFonts w:ascii="Roboto Mono" w:hAnsi="Roboto Mono"/>
        </w:rPr>
      </w:pPr>
      <w:r w:rsidRPr="00032683">
        <w:rPr>
          <w:rFonts w:ascii="Roboto Mono" w:hAnsi="Roboto Mono"/>
        </w:rPr>
        <w:lastRenderedPageBreak/>
        <w:t>Used by many countries because it is durable and resistant to wear.</w:t>
      </w:r>
    </w:p>
    <w:p w14:paraId="37862FFD" w14:textId="77777777" w:rsidR="00032683" w:rsidRPr="00032683" w:rsidRDefault="00032683" w:rsidP="00032683">
      <w:pPr>
        <w:rPr>
          <w:rFonts w:ascii="Roboto Mono" w:hAnsi="Roboto Mono"/>
          <w:b/>
          <w:bCs/>
        </w:rPr>
      </w:pPr>
      <w:r w:rsidRPr="00032683">
        <w:rPr>
          <w:rFonts w:ascii="Roboto Mono" w:hAnsi="Roboto Mono"/>
          <w:b/>
          <w:bCs/>
        </w:rPr>
        <w:t>2. Polymer</w:t>
      </w:r>
    </w:p>
    <w:p w14:paraId="31EBCA2A" w14:textId="77777777" w:rsidR="00032683" w:rsidRPr="00032683" w:rsidRDefault="00032683" w:rsidP="00032683">
      <w:pPr>
        <w:rPr>
          <w:rFonts w:ascii="Roboto Mono" w:hAnsi="Roboto Mono"/>
        </w:rPr>
      </w:pPr>
      <w:r w:rsidRPr="00032683">
        <w:rPr>
          <w:rFonts w:ascii="Roboto Mono" w:hAnsi="Roboto Mono"/>
        </w:rPr>
        <w:t>Plastic-based material that:</w:t>
      </w:r>
    </w:p>
    <w:p w14:paraId="3DB76B26" w14:textId="77777777" w:rsidR="00032683" w:rsidRPr="00032683" w:rsidRDefault="00032683" w:rsidP="00032683">
      <w:pPr>
        <w:numPr>
          <w:ilvl w:val="0"/>
          <w:numId w:val="3"/>
        </w:numPr>
        <w:rPr>
          <w:rFonts w:ascii="Roboto Mono" w:hAnsi="Roboto Mono"/>
        </w:rPr>
      </w:pPr>
      <w:r w:rsidRPr="00032683">
        <w:rPr>
          <w:rFonts w:ascii="Roboto Mono" w:hAnsi="Roboto Mono"/>
        </w:rPr>
        <w:t>Lasts longer.</w:t>
      </w:r>
    </w:p>
    <w:p w14:paraId="40966BFE" w14:textId="77777777" w:rsidR="00032683" w:rsidRPr="00032683" w:rsidRDefault="00032683" w:rsidP="00032683">
      <w:pPr>
        <w:numPr>
          <w:ilvl w:val="0"/>
          <w:numId w:val="3"/>
        </w:numPr>
        <w:rPr>
          <w:rFonts w:ascii="Roboto Mono" w:hAnsi="Roboto Mono"/>
        </w:rPr>
      </w:pPr>
      <w:r w:rsidRPr="00032683">
        <w:rPr>
          <w:rFonts w:ascii="Roboto Mono" w:hAnsi="Roboto Mono"/>
        </w:rPr>
        <w:t>Resists water and dirt.</w:t>
      </w:r>
    </w:p>
    <w:p w14:paraId="65B9CB49" w14:textId="77777777" w:rsidR="00032683" w:rsidRPr="00032683" w:rsidRDefault="00032683" w:rsidP="00032683">
      <w:pPr>
        <w:numPr>
          <w:ilvl w:val="0"/>
          <w:numId w:val="3"/>
        </w:numPr>
        <w:rPr>
          <w:rFonts w:ascii="Roboto Mono" w:hAnsi="Roboto Mono"/>
        </w:rPr>
      </w:pPr>
      <w:r w:rsidRPr="00032683">
        <w:rPr>
          <w:rFonts w:ascii="Roboto Mono" w:hAnsi="Roboto Mono"/>
        </w:rPr>
        <w:t>Provides improved security.</w:t>
      </w:r>
    </w:p>
    <w:p w14:paraId="23B88B75" w14:textId="77777777" w:rsidR="00032683" w:rsidRPr="00032683" w:rsidRDefault="00032683" w:rsidP="00032683">
      <w:pPr>
        <w:rPr>
          <w:rFonts w:ascii="Roboto Mono" w:hAnsi="Roboto Mono"/>
        </w:rPr>
      </w:pPr>
      <w:r w:rsidRPr="00032683">
        <w:rPr>
          <w:rFonts w:ascii="Roboto Mono" w:hAnsi="Roboto Mono"/>
        </w:rPr>
        <w:t>Examples include banknotes used in countries such as Australia, Canada, and the United Kingdom.</w:t>
      </w:r>
    </w:p>
    <w:p w14:paraId="79CADC78" w14:textId="77777777" w:rsidR="00032683" w:rsidRPr="00032683" w:rsidRDefault="00032683" w:rsidP="00032683">
      <w:pPr>
        <w:rPr>
          <w:rFonts w:ascii="Roboto Mono" w:hAnsi="Roboto Mono"/>
        </w:rPr>
      </w:pPr>
      <w:r w:rsidRPr="00032683">
        <w:rPr>
          <w:rFonts w:ascii="Roboto Mono" w:hAnsi="Roboto Mono"/>
        </w:rPr>
        <w:pict w14:anchorId="1226B5C5">
          <v:rect id="_x0000_i1162" style="width:0;height:1.5pt" o:hralign="center" o:hrstd="t" o:hr="t" fillcolor="#a0a0a0" stroked="f"/>
        </w:pict>
      </w:r>
    </w:p>
    <w:p w14:paraId="7678E70B" w14:textId="77777777" w:rsidR="00032683" w:rsidRDefault="00032683" w:rsidP="00032683">
      <w:pPr>
        <w:pStyle w:val="Heading2"/>
      </w:pPr>
      <w:r w:rsidRPr="00032683">
        <w:t>Examples</w:t>
      </w:r>
    </w:p>
    <w:p w14:paraId="211AC698" w14:textId="1B417403" w:rsidR="00032683" w:rsidRPr="00032683" w:rsidRDefault="00032683" w:rsidP="0003268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7449027" w14:textId="77777777" w:rsidR="00032683" w:rsidRPr="00032683" w:rsidRDefault="00032683" w:rsidP="00032683">
      <w:pPr>
        <w:rPr>
          <w:rFonts w:ascii="Roboto Mono" w:hAnsi="Roboto Mono"/>
        </w:rPr>
      </w:pPr>
      <w:r w:rsidRPr="00032683">
        <w:rPr>
          <w:rFonts w:ascii="Roboto Mono" w:hAnsi="Roboto Mono"/>
        </w:rPr>
        <w:t xml:space="preserve">Banknotes represent the </w:t>
      </w:r>
      <w:r w:rsidRPr="00032683">
        <w:rPr>
          <w:rFonts w:ascii="Roboto Mono" w:hAnsi="Roboto Mono"/>
          <w:b/>
          <w:bCs/>
        </w:rPr>
        <w:t>major units</w:t>
      </w:r>
      <w:r w:rsidRPr="00032683">
        <w:rPr>
          <w:rFonts w:ascii="Roboto Mono" w:hAnsi="Roboto Mono"/>
        </w:rPr>
        <w:t xml:space="preserve"> of a currency.</w:t>
      </w:r>
    </w:p>
    <w:p w14:paraId="3C5AE516" w14:textId="77777777" w:rsidR="00032683" w:rsidRDefault="00032683" w:rsidP="00032683">
      <w:pPr>
        <w:rPr>
          <w:rFonts w:ascii="Roboto Mono" w:hAnsi="Roboto Mono"/>
        </w:rPr>
      </w:pPr>
      <w:r w:rsidRPr="00032683">
        <w:rPr>
          <w:rFonts w:ascii="Roboto Mono" w:hAnsi="Roboto Mono"/>
        </w:rPr>
        <w:t>Examples:</w:t>
      </w:r>
    </w:p>
    <w:p w14:paraId="53B0C39E" w14:textId="3F1F375E" w:rsidR="003362F3" w:rsidRPr="00032683" w:rsidRDefault="003362F3" w:rsidP="00032683">
      <w:pPr>
        <w:rPr>
          <w:rFonts w:ascii="Roboto Mono" w:hAnsi="Roboto Mono"/>
        </w:rPr>
      </w:pPr>
      <w:r>
        <w:rPr>
          <w:noProof/>
        </w:rPr>
        <w:drawing>
          <wp:inline distT="0" distB="0" distL="0" distR="0" wp14:anchorId="73E9A83A" wp14:editId="2196E4A0">
            <wp:extent cx="5943600" cy="1555115"/>
            <wp:effectExtent l="0" t="0" r="0" b="6985"/>
            <wp:docPr id="20690260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55511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6"/>
        <w:gridCol w:w="5116"/>
      </w:tblGrid>
      <w:tr w:rsidR="00032683" w:rsidRPr="00032683" w14:paraId="641AE75F" w14:textId="77777777">
        <w:trPr>
          <w:tblHeader/>
          <w:tblCellSpacing w:w="15" w:type="dxa"/>
        </w:trPr>
        <w:tc>
          <w:tcPr>
            <w:tcW w:w="0" w:type="auto"/>
            <w:vAlign w:val="center"/>
            <w:hideMark/>
          </w:tcPr>
          <w:p w14:paraId="06134A52" w14:textId="77777777" w:rsidR="00032683" w:rsidRPr="00032683" w:rsidRDefault="00032683" w:rsidP="00032683">
            <w:pPr>
              <w:rPr>
                <w:rFonts w:ascii="Roboto Mono" w:hAnsi="Roboto Mono"/>
                <w:b/>
                <w:bCs/>
              </w:rPr>
            </w:pPr>
            <w:r w:rsidRPr="00032683">
              <w:rPr>
                <w:rFonts w:ascii="Roboto Mono" w:hAnsi="Roboto Mono"/>
                <w:b/>
                <w:bCs/>
              </w:rPr>
              <w:t>Currency</w:t>
            </w:r>
          </w:p>
        </w:tc>
        <w:tc>
          <w:tcPr>
            <w:tcW w:w="0" w:type="auto"/>
            <w:vAlign w:val="center"/>
            <w:hideMark/>
          </w:tcPr>
          <w:p w14:paraId="2D16F0A6" w14:textId="77777777" w:rsidR="00032683" w:rsidRPr="00032683" w:rsidRDefault="00032683" w:rsidP="00032683">
            <w:pPr>
              <w:rPr>
                <w:rFonts w:ascii="Roboto Mono" w:hAnsi="Roboto Mono"/>
                <w:b/>
                <w:bCs/>
              </w:rPr>
            </w:pPr>
            <w:r w:rsidRPr="00032683">
              <w:rPr>
                <w:rFonts w:ascii="Roboto Mono" w:hAnsi="Roboto Mono"/>
                <w:b/>
                <w:bCs/>
              </w:rPr>
              <w:t>Common Banknotes</w:t>
            </w:r>
          </w:p>
        </w:tc>
      </w:tr>
      <w:tr w:rsidR="00032683" w:rsidRPr="00032683" w14:paraId="10181ED3" w14:textId="77777777">
        <w:trPr>
          <w:tblCellSpacing w:w="15" w:type="dxa"/>
        </w:trPr>
        <w:tc>
          <w:tcPr>
            <w:tcW w:w="0" w:type="auto"/>
            <w:vAlign w:val="center"/>
            <w:hideMark/>
          </w:tcPr>
          <w:p w14:paraId="772B03E5" w14:textId="77777777" w:rsidR="00032683" w:rsidRPr="00032683" w:rsidRDefault="00032683" w:rsidP="00032683">
            <w:pPr>
              <w:rPr>
                <w:rFonts w:ascii="Roboto Mono" w:hAnsi="Roboto Mono"/>
              </w:rPr>
            </w:pPr>
            <w:r w:rsidRPr="00032683">
              <w:rPr>
                <w:rFonts w:ascii="Roboto Mono" w:hAnsi="Roboto Mono"/>
              </w:rPr>
              <w:t>US Dollar (USD)</w:t>
            </w:r>
          </w:p>
        </w:tc>
        <w:tc>
          <w:tcPr>
            <w:tcW w:w="0" w:type="auto"/>
            <w:vAlign w:val="center"/>
            <w:hideMark/>
          </w:tcPr>
          <w:p w14:paraId="484166F8" w14:textId="77777777" w:rsidR="00032683" w:rsidRPr="00032683" w:rsidRDefault="00032683" w:rsidP="00032683">
            <w:pPr>
              <w:rPr>
                <w:rFonts w:ascii="Roboto Mono" w:hAnsi="Roboto Mono"/>
              </w:rPr>
            </w:pPr>
            <w:r w:rsidRPr="00032683">
              <w:rPr>
                <w:rFonts w:ascii="Roboto Mono" w:hAnsi="Roboto Mono"/>
              </w:rPr>
              <w:t>$1, $5, $10, $20, $50, $100</w:t>
            </w:r>
          </w:p>
        </w:tc>
      </w:tr>
      <w:tr w:rsidR="00032683" w:rsidRPr="00032683" w14:paraId="27EB3025" w14:textId="77777777">
        <w:trPr>
          <w:tblCellSpacing w:w="15" w:type="dxa"/>
        </w:trPr>
        <w:tc>
          <w:tcPr>
            <w:tcW w:w="0" w:type="auto"/>
            <w:vAlign w:val="center"/>
            <w:hideMark/>
          </w:tcPr>
          <w:p w14:paraId="08633941" w14:textId="77777777" w:rsidR="00032683" w:rsidRPr="00032683" w:rsidRDefault="00032683" w:rsidP="00032683">
            <w:pPr>
              <w:rPr>
                <w:rFonts w:ascii="Roboto Mono" w:hAnsi="Roboto Mono"/>
              </w:rPr>
            </w:pPr>
            <w:r w:rsidRPr="00032683">
              <w:rPr>
                <w:rFonts w:ascii="Roboto Mono" w:hAnsi="Roboto Mono"/>
              </w:rPr>
              <w:t>Euro (EUR)</w:t>
            </w:r>
          </w:p>
        </w:tc>
        <w:tc>
          <w:tcPr>
            <w:tcW w:w="0" w:type="auto"/>
            <w:vAlign w:val="center"/>
            <w:hideMark/>
          </w:tcPr>
          <w:p w14:paraId="619839B8" w14:textId="77777777" w:rsidR="00032683" w:rsidRPr="00032683" w:rsidRDefault="00032683" w:rsidP="00032683">
            <w:pPr>
              <w:rPr>
                <w:rFonts w:ascii="Roboto Mono" w:hAnsi="Roboto Mono"/>
              </w:rPr>
            </w:pPr>
            <w:r w:rsidRPr="00032683">
              <w:rPr>
                <w:rFonts w:ascii="Roboto Mono" w:hAnsi="Roboto Mono"/>
              </w:rPr>
              <w:t>€5, €10, €20, €50, €100, €200</w:t>
            </w:r>
          </w:p>
        </w:tc>
      </w:tr>
      <w:tr w:rsidR="00032683" w:rsidRPr="00032683" w14:paraId="43DB1327" w14:textId="77777777">
        <w:trPr>
          <w:tblCellSpacing w:w="15" w:type="dxa"/>
        </w:trPr>
        <w:tc>
          <w:tcPr>
            <w:tcW w:w="0" w:type="auto"/>
            <w:vAlign w:val="center"/>
            <w:hideMark/>
          </w:tcPr>
          <w:p w14:paraId="04A2CF4A" w14:textId="77777777" w:rsidR="00032683" w:rsidRPr="00032683" w:rsidRDefault="00032683" w:rsidP="00032683">
            <w:pPr>
              <w:rPr>
                <w:rFonts w:ascii="Roboto Mono" w:hAnsi="Roboto Mono"/>
              </w:rPr>
            </w:pPr>
            <w:r w:rsidRPr="00032683">
              <w:rPr>
                <w:rFonts w:ascii="Roboto Mono" w:hAnsi="Roboto Mono"/>
              </w:rPr>
              <w:t>British Pound (GBP)</w:t>
            </w:r>
          </w:p>
        </w:tc>
        <w:tc>
          <w:tcPr>
            <w:tcW w:w="0" w:type="auto"/>
            <w:vAlign w:val="center"/>
            <w:hideMark/>
          </w:tcPr>
          <w:p w14:paraId="74F7072C" w14:textId="77777777" w:rsidR="00032683" w:rsidRPr="00032683" w:rsidRDefault="00032683" w:rsidP="00032683">
            <w:pPr>
              <w:rPr>
                <w:rFonts w:ascii="Roboto Mono" w:hAnsi="Roboto Mono"/>
              </w:rPr>
            </w:pPr>
            <w:r w:rsidRPr="00032683">
              <w:rPr>
                <w:rFonts w:ascii="Roboto Mono" w:hAnsi="Roboto Mono"/>
              </w:rPr>
              <w:t>£5, £10, £20, £50</w:t>
            </w:r>
          </w:p>
        </w:tc>
      </w:tr>
      <w:tr w:rsidR="00032683" w:rsidRPr="00032683" w14:paraId="49FDCA09" w14:textId="77777777">
        <w:trPr>
          <w:tblCellSpacing w:w="15" w:type="dxa"/>
        </w:trPr>
        <w:tc>
          <w:tcPr>
            <w:tcW w:w="0" w:type="auto"/>
            <w:vAlign w:val="center"/>
            <w:hideMark/>
          </w:tcPr>
          <w:p w14:paraId="467A95DC" w14:textId="77777777" w:rsidR="00032683" w:rsidRPr="00032683" w:rsidRDefault="00032683" w:rsidP="00032683">
            <w:pPr>
              <w:rPr>
                <w:rFonts w:ascii="Roboto Mono" w:hAnsi="Roboto Mono"/>
              </w:rPr>
            </w:pPr>
            <w:r w:rsidRPr="00032683">
              <w:rPr>
                <w:rFonts w:ascii="Roboto Mono" w:hAnsi="Roboto Mono"/>
              </w:rPr>
              <w:t>Egyptian Pound (EGP)</w:t>
            </w:r>
          </w:p>
        </w:tc>
        <w:tc>
          <w:tcPr>
            <w:tcW w:w="0" w:type="auto"/>
            <w:vAlign w:val="center"/>
            <w:hideMark/>
          </w:tcPr>
          <w:p w14:paraId="67D3F8D4" w14:textId="77777777" w:rsidR="00032683" w:rsidRPr="00032683" w:rsidRDefault="00032683" w:rsidP="00032683">
            <w:pPr>
              <w:rPr>
                <w:rFonts w:ascii="Roboto Mono" w:hAnsi="Roboto Mono"/>
              </w:rPr>
            </w:pPr>
            <w:r w:rsidRPr="00032683">
              <w:rPr>
                <w:rFonts w:ascii="Roboto Mono" w:hAnsi="Roboto Mono"/>
              </w:rPr>
              <w:t>E£5, E£10, E£20, E£50, E£100, E£200</w:t>
            </w:r>
          </w:p>
        </w:tc>
      </w:tr>
    </w:tbl>
    <w:p w14:paraId="283CA020" w14:textId="77777777" w:rsidR="00032683" w:rsidRPr="00032683" w:rsidRDefault="00032683" w:rsidP="00032683">
      <w:pPr>
        <w:rPr>
          <w:rFonts w:ascii="Roboto Mono" w:hAnsi="Roboto Mono"/>
        </w:rPr>
      </w:pPr>
      <w:r w:rsidRPr="00032683">
        <w:rPr>
          <w:rFonts w:ascii="Roboto Mono" w:hAnsi="Roboto Mono"/>
        </w:rPr>
        <w:lastRenderedPageBreak/>
        <w:pict w14:anchorId="7217FCF6">
          <v:rect id="_x0000_i1163" style="width:0;height:1.5pt" o:hralign="center" o:hrstd="t" o:hr="t" fillcolor="#a0a0a0" stroked="f"/>
        </w:pict>
      </w:r>
    </w:p>
    <w:p w14:paraId="38D7B1D5" w14:textId="77777777" w:rsidR="00032683" w:rsidRDefault="00032683" w:rsidP="00032683">
      <w:pPr>
        <w:pStyle w:val="Heading2"/>
      </w:pPr>
      <w:r w:rsidRPr="00032683">
        <w:t>Legal Tender</w:t>
      </w:r>
    </w:p>
    <w:p w14:paraId="2A9C030B" w14:textId="3E2D89A6" w:rsidR="00032683" w:rsidRPr="00032683" w:rsidRDefault="00032683" w:rsidP="0003268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5CE19C9" w14:textId="77777777" w:rsidR="00032683" w:rsidRPr="00032683" w:rsidRDefault="00032683" w:rsidP="00032683">
      <w:pPr>
        <w:rPr>
          <w:rFonts w:ascii="Roboto Mono" w:hAnsi="Roboto Mono"/>
        </w:rPr>
      </w:pPr>
      <w:r w:rsidRPr="00032683">
        <w:rPr>
          <w:rFonts w:ascii="Roboto Mono" w:hAnsi="Roboto Mono"/>
        </w:rPr>
        <w:t xml:space="preserve">Officially issued banknotes are considered </w:t>
      </w:r>
      <w:r w:rsidRPr="00032683">
        <w:rPr>
          <w:rFonts w:ascii="Roboto Mono" w:hAnsi="Roboto Mono"/>
          <w:b/>
          <w:bCs/>
        </w:rPr>
        <w:t>legal tender</w:t>
      </w:r>
      <w:r w:rsidRPr="00032683">
        <w:rPr>
          <w:rFonts w:ascii="Roboto Mono" w:hAnsi="Roboto Mono"/>
        </w:rPr>
        <w:t>, meaning they are accepted for settling debts and making payments according to the laws of the issuing country.</w:t>
      </w:r>
    </w:p>
    <w:p w14:paraId="0EC012F5" w14:textId="77777777" w:rsidR="00032683" w:rsidRPr="00032683" w:rsidRDefault="00032683" w:rsidP="00032683">
      <w:pPr>
        <w:rPr>
          <w:rFonts w:ascii="Roboto Mono" w:hAnsi="Roboto Mono"/>
        </w:rPr>
      </w:pPr>
      <w:r w:rsidRPr="00032683">
        <w:rPr>
          <w:rFonts w:ascii="Roboto Mono" w:hAnsi="Roboto Mono"/>
        </w:rPr>
        <w:pict w14:anchorId="1D5064A0">
          <v:rect id="_x0000_i1164" style="width:0;height:1.5pt" o:hralign="center" o:hrstd="t" o:hr="t" fillcolor="#a0a0a0" stroked="f"/>
        </w:pict>
      </w:r>
    </w:p>
    <w:p w14:paraId="79A3F9CC" w14:textId="77777777" w:rsidR="00032683" w:rsidRDefault="00032683" w:rsidP="00032683">
      <w:pPr>
        <w:pStyle w:val="Heading2"/>
      </w:pPr>
      <w:r w:rsidRPr="00032683">
        <w:t>Security Features</w:t>
      </w:r>
    </w:p>
    <w:p w14:paraId="249BF25A" w14:textId="0DAD38F8" w:rsidR="00032683" w:rsidRPr="00032683" w:rsidRDefault="00032683" w:rsidP="0003268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2B2FB2D" w14:textId="77777777" w:rsidR="00032683" w:rsidRPr="00032683" w:rsidRDefault="00032683" w:rsidP="00032683">
      <w:pPr>
        <w:rPr>
          <w:rFonts w:ascii="Roboto Mono" w:hAnsi="Roboto Mono"/>
        </w:rPr>
      </w:pPr>
      <w:r w:rsidRPr="00032683">
        <w:rPr>
          <w:rFonts w:ascii="Roboto Mono" w:hAnsi="Roboto Mono"/>
        </w:rPr>
        <w:t>Modern banknotes include several anti-counterfeiting measures, such as:</w:t>
      </w:r>
    </w:p>
    <w:p w14:paraId="475AAEC3" w14:textId="77777777" w:rsidR="00032683" w:rsidRPr="00032683" w:rsidRDefault="00032683" w:rsidP="00032683">
      <w:pPr>
        <w:numPr>
          <w:ilvl w:val="0"/>
          <w:numId w:val="4"/>
        </w:numPr>
        <w:rPr>
          <w:rFonts w:ascii="Roboto Mono" w:hAnsi="Roboto Mono"/>
        </w:rPr>
      </w:pPr>
      <w:r w:rsidRPr="00032683">
        <w:rPr>
          <w:rFonts w:ascii="Roboto Mono" w:hAnsi="Roboto Mono"/>
        </w:rPr>
        <w:t>Watermarks</w:t>
      </w:r>
    </w:p>
    <w:p w14:paraId="7CEF3844" w14:textId="77777777" w:rsidR="00032683" w:rsidRPr="00032683" w:rsidRDefault="00032683" w:rsidP="00032683">
      <w:pPr>
        <w:numPr>
          <w:ilvl w:val="0"/>
          <w:numId w:val="4"/>
        </w:numPr>
        <w:rPr>
          <w:rFonts w:ascii="Roboto Mono" w:hAnsi="Roboto Mono"/>
        </w:rPr>
      </w:pPr>
      <w:r w:rsidRPr="00032683">
        <w:rPr>
          <w:rFonts w:ascii="Roboto Mono" w:hAnsi="Roboto Mono"/>
        </w:rPr>
        <w:t>Security threads</w:t>
      </w:r>
    </w:p>
    <w:p w14:paraId="004E8936" w14:textId="77777777" w:rsidR="00032683" w:rsidRPr="00032683" w:rsidRDefault="00032683" w:rsidP="00032683">
      <w:pPr>
        <w:numPr>
          <w:ilvl w:val="0"/>
          <w:numId w:val="4"/>
        </w:numPr>
        <w:rPr>
          <w:rFonts w:ascii="Roboto Mono" w:hAnsi="Roboto Mono"/>
        </w:rPr>
      </w:pPr>
      <w:r w:rsidRPr="00032683">
        <w:rPr>
          <w:rFonts w:ascii="Roboto Mono" w:hAnsi="Roboto Mono"/>
        </w:rPr>
        <w:t>Holograms</w:t>
      </w:r>
    </w:p>
    <w:p w14:paraId="5FF27D82" w14:textId="77777777" w:rsidR="00032683" w:rsidRPr="00032683" w:rsidRDefault="00032683" w:rsidP="00032683">
      <w:pPr>
        <w:numPr>
          <w:ilvl w:val="0"/>
          <w:numId w:val="4"/>
        </w:numPr>
        <w:rPr>
          <w:rFonts w:ascii="Roboto Mono" w:hAnsi="Roboto Mono"/>
        </w:rPr>
      </w:pPr>
      <w:r w:rsidRPr="00032683">
        <w:rPr>
          <w:rFonts w:ascii="Roboto Mono" w:hAnsi="Roboto Mono"/>
        </w:rPr>
        <w:t>Microprinting</w:t>
      </w:r>
    </w:p>
    <w:p w14:paraId="74C5DA76" w14:textId="77777777" w:rsidR="00032683" w:rsidRPr="00032683" w:rsidRDefault="00032683" w:rsidP="00032683">
      <w:pPr>
        <w:numPr>
          <w:ilvl w:val="0"/>
          <w:numId w:val="4"/>
        </w:numPr>
        <w:rPr>
          <w:rFonts w:ascii="Roboto Mono" w:hAnsi="Roboto Mono"/>
        </w:rPr>
      </w:pPr>
      <w:r w:rsidRPr="00032683">
        <w:rPr>
          <w:rFonts w:ascii="Roboto Mono" w:hAnsi="Roboto Mono"/>
        </w:rPr>
        <w:t>Color-shifting ink</w:t>
      </w:r>
    </w:p>
    <w:p w14:paraId="655AE138" w14:textId="77777777" w:rsidR="00032683" w:rsidRPr="00032683" w:rsidRDefault="00032683" w:rsidP="00032683">
      <w:pPr>
        <w:numPr>
          <w:ilvl w:val="0"/>
          <w:numId w:val="4"/>
        </w:numPr>
        <w:rPr>
          <w:rFonts w:ascii="Roboto Mono" w:hAnsi="Roboto Mono"/>
        </w:rPr>
      </w:pPr>
      <w:r w:rsidRPr="00032683">
        <w:rPr>
          <w:rFonts w:ascii="Roboto Mono" w:hAnsi="Roboto Mono"/>
        </w:rPr>
        <w:t>Raised (intaglio) printing</w:t>
      </w:r>
    </w:p>
    <w:p w14:paraId="6A7F0106" w14:textId="77777777" w:rsidR="00032683" w:rsidRPr="00032683" w:rsidRDefault="00032683" w:rsidP="00032683">
      <w:pPr>
        <w:numPr>
          <w:ilvl w:val="0"/>
          <w:numId w:val="4"/>
        </w:numPr>
        <w:rPr>
          <w:rFonts w:ascii="Roboto Mono" w:hAnsi="Roboto Mono"/>
        </w:rPr>
      </w:pPr>
      <w:r w:rsidRPr="00032683">
        <w:rPr>
          <w:rFonts w:ascii="Roboto Mono" w:hAnsi="Roboto Mono"/>
        </w:rPr>
        <w:t>Transparent windows (polymer notes)</w:t>
      </w:r>
    </w:p>
    <w:p w14:paraId="255741A9" w14:textId="77777777" w:rsidR="00032683" w:rsidRPr="00032683" w:rsidRDefault="00032683" w:rsidP="00032683">
      <w:pPr>
        <w:numPr>
          <w:ilvl w:val="0"/>
          <w:numId w:val="4"/>
        </w:numPr>
        <w:rPr>
          <w:rFonts w:ascii="Roboto Mono" w:hAnsi="Roboto Mono"/>
        </w:rPr>
      </w:pPr>
      <w:r w:rsidRPr="00032683">
        <w:rPr>
          <w:rFonts w:ascii="Roboto Mono" w:hAnsi="Roboto Mono"/>
        </w:rPr>
        <w:t>Ultraviolet (UV) features</w:t>
      </w:r>
    </w:p>
    <w:p w14:paraId="1F7EBB40" w14:textId="77777777" w:rsidR="00032683" w:rsidRPr="00032683" w:rsidRDefault="00032683" w:rsidP="00032683">
      <w:pPr>
        <w:rPr>
          <w:rFonts w:ascii="Roboto Mono" w:hAnsi="Roboto Mono"/>
        </w:rPr>
      </w:pPr>
      <w:r w:rsidRPr="00032683">
        <w:rPr>
          <w:rFonts w:ascii="Roboto Mono" w:hAnsi="Roboto Mono"/>
        </w:rPr>
        <w:t>These features help verify authenticity and discourage forgery.</w:t>
      </w:r>
    </w:p>
    <w:p w14:paraId="5BE24B55" w14:textId="77777777" w:rsidR="00032683" w:rsidRPr="00032683" w:rsidRDefault="00032683" w:rsidP="00032683">
      <w:pPr>
        <w:rPr>
          <w:rFonts w:ascii="Roboto Mono" w:hAnsi="Roboto Mono"/>
        </w:rPr>
      </w:pPr>
      <w:r w:rsidRPr="00032683">
        <w:rPr>
          <w:rFonts w:ascii="Roboto Mono" w:hAnsi="Roboto Mono"/>
        </w:rPr>
        <w:pict w14:anchorId="30312053">
          <v:rect id="_x0000_i1165" style="width:0;height:1.5pt" o:hralign="center" o:hrstd="t" o:hr="t" fillcolor="#a0a0a0" stroked="f"/>
        </w:pict>
      </w:r>
    </w:p>
    <w:p w14:paraId="1370E7DB" w14:textId="77777777" w:rsidR="00032683" w:rsidRDefault="00032683" w:rsidP="00032683">
      <w:pPr>
        <w:pStyle w:val="Heading2"/>
      </w:pPr>
      <w:r w:rsidRPr="00032683">
        <w:t>Advantages</w:t>
      </w:r>
    </w:p>
    <w:p w14:paraId="335E33B4" w14:textId="3FF24DB8" w:rsidR="00032683" w:rsidRPr="00032683" w:rsidRDefault="00032683" w:rsidP="0003268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D7B6637" w14:textId="77777777" w:rsidR="00032683" w:rsidRPr="00032683" w:rsidRDefault="00032683" w:rsidP="00032683">
      <w:pPr>
        <w:rPr>
          <w:rFonts w:ascii="Roboto Mono" w:hAnsi="Roboto Mono"/>
        </w:rPr>
      </w:pPr>
      <w:r w:rsidRPr="00032683">
        <w:rPr>
          <w:rFonts w:ascii="Roboto Mono" w:hAnsi="Roboto Mono"/>
        </w:rPr>
        <w:t>Banknotes:</w:t>
      </w:r>
    </w:p>
    <w:p w14:paraId="320D4BE2" w14:textId="77777777" w:rsidR="00032683" w:rsidRPr="00032683" w:rsidRDefault="00032683" w:rsidP="00032683">
      <w:pPr>
        <w:numPr>
          <w:ilvl w:val="0"/>
          <w:numId w:val="5"/>
        </w:numPr>
        <w:rPr>
          <w:rFonts w:ascii="Roboto Mono" w:hAnsi="Roboto Mono"/>
        </w:rPr>
      </w:pPr>
      <w:r w:rsidRPr="00032683">
        <w:rPr>
          <w:rFonts w:ascii="Roboto Mono" w:hAnsi="Roboto Mono"/>
        </w:rPr>
        <w:t>Are lightweight and easy to carry.</w:t>
      </w:r>
    </w:p>
    <w:p w14:paraId="4324F957" w14:textId="77777777" w:rsidR="00032683" w:rsidRPr="00032683" w:rsidRDefault="00032683" w:rsidP="00032683">
      <w:pPr>
        <w:numPr>
          <w:ilvl w:val="0"/>
          <w:numId w:val="5"/>
        </w:numPr>
        <w:rPr>
          <w:rFonts w:ascii="Roboto Mono" w:hAnsi="Roboto Mono"/>
        </w:rPr>
      </w:pPr>
      <w:r w:rsidRPr="00032683">
        <w:rPr>
          <w:rFonts w:ascii="Roboto Mono" w:hAnsi="Roboto Mono"/>
        </w:rPr>
        <w:lastRenderedPageBreak/>
        <w:t>Suitable for larger transactions than coins.</w:t>
      </w:r>
    </w:p>
    <w:p w14:paraId="7C7E4915" w14:textId="77777777" w:rsidR="00032683" w:rsidRPr="00032683" w:rsidRDefault="00032683" w:rsidP="00032683">
      <w:pPr>
        <w:numPr>
          <w:ilvl w:val="0"/>
          <w:numId w:val="5"/>
        </w:numPr>
        <w:rPr>
          <w:rFonts w:ascii="Roboto Mono" w:hAnsi="Roboto Mono"/>
        </w:rPr>
      </w:pPr>
      <w:r w:rsidRPr="00032683">
        <w:rPr>
          <w:rFonts w:ascii="Roboto Mono" w:hAnsi="Roboto Mono"/>
        </w:rPr>
        <w:t>Easy to store in wallets and cash registers.</w:t>
      </w:r>
    </w:p>
    <w:p w14:paraId="13C6999A" w14:textId="77777777" w:rsidR="00032683" w:rsidRPr="00032683" w:rsidRDefault="00032683" w:rsidP="00032683">
      <w:pPr>
        <w:numPr>
          <w:ilvl w:val="0"/>
          <w:numId w:val="5"/>
        </w:numPr>
        <w:rPr>
          <w:rFonts w:ascii="Roboto Mono" w:hAnsi="Roboto Mono"/>
        </w:rPr>
      </w:pPr>
      <w:r w:rsidRPr="00032683">
        <w:rPr>
          <w:rFonts w:ascii="Roboto Mono" w:hAnsi="Roboto Mono"/>
        </w:rPr>
        <w:t>Include advanced security features.</w:t>
      </w:r>
    </w:p>
    <w:p w14:paraId="44FF5CDF" w14:textId="77777777" w:rsidR="00032683" w:rsidRPr="00032683" w:rsidRDefault="00032683" w:rsidP="00032683">
      <w:pPr>
        <w:numPr>
          <w:ilvl w:val="0"/>
          <w:numId w:val="5"/>
        </w:numPr>
        <w:rPr>
          <w:rFonts w:ascii="Roboto Mono" w:hAnsi="Roboto Mono"/>
        </w:rPr>
      </w:pPr>
      <w:r w:rsidRPr="00032683">
        <w:rPr>
          <w:rFonts w:ascii="Roboto Mono" w:hAnsi="Roboto Mono"/>
        </w:rPr>
        <w:t>Widely accepted for everyday use.</w:t>
      </w:r>
    </w:p>
    <w:p w14:paraId="139AAC22" w14:textId="77777777" w:rsidR="00032683" w:rsidRPr="00032683" w:rsidRDefault="00032683" w:rsidP="00032683">
      <w:pPr>
        <w:rPr>
          <w:rFonts w:ascii="Roboto Mono" w:hAnsi="Roboto Mono"/>
        </w:rPr>
      </w:pPr>
      <w:r w:rsidRPr="00032683">
        <w:rPr>
          <w:rFonts w:ascii="Roboto Mono" w:hAnsi="Roboto Mono"/>
        </w:rPr>
        <w:pict w14:anchorId="67B1CD97">
          <v:rect id="_x0000_i1166" style="width:0;height:1.5pt" o:hralign="center" o:hrstd="t" o:hr="t" fillcolor="#a0a0a0" stroked="f"/>
        </w:pict>
      </w:r>
    </w:p>
    <w:p w14:paraId="2FCA5504" w14:textId="77777777" w:rsidR="00032683" w:rsidRDefault="00032683" w:rsidP="00032683">
      <w:pPr>
        <w:pStyle w:val="Heading2"/>
      </w:pPr>
      <w:r w:rsidRPr="00032683">
        <w:t>Limitations</w:t>
      </w:r>
    </w:p>
    <w:p w14:paraId="38F719F4" w14:textId="7AAB7E81" w:rsidR="00032683" w:rsidRPr="00032683" w:rsidRDefault="00032683" w:rsidP="0003268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02C4AEE" w14:textId="77777777" w:rsidR="00032683" w:rsidRPr="00032683" w:rsidRDefault="00032683" w:rsidP="00032683">
      <w:pPr>
        <w:rPr>
          <w:rFonts w:ascii="Roboto Mono" w:hAnsi="Roboto Mono"/>
        </w:rPr>
      </w:pPr>
      <w:r w:rsidRPr="00032683">
        <w:rPr>
          <w:rFonts w:ascii="Roboto Mono" w:hAnsi="Roboto Mono"/>
        </w:rPr>
        <w:t>Banknotes:</w:t>
      </w:r>
    </w:p>
    <w:p w14:paraId="3E434316" w14:textId="77777777" w:rsidR="00032683" w:rsidRPr="00032683" w:rsidRDefault="00032683" w:rsidP="00032683">
      <w:pPr>
        <w:numPr>
          <w:ilvl w:val="0"/>
          <w:numId w:val="6"/>
        </w:numPr>
        <w:rPr>
          <w:rFonts w:ascii="Roboto Mono" w:hAnsi="Roboto Mono"/>
        </w:rPr>
      </w:pPr>
      <w:r w:rsidRPr="00032683">
        <w:rPr>
          <w:rFonts w:ascii="Roboto Mono" w:hAnsi="Roboto Mono"/>
        </w:rPr>
        <w:t>Can become worn or damaged through use.</w:t>
      </w:r>
    </w:p>
    <w:p w14:paraId="3571666E" w14:textId="77777777" w:rsidR="00032683" w:rsidRPr="00032683" w:rsidRDefault="00032683" w:rsidP="00032683">
      <w:pPr>
        <w:numPr>
          <w:ilvl w:val="0"/>
          <w:numId w:val="6"/>
        </w:numPr>
        <w:rPr>
          <w:rFonts w:ascii="Roboto Mono" w:hAnsi="Roboto Mono"/>
        </w:rPr>
      </w:pPr>
      <w:r w:rsidRPr="00032683">
        <w:rPr>
          <w:rFonts w:ascii="Roboto Mono" w:hAnsi="Roboto Mono"/>
        </w:rPr>
        <w:t>Paper notes may tear or absorb moisture.</w:t>
      </w:r>
    </w:p>
    <w:p w14:paraId="5A735E1B" w14:textId="77777777" w:rsidR="00032683" w:rsidRPr="00032683" w:rsidRDefault="00032683" w:rsidP="00032683">
      <w:pPr>
        <w:numPr>
          <w:ilvl w:val="0"/>
          <w:numId w:val="6"/>
        </w:numPr>
        <w:rPr>
          <w:rFonts w:ascii="Roboto Mono" w:hAnsi="Roboto Mono"/>
        </w:rPr>
      </w:pPr>
      <w:r w:rsidRPr="00032683">
        <w:rPr>
          <w:rFonts w:ascii="Roboto Mono" w:hAnsi="Roboto Mono"/>
        </w:rPr>
        <w:t>Can be lost or stolen.</w:t>
      </w:r>
    </w:p>
    <w:p w14:paraId="16EE0AFA" w14:textId="77777777" w:rsidR="00032683" w:rsidRPr="00032683" w:rsidRDefault="00032683" w:rsidP="00032683">
      <w:pPr>
        <w:numPr>
          <w:ilvl w:val="0"/>
          <w:numId w:val="6"/>
        </w:numPr>
        <w:rPr>
          <w:rFonts w:ascii="Roboto Mono" w:hAnsi="Roboto Mono"/>
        </w:rPr>
      </w:pPr>
      <w:r w:rsidRPr="00032683">
        <w:rPr>
          <w:rFonts w:ascii="Roboto Mono" w:hAnsi="Roboto Mono"/>
        </w:rPr>
        <w:t>May require periodic replacement.</w:t>
      </w:r>
    </w:p>
    <w:p w14:paraId="4527D224" w14:textId="77777777" w:rsidR="00032683" w:rsidRPr="00032683" w:rsidRDefault="00032683" w:rsidP="00032683">
      <w:pPr>
        <w:rPr>
          <w:rFonts w:ascii="Roboto Mono" w:hAnsi="Roboto Mono"/>
        </w:rPr>
      </w:pPr>
      <w:r w:rsidRPr="00032683">
        <w:rPr>
          <w:rFonts w:ascii="Roboto Mono" w:hAnsi="Roboto Mono"/>
        </w:rPr>
        <w:pict w14:anchorId="2B2917F6">
          <v:rect id="_x0000_i1167" style="width:0;height:1.5pt" o:hralign="center" o:hrstd="t" o:hr="t" fillcolor="#a0a0a0" stroked="f"/>
        </w:pict>
      </w:r>
    </w:p>
    <w:p w14:paraId="23B58732" w14:textId="77777777" w:rsidR="00032683" w:rsidRDefault="00032683" w:rsidP="00032683">
      <w:pPr>
        <w:pStyle w:val="Heading2"/>
      </w:pPr>
      <w:r w:rsidRPr="00032683">
        <w:t>Applications</w:t>
      </w:r>
    </w:p>
    <w:p w14:paraId="1C7F5B99" w14:textId="5CE9CBC8" w:rsidR="00032683" w:rsidRPr="00032683" w:rsidRDefault="00032683" w:rsidP="0003268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6105405" w14:textId="77777777" w:rsidR="00032683" w:rsidRPr="00032683" w:rsidRDefault="00032683" w:rsidP="00032683">
      <w:pPr>
        <w:rPr>
          <w:rFonts w:ascii="Roboto Mono" w:hAnsi="Roboto Mono"/>
        </w:rPr>
      </w:pPr>
      <w:r w:rsidRPr="00032683">
        <w:rPr>
          <w:rFonts w:ascii="Roboto Mono" w:hAnsi="Roboto Mono"/>
        </w:rPr>
        <w:t>Banknotes are commonly used in:</w:t>
      </w:r>
    </w:p>
    <w:p w14:paraId="3B7408E7" w14:textId="77777777" w:rsidR="00032683" w:rsidRPr="00032683" w:rsidRDefault="00032683" w:rsidP="00032683">
      <w:pPr>
        <w:numPr>
          <w:ilvl w:val="0"/>
          <w:numId w:val="7"/>
        </w:numPr>
        <w:rPr>
          <w:rFonts w:ascii="Roboto Mono" w:hAnsi="Roboto Mono"/>
        </w:rPr>
      </w:pPr>
      <w:r w:rsidRPr="00032683">
        <w:rPr>
          <w:rFonts w:ascii="Roboto Mono" w:hAnsi="Roboto Mono"/>
        </w:rPr>
        <w:t>Retail purchases</w:t>
      </w:r>
    </w:p>
    <w:p w14:paraId="6D864B86" w14:textId="77777777" w:rsidR="00032683" w:rsidRPr="00032683" w:rsidRDefault="00032683" w:rsidP="00032683">
      <w:pPr>
        <w:numPr>
          <w:ilvl w:val="0"/>
          <w:numId w:val="7"/>
        </w:numPr>
        <w:rPr>
          <w:rFonts w:ascii="Roboto Mono" w:hAnsi="Roboto Mono"/>
        </w:rPr>
      </w:pPr>
      <w:r w:rsidRPr="00032683">
        <w:rPr>
          <w:rFonts w:ascii="Roboto Mono" w:hAnsi="Roboto Mono"/>
        </w:rPr>
        <w:t>Banking</w:t>
      </w:r>
    </w:p>
    <w:p w14:paraId="540C4A11" w14:textId="77777777" w:rsidR="00032683" w:rsidRPr="00032683" w:rsidRDefault="00032683" w:rsidP="00032683">
      <w:pPr>
        <w:numPr>
          <w:ilvl w:val="0"/>
          <w:numId w:val="7"/>
        </w:numPr>
        <w:rPr>
          <w:rFonts w:ascii="Roboto Mono" w:hAnsi="Roboto Mono"/>
        </w:rPr>
      </w:pPr>
      <w:r w:rsidRPr="00032683">
        <w:rPr>
          <w:rFonts w:ascii="Roboto Mono" w:hAnsi="Roboto Mono"/>
        </w:rPr>
        <w:t>Salaries and wages</w:t>
      </w:r>
    </w:p>
    <w:p w14:paraId="768247B6" w14:textId="77777777" w:rsidR="00032683" w:rsidRPr="00032683" w:rsidRDefault="00032683" w:rsidP="00032683">
      <w:pPr>
        <w:numPr>
          <w:ilvl w:val="0"/>
          <w:numId w:val="7"/>
        </w:numPr>
        <w:rPr>
          <w:rFonts w:ascii="Roboto Mono" w:hAnsi="Roboto Mono"/>
        </w:rPr>
      </w:pPr>
      <w:r w:rsidRPr="00032683">
        <w:rPr>
          <w:rFonts w:ascii="Roboto Mono" w:hAnsi="Roboto Mono"/>
        </w:rPr>
        <w:t>Cash withdrawals</w:t>
      </w:r>
    </w:p>
    <w:p w14:paraId="7F0613A4" w14:textId="77777777" w:rsidR="00032683" w:rsidRPr="00032683" w:rsidRDefault="00032683" w:rsidP="00032683">
      <w:pPr>
        <w:numPr>
          <w:ilvl w:val="0"/>
          <w:numId w:val="7"/>
        </w:numPr>
        <w:rPr>
          <w:rFonts w:ascii="Roboto Mono" w:hAnsi="Roboto Mono"/>
        </w:rPr>
      </w:pPr>
      <w:r w:rsidRPr="00032683">
        <w:rPr>
          <w:rFonts w:ascii="Roboto Mono" w:hAnsi="Roboto Mono"/>
        </w:rPr>
        <w:t>Business transactions</w:t>
      </w:r>
    </w:p>
    <w:p w14:paraId="272C649A" w14:textId="77777777" w:rsidR="00032683" w:rsidRPr="00032683" w:rsidRDefault="00032683" w:rsidP="00032683">
      <w:pPr>
        <w:numPr>
          <w:ilvl w:val="0"/>
          <w:numId w:val="7"/>
        </w:numPr>
        <w:rPr>
          <w:rFonts w:ascii="Roboto Mono" w:hAnsi="Roboto Mono"/>
        </w:rPr>
      </w:pPr>
      <w:r w:rsidRPr="00032683">
        <w:rPr>
          <w:rFonts w:ascii="Roboto Mono" w:hAnsi="Roboto Mono"/>
        </w:rPr>
        <w:t>Personal savings</w:t>
      </w:r>
    </w:p>
    <w:p w14:paraId="6D1C42AE" w14:textId="77777777" w:rsidR="00032683" w:rsidRPr="00032683" w:rsidRDefault="00032683" w:rsidP="00032683">
      <w:pPr>
        <w:rPr>
          <w:rFonts w:ascii="Roboto Mono" w:hAnsi="Roboto Mono"/>
        </w:rPr>
      </w:pPr>
      <w:r w:rsidRPr="00032683">
        <w:rPr>
          <w:rFonts w:ascii="Roboto Mono" w:hAnsi="Roboto Mono"/>
        </w:rPr>
        <w:pict w14:anchorId="628906BE">
          <v:rect id="_x0000_i1168" style="width:0;height:1.5pt" o:hralign="center" o:hrstd="t" o:hr="t" fillcolor="#a0a0a0" stroked="f"/>
        </w:pict>
      </w:r>
    </w:p>
    <w:p w14:paraId="70370C23" w14:textId="77777777" w:rsidR="00032683" w:rsidRDefault="00032683" w:rsidP="00032683">
      <w:pPr>
        <w:pStyle w:val="Heading2"/>
      </w:pPr>
      <w:r w:rsidRPr="00032683">
        <w:lastRenderedPageBreak/>
        <w:t>Historical Importance</w:t>
      </w:r>
    </w:p>
    <w:p w14:paraId="77E502B9" w14:textId="27A669E5" w:rsidR="00032683" w:rsidRPr="00032683" w:rsidRDefault="00032683" w:rsidP="0003268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AD98F88" w14:textId="77777777" w:rsidR="00032683" w:rsidRPr="00032683" w:rsidRDefault="00032683" w:rsidP="00032683">
      <w:pPr>
        <w:rPr>
          <w:rFonts w:ascii="Roboto Mono" w:hAnsi="Roboto Mono"/>
        </w:rPr>
      </w:pPr>
      <w:r w:rsidRPr="00032683">
        <w:rPr>
          <w:rFonts w:ascii="Roboto Mono" w:hAnsi="Roboto Mono"/>
        </w:rPr>
        <w:t xml:space="preserve">Paper money was first developed in </w:t>
      </w:r>
      <w:r w:rsidRPr="00032683">
        <w:rPr>
          <w:rFonts w:ascii="Roboto Mono" w:hAnsi="Roboto Mono"/>
          <w:b/>
          <w:bCs/>
        </w:rPr>
        <w:t>China</w:t>
      </w:r>
      <w:r w:rsidRPr="00032683">
        <w:rPr>
          <w:rFonts w:ascii="Roboto Mono" w:hAnsi="Roboto Mono"/>
        </w:rPr>
        <w:t xml:space="preserve"> during the </w:t>
      </w:r>
      <w:r w:rsidRPr="00032683">
        <w:rPr>
          <w:rFonts w:ascii="Roboto Mono" w:hAnsi="Roboto Mono"/>
          <w:b/>
          <w:bCs/>
        </w:rPr>
        <w:t>Tang Dynasty (7th–10th centuries)</w:t>
      </w:r>
      <w:r w:rsidRPr="00032683">
        <w:rPr>
          <w:rFonts w:ascii="Roboto Mono" w:hAnsi="Roboto Mono"/>
        </w:rPr>
        <w:t xml:space="preserve"> and became more widely used during the </w:t>
      </w:r>
      <w:r w:rsidRPr="00032683">
        <w:rPr>
          <w:rFonts w:ascii="Roboto Mono" w:hAnsi="Roboto Mono"/>
          <w:b/>
          <w:bCs/>
        </w:rPr>
        <w:t>Song Dynasty (10th–13th centuries)</w:t>
      </w:r>
      <w:r w:rsidRPr="00032683">
        <w:rPr>
          <w:rFonts w:ascii="Roboto Mono" w:hAnsi="Roboto Mono"/>
        </w:rPr>
        <w:t>. Over time, many countries adopted banknotes because they were more practical than carrying large quantities of metal coins.</w:t>
      </w:r>
    </w:p>
    <w:p w14:paraId="57640EC6" w14:textId="77777777" w:rsidR="00032683" w:rsidRPr="00032683" w:rsidRDefault="00032683" w:rsidP="00032683">
      <w:pPr>
        <w:rPr>
          <w:rFonts w:ascii="Roboto Mono" w:hAnsi="Roboto Mono"/>
        </w:rPr>
      </w:pPr>
      <w:r w:rsidRPr="00032683">
        <w:rPr>
          <w:rFonts w:ascii="Roboto Mono" w:hAnsi="Roboto Mono"/>
        </w:rPr>
        <w:pict w14:anchorId="3DD480B7">
          <v:rect id="_x0000_i1169" style="width:0;height:1.5pt" o:hralign="center" o:hrstd="t" o:hr="t" fillcolor="#a0a0a0" stroked="f"/>
        </w:pict>
      </w:r>
    </w:p>
    <w:p w14:paraId="3497AEE0" w14:textId="77777777" w:rsidR="00032683" w:rsidRDefault="00032683" w:rsidP="00032683">
      <w:pPr>
        <w:pStyle w:val="Heading2"/>
      </w:pPr>
      <w:r w:rsidRPr="00032683">
        <w:t>Common Mistakes</w:t>
      </w:r>
    </w:p>
    <w:p w14:paraId="073E3BE1" w14:textId="798BE214" w:rsidR="00032683" w:rsidRPr="00032683" w:rsidRDefault="00032683" w:rsidP="0003268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A1CA543" w14:textId="77777777" w:rsidR="00032683" w:rsidRPr="00032683" w:rsidRDefault="00032683" w:rsidP="00032683">
      <w:pPr>
        <w:numPr>
          <w:ilvl w:val="0"/>
          <w:numId w:val="8"/>
        </w:numPr>
        <w:rPr>
          <w:rFonts w:ascii="Roboto Mono" w:hAnsi="Roboto Mono"/>
        </w:rPr>
      </w:pPr>
      <w:r w:rsidRPr="00032683">
        <w:rPr>
          <w:rFonts w:ascii="Roboto Mono" w:hAnsi="Roboto Mono"/>
        </w:rPr>
        <w:t xml:space="preserve">Assuming a banknote's </w:t>
      </w:r>
      <w:r w:rsidRPr="00032683">
        <w:rPr>
          <w:rFonts w:ascii="Roboto Mono" w:hAnsi="Roboto Mono"/>
          <w:b/>
          <w:bCs/>
        </w:rPr>
        <w:t>face value</w:t>
      </w:r>
      <w:r w:rsidRPr="00032683">
        <w:rPr>
          <w:rFonts w:ascii="Roboto Mono" w:hAnsi="Roboto Mono"/>
        </w:rPr>
        <w:t xml:space="preserve"> is determined by the cost of the paper or polymer (its value comes from the issuing authority and public trust).</w:t>
      </w:r>
    </w:p>
    <w:p w14:paraId="77FCC5AA" w14:textId="77777777" w:rsidR="00032683" w:rsidRPr="00032683" w:rsidRDefault="00032683" w:rsidP="00032683">
      <w:pPr>
        <w:numPr>
          <w:ilvl w:val="0"/>
          <w:numId w:val="8"/>
        </w:numPr>
        <w:rPr>
          <w:rFonts w:ascii="Roboto Mono" w:hAnsi="Roboto Mono"/>
        </w:rPr>
      </w:pPr>
      <w:r w:rsidRPr="00032683">
        <w:rPr>
          <w:rFonts w:ascii="Roboto Mono" w:hAnsi="Roboto Mono"/>
        </w:rPr>
        <w:t xml:space="preserve">Confusing </w:t>
      </w:r>
      <w:r w:rsidRPr="00032683">
        <w:rPr>
          <w:rFonts w:ascii="Roboto Mono" w:hAnsi="Roboto Mono"/>
          <w:b/>
          <w:bCs/>
        </w:rPr>
        <w:t>banknotes</w:t>
      </w:r>
      <w:r w:rsidRPr="00032683">
        <w:rPr>
          <w:rFonts w:ascii="Roboto Mono" w:hAnsi="Roboto Mono"/>
        </w:rPr>
        <w:t xml:space="preserve"> with </w:t>
      </w:r>
      <w:r w:rsidRPr="00032683">
        <w:rPr>
          <w:rFonts w:ascii="Roboto Mono" w:hAnsi="Roboto Mono"/>
          <w:b/>
          <w:bCs/>
        </w:rPr>
        <w:t>checks</w:t>
      </w:r>
      <w:r w:rsidRPr="00032683">
        <w:rPr>
          <w:rFonts w:ascii="Roboto Mono" w:hAnsi="Roboto Mono"/>
        </w:rPr>
        <w:t xml:space="preserve"> or other financial documents.</w:t>
      </w:r>
    </w:p>
    <w:p w14:paraId="37381227" w14:textId="77777777" w:rsidR="00032683" w:rsidRPr="00032683" w:rsidRDefault="00032683" w:rsidP="00032683">
      <w:pPr>
        <w:numPr>
          <w:ilvl w:val="0"/>
          <w:numId w:val="8"/>
        </w:numPr>
        <w:rPr>
          <w:rFonts w:ascii="Roboto Mono" w:hAnsi="Roboto Mono"/>
        </w:rPr>
      </w:pPr>
      <w:r w:rsidRPr="00032683">
        <w:rPr>
          <w:rFonts w:ascii="Roboto Mono" w:hAnsi="Roboto Mono"/>
        </w:rPr>
        <w:t>Believing damaged banknotes always lose their value (many central banks allow qualifying damaged notes to be exchanged).</w:t>
      </w:r>
    </w:p>
    <w:p w14:paraId="7D1D44B2" w14:textId="77777777" w:rsidR="00032683" w:rsidRPr="00032683" w:rsidRDefault="00032683" w:rsidP="00032683">
      <w:pPr>
        <w:rPr>
          <w:rFonts w:ascii="Roboto Mono" w:hAnsi="Roboto Mono"/>
        </w:rPr>
      </w:pPr>
      <w:r w:rsidRPr="00032683">
        <w:rPr>
          <w:rFonts w:ascii="Roboto Mono" w:hAnsi="Roboto Mono"/>
        </w:rPr>
        <w:pict w14:anchorId="1C5AB038">
          <v:rect id="_x0000_i1170" style="width:0;height:1.5pt" o:hralign="center" o:hrstd="t" o:hr="t" fillcolor="#a0a0a0" stroked="f"/>
        </w:pict>
      </w:r>
    </w:p>
    <w:p w14:paraId="66E15B65" w14:textId="77777777" w:rsidR="00032683" w:rsidRDefault="00032683" w:rsidP="00032683">
      <w:pPr>
        <w:pStyle w:val="Heading2"/>
      </w:pPr>
      <w:r w:rsidRPr="00032683">
        <w:t>Interesting Facts</w:t>
      </w:r>
    </w:p>
    <w:p w14:paraId="711D7F43" w14:textId="13A8114C" w:rsidR="00032683" w:rsidRPr="00032683" w:rsidRDefault="00032683" w:rsidP="0003268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E7C1FE9" w14:textId="77777777" w:rsidR="00032683" w:rsidRPr="00032683" w:rsidRDefault="00032683" w:rsidP="00032683">
      <w:pPr>
        <w:numPr>
          <w:ilvl w:val="0"/>
          <w:numId w:val="9"/>
        </w:numPr>
        <w:rPr>
          <w:rFonts w:ascii="Roboto Mono" w:hAnsi="Roboto Mono"/>
        </w:rPr>
      </w:pPr>
      <w:r w:rsidRPr="00032683">
        <w:rPr>
          <w:rFonts w:ascii="Roboto Mono" w:hAnsi="Roboto Mono"/>
        </w:rPr>
        <w:t xml:space="preserve">Many countries have switched from paper to </w:t>
      </w:r>
      <w:r w:rsidRPr="00032683">
        <w:rPr>
          <w:rFonts w:ascii="Roboto Mono" w:hAnsi="Roboto Mono"/>
          <w:b/>
          <w:bCs/>
        </w:rPr>
        <w:t>polymer banknotes</w:t>
      </w:r>
      <w:r w:rsidRPr="00032683">
        <w:rPr>
          <w:rFonts w:ascii="Roboto Mono" w:hAnsi="Roboto Mono"/>
        </w:rPr>
        <w:t xml:space="preserve"> because they are more durable and secure.</w:t>
      </w:r>
    </w:p>
    <w:p w14:paraId="2AE10EE7" w14:textId="77777777" w:rsidR="00032683" w:rsidRPr="00032683" w:rsidRDefault="00032683" w:rsidP="00032683">
      <w:pPr>
        <w:numPr>
          <w:ilvl w:val="0"/>
          <w:numId w:val="9"/>
        </w:numPr>
        <w:rPr>
          <w:rFonts w:ascii="Roboto Mono" w:hAnsi="Roboto Mono"/>
        </w:rPr>
      </w:pPr>
      <w:r w:rsidRPr="00032683">
        <w:rPr>
          <w:rFonts w:ascii="Roboto Mono" w:hAnsi="Roboto Mono"/>
        </w:rPr>
        <w:t>Modern banknotes often feature famous historical figures, cultural heritage, or national landmarks.</w:t>
      </w:r>
    </w:p>
    <w:p w14:paraId="17058511" w14:textId="77777777" w:rsidR="00032683" w:rsidRPr="00032683" w:rsidRDefault="00032683" w:rsidP="00032683">
      <w:pPr>
        <w:numPr>
          <w:ilvl w:val="0"/>
          <w:numId w:val="9"/>
        </w:numPr>
        <w:rPr>
          <w:rFonts w:ascii="Roboto Mono" w:hAnsi="Roboto Mono"/>
        </w:rPr>
      </w:pPr>
      <w:r w:rsidRPr="00032683">
        <w:rPr>
          <w:rFonts w:ascii="Roboto Mono" w:hAnsi="Roboto Mono"/>
        </w:rPr>
        <w:t>High-denomination banknotes are generally used less frequently in everyday purchases than lower denominations.</w:t>
      </w:r>
    </w:p>
    <w:p w14:paraId="49CEAC26" w14:textId="77777777" w:rsidR="00032683" w:rsidRPr="00032683" w:rsidRDefault="00032683" w:rsidP="00032683">
      <w:pPr>
        <w:rPr>
          <w:rFonts w:ascii="Roboto Mono" w:hAnsi="Roboto Mono"/>
        </w:rPr>
      </w:pPr>
      <w:r w:rsidRPr="00032683">
        <w:rPr>
          <w:rFonts w:ascii="Roboto Mono" w:hAnsi="Roboto Mono"/>
        </w:rPr>
        <w:lastRenderedPageBreak/>
        <w:pict w14:anchorId="5E270F9C">
          <v:rect id="_x0000_i1171" style="width:0;height:1.5pt" o:hralign="center" o:hrstd="t" o:hr="t" fillcolor="#a0a0a0" stroked="f"/>
        </w:pict>
      </w:r>
    </w:p>
    <w:p w14:paraId="18AF18E1" w14:textId="77777777" w:rsidR="00032683" w:rsidRDefault="00032683" w:rsidP="00032683">
      <w:pPr>
        <w:pStyle w:val="Heading2"/>
      </w:pPr>
      <w:r w:rsidRPr="00032683">
        <w:t>Comparison with Coins</w:t>
      </w:r>
    </w:p>
    <w:p w14:paraId="5B7CF2EB" w14:textId="638011FD" w:rsidR="00032683" w:rsidRDefault="00032683" w:rsidP="0003268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601C427" w14:textId="14FA47C7" w:rsidR="0070138A" w:rsidRPr="00032683" w:rsidRDefault="0070138A" w:rsidP="00032683">
      <w:r>
        <w:rPr>
          <w:noProof/>
        </w:rPr>
        <w:drawing>
          <wp:inline distT="0" distB="0" distL="0" distR="0" wp14:anchorId="55EA33C2" wp14:editId="5BFD4125">
            <wp:extent cx="5943600" cy="1903095"/>
            <wp:effectExtent l="0" t="0" r="0" b="1905"/>
            <wp:docPr id="13798664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90309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2797"/>
        <w:gridCol w:w="4540"/>
      </w:tblGrid>
      <w:tr w:rsidR="00032683" w:rsidRPr="00032683" w14:paraId="66EE6E6C" w14:textId="77777777">
        <w:trPr>
          <w:tblHeader/>
          <w:tblCellSpacing w:w="15" w:type="dxa"/>
        </w:trPr>
        <w:tc>
          <w:tcPr>
            <w:tcW w:w="0" w:type="auto"/>
            <w:vAlign w:val="center"/>
            <w:hideMark/>
          </w:tcPr>
          <w:p w14:paraId="105A38DF" w14:textId="77777777" w:rsidR="00032683" w:rsidRPr="00032683" w:rsidRDefault="00032683" w:rsidP="00032683">
            <w:pPr>
              <w:rPr>
                <w:rFonts w:ascii="Roboto Mono" w:hAnsi="Roboto Mono"/>
                <w:b/>
                <w:bCs/>
              </w:rPr>
            </w:pPr>
            <w:r w:rsidRPr="00032683">
              <w:rPr>
                <w:rFonts w:ascii="Roboto Mono" w:hAnsi="Roboto Mono"/>
                <w:b/>
                <w:bCs/>
              </w:rPr>
              <w:t>Feature</w:t>
            </w:r>
          </w:p>
        </w:tc>
        <w:tc>
          <w:tcPr>
            <w:tcW w:w="0" w:type="auto"/>
            <w:vAlign w:val="center"/>
            <w:hideMark/>
          </w:tcPr>
          <w:p w14:paraId="70448146" w14:textId="77777777" w:rsidR="00032683" w:rsidRPr="00032683" w:rsidRDefault="00032683" w:rsidP="00032683">
            <w:pPr>
              <w:rPr>
                <w:rFonts w:ascii="Roboto Mono" w:hAnsi="Roboto Mono"/>
                <w:b/>
                <w:bCs/>
              </w:rPr>
            </w:pPr>
            <w:r w:rsidRPr="00032683">
              <w:rPr>
                <w:rFonts w:ascii="Roboto Mono" w:hAnsi="Roboto Mono"/>
                <w:b/>
                <w:bCs/>
              </w:rPr>
              <w:t>Coins</w:t>
            </w:r>
          </w:p>
        </w:tc>
        <w:tc>
          <w:tcPr>
            <w:tcW w:w="0" w:type="auto"/>
            <w:vAlign w:val="center"/>
            <w:hideMark/>
          </w:tcPr>
          <w:p w14:paraId="0F205876" w14:textId="77777777" w:rsidR="00032683" w:rsidRPr="00032683" w:rsidRDefault="00032683" w:rsidP="00032683">
            <w:pPr>
              <w:rPr>
                <w:rFonts w:ascii="Roboto Mono" w:hAnsi="Roboto Mono"/>
                <w:b/>
                <w:bCs/>
              </w:rPr>
            </w:pPr>
            <w:r w:rsidRPr="00032683">
              <w:rPr>
                <w:rFonts w:ascii="Roboto Mono" w:hAnsi="Roboto Mono"/>
                <w:b/>
                <w:bCs/>
              </w:rPr>
              <w:t>Banknotes</w:t>
            </w:r>
          </w:p>
        </w:tc>
      </w:tr>
      <w:tr w:rsidR="00032683" w:rsidRPr="00032683" w14:paraId="36A6EF6F" w14:textId="77777777">
        <w:trPr>
          <w:tblCellSpacing w:w="15" w:type="dxa"/>
        </w:trPr>
        <w:tc>
          <w:tcPr>
            <w:tcW w:w="0" w:type="auto"/>
            <w:vAlign w:val="center"/>
            <w:hideMark/>
          </w:tcPr>
          <w:p w14:paraId="640F10FB" w14:textId="77777777" w:rsidR="00032683" w:rsidRPr="00032683" w:rsidRDefault="00032683" w:rsidP="00032683">
            <w:pPr>
              <w:rPr>
                <w:rFonts w:ascii="Roboto Mono" w:hAnsi="Roboto Mono"/>
              </w:rPr>
            </w:pPr>
            <w:r w:rsidRPr="00032683">
              <w:rPr>
                <w:rFonts w:ascii="Roboto Mono" w:hAnsi="Roboto Mono"/>
              </w:rPr>
              <w:t>Material</w:t>
            </w:r>
          </w:p>
        </w:tc>
        <w:tc>
          <w:tcPr>
            <w:tcW w:w="0" w:type="auto"/>
            <w:vAlign w:val="center"/>
            <w:hideMark/>
          </w:tcPr>
          <w:p w14:paraId="310B4EAB" w14:textId="77777777" w:rsidR="00032683" w:rsidRPr="00032683" w:rsidRDefault="00032683" w:rsidP="00032683">
            <w:pPr>
              <w:rPr>
                <w:rFonts w:ascii="Roboto Mono" w:hAnsi="Roboto Mono"/>
              </w:rPr>
            </w:pPr>
            <w:r w:rsidRPr="00032683">
              <w:rPr>
                <w:rFonts w:ascii="Roboto Mono" w:hAnsi="Roboto Mono"/>
              </w:rPr>
              <w:t>Metal</w:t>
            </w:r>
          </w:p>
        </w:tc>
        <w:tc>
          <w:tcPr>
            <w:tcW w:w="0" w:type="auto"/>
            <w:vAlign w:val="center"/>
            <w:hideMark/>
          </w:tcPr>
          <w:p w14:paraId="19D5B5AA" w14:textId="77777777" w:rsidR="00032683" w:rsidRPr="00032683" w:rsidRDefault="00032683" w:rsidP="00032683">
            <w:pPr>
              <w:rPr>
                <w:rFonts w:ascii="Roboto Mono" w:hAnsi="Roboto Mono"/>
              </w:rPr>
            </w:pPr>
            <w:r w:rsidRPr="00032683">
              <w:rPr>
                <w:rFonts w:ascii="Roboto Mono" w:hAnsi="Roboto Mono"/>
              </w:rPr>
              <w:t>Paper or Polymer</w:t>
            </w:r>
          </w:p>
        </w:tc>
      </w:tr>
      <w:tr w:rsidR="00032683" w:rsidRPr="00032683" w14:paraId="58046796" w14:textId="77777777">
        <w:trPr>
          <w:tblCellSpacing w:w="15" w:type="dxa"/>
        </w:trPr>
        <w:tc>
          <w:tcPr>
            <w:tcW w:w="0" w:type="auto"/>
            <w:vAlign w:val="center"/>
            <w:hideMark/>
          </w:tcPr>
          <w:p w14:paraId="3D3C4366" w14:textId="77777777" w:rsidR="00032683" w:rsidRPr="00032683" w:rsidRDefault="00032683" w:rsidP="00032683">
            <w:pPr>
              <w:rPr>
                <w:rFonts w:ascii="Roboto Mono" w:hAnsi="Roboto Mono"/>
              </w:rPr>
            </w:pPr>
            <w:r w:rsidRPr="00032683">
              <w:rPr>
                <w:rFonts w:ascii="Roboto Mono" w:hAnsi="Roboto Mono"/>
              </w:rPr>
              <w:t>Typical Value</w:t>
            </w:r>
          </w:p>
        </w:tc>
        <w:tc>
          <w:tcPr>
            <w:tcW w:w="0" w:type="auto"/>
            <w:vAlign w:val="center"/>
            <w:hideMark/>
          </w:tcPr>
          <w:p w14:paraId="4BF2843C" w14:textId="77777777" w:rsidR="00032683" w:rsidRPr="00032683" w:rsidRDefault="00032683" w:rsidP="00032683">
            <w:pPr>
              <w:rPr>
                <w:rFonts w:ascii="Roboto Mono" w:hAnsi="Roboto Mono"/>
              </w:rPr>
            </w:pPr>
            <w:r w:rsidRPr="00032683">
              <w:rPr>
                <w:rFonts w:ascii="Roboto Mono" w:hAnsi="Roboto Mono"/>
              </w:rPr>
              <w:t>Lower denominations</w:t>
            </w:r>
          </w:p>
        </w:tc>
        <w:tc>
          <w:tcPr>
            <w:tcW w:w="0" w:type="auto"/>
            <w:vAlign w:val="center"/>
            <w:hideMark/>
          </w:tcPr>
          <w:p w14:paraId="31C7C604" w14:textId="77777777" w:rsidR="00032683" w:rsidRPr="00032683" w:rsidRDefault="00032683" w:rsidP="00032683">
            <w:pPr>
              <w:rPr>
                <w:rFonts w:ascii="Roboto Mono" w:hAnsi="Roboto Mono"/>
              </w:rPr>
            </w:pPr>
            <w:r w:rsidRPr="00032683">
              <w:rPr>
                <w:rFonts w:ascii="Roboto Mono" w:hAnsi="Roboto Mono"/>
              </w:rPr>
              <w:t>Medium and higher denominations</w:t>
            </w:r>
          </w:p>
        </w:tc>
      </w:tr>
      <w:tr w:rsidR="00032683" w:rsidRPr="00032683" w14:paraId="42B394ED" w14:textId="77777777">
        <w:trPr>
          <w:tblCellSpacing w:w="15" w:type="dxa"/>
        </w:trPr>
        <w:tc>
          <w:tcPr>
            <w:tcW w:w="0" w:type="auto"/>
            <w:vAlign w:val="center"/>
            <w:hideMark/>
          </w:tcPr>
          <w:p w14:paraId="3C06C10E" w14:textId="77777777" w:rsidR="00032683" w:rsidRPr="00032683" w:rsidRDefault="00032683" w:rsidP="00032683">
            <w:pPr>
              <w:rPr>
                <w:rFonts w:ascii="Roboto Mono" w:hAnsi="Roboto Mono"/>
              </w:rPr>
            </w:pPr>
            <w:r w:rsidRPr="00032683">
              <w:rPr>
                <w:rFonts w:ascii="Roboto Mono" w:hAnsi="Roboto Mono"/>
              </w:rPr>
              <w:t>Weight</w:t>
            </w:r>
          </w:p>
        </w:tc>
        <w:tc>
          <w:tcPr>
            <w:tcW w:w="0" w:type="auto"/>
            <w:vAlign w:val="center"/>
            <w:hideMark/>
          </w:tcPr>
          <w:p w14:paraId="6A290E93" w14:textId="77777777" w:rsidR="00032683" w:rsidRPr="00032683" w:rsidRDefault="00032683" w:rsidP="00032683">
            <w:pPr>
              <w:rPr>
                <w:rFonts w:ascii="Roboto Mono" w:hAnsi="Roboto Mono"/>
              </w:rPr>
            </w:pPr>
            <w:r w:rsidRPr="00032683">
              <w:rPr>
                <w:rFonts w:ascii="Roboto Mono" w:hAnsi="Roboto Mono"/>
              </w:rPr>
              <w:t>Heavier</w:t>
            </w:r>
          </w:p>
        </w:tc>
        <w:tc>
          <w:tcPr>
            <w:tcW w:w="0" w:type="auto"/>
            <w:vAlign w:val="center"/>
            <w:hideMark/>
          </w:tcPr>
          <w:p w14:paraId="44210B19" w14:textId="77777777" w:rsidR="00032683" w:rsidRPr="00032683" w:rsidRDefault="00032683" w:rsidP="00032683">
            <w:pPr>
              <w:rPr>
                <w:rFonts w:ascii="Roboto Mono" w:hAnsi="Roboto Mono"/>
              </w:rPr>
            </w:pPr>
            <w:r w:rsidRPr="00032683">
              <w:rPr>
                <w:rFonts w:ascii="Roboto Mono" w:hAnsi="Roboto Mono"/>
              </w:rPr>
              <w:t>Lighter</w:t>
            </w:r>
          </w:p>
        </w:tc>
      </w:tr>
      <w:tr w:rsidR="00032683" w:rsidRPr="00032683" w14:paraId="6174837B" w14:textId="77777777">
        <w:trPr>
          <w:tblCellSpacing w:w="15" w:type="dxa"/>
        </w:trPr>
        <w:tc>
          <w:tcPr>
            <w:tcW w:w="0" w:type="auto"/>
            <w:vAlign w:val="center"/>
            <w:hideMark/>
          </w:tcPr>
          <w:p w14:paraId="7E650F93" w14:textId="77777777" w:rsidR="00032683" w:rsidRPr="00032683" w:rsidRDefault="00032683" w:rsidP="00032683">
            <w:pPr>
              <w:rPr>
                <w:rFonts w:ascii="Roboto Mono" w:hAnsi="Roboto Mono"/>
              </w:rPr>
            </w:pPr>
            <w:r w:rsidRPr="00032683">
              <w:rPr>
                <w:rFonts w:ascii="Roboto Mono" w:hAnsi="Roboto Mono"/>
              </w:rPr>
              <w:t>Durability</w:t>
            </w:r>
          </w:p>
        </w:tc>
        <w:tc>
          <w:tcPr>
            <w:tcW w:w="0" w:type="auto"/>
            <w:vAlign w:val="center"/>
            <w:hideMark/>
          </w:tcPr>
          <w:p w14:paraId="0613858C" w14:textId="77777777" w:rsidR="00032683" w:rsidRPr="00032683" w:rsidRDefault="00032683" w:rsidP="00032683">
            <w:pPr>
              <w:rPr>
                <w:rFonts w:ascii="Roboto Mono" w:hAnsi="Roboto Mono"/>
              </w:rPr>
            </w:pPr>
            <w:r w:rsidRPr="00032683">
              <w:rPr>
                <w:rFonts w:ascii="Roboto Mono" w:hAnsi="Roboto Mono"/>
              </w:rPr>
              <w:t>Very high</w:t>
            </w:r>
          </w:p>
        </w:tc>
        <w:tc>
          <w:tcPr>
            <w:tcW w:w="0" w:type="auto"/>
            <w:vAlign w:val="center"/>
            <w:hideMark/>
          </w:tcPr>
          <w:p w14:paraId="35F70B2D" w14:textId="77777777" w:rsidR="00032683" w:rsidRPr="00032683" w:rsidRDefault="00032683" w:rsidP="00032683">
            <w:pPr>
              <w:rPr>
                <w:rFonts w:ascii="Roboto Mono" w:hAnsi="Roboto Mono"/>
              </w:rPr>
            </w:pPr>
            <w:r w:rsidRPr="00032683">
              <w:rPr>
                <w:rFonts w:ascii="Roboto Mono" w:hAnsi="Roboto Mono"/>
              </w:rPr>
              <w:t>High (especially polymer)</w:t>
            </w:r>
          </w:p>
        </w:tc>
      </w:tr>
      <w:tr w:rsidR="00032683" w:rsidRPr="00032683" w14:paraId="481ACAD7" w14:textId="77777777">
        <w:trPr>
          <w:tblCellSpacing w:w="15" w:type="dxa"/>
        </w:trPr>
        <w:tc>
          <w:tcPr>
            <w:tcW w:w="0" w:type="auto"/>
            <w:vAlign w:val="center"/>
            <w:hideMark/>
          </w:tcPr>
          <w:p w14:paraId="4DE4E01F" w14:textId="77777777" w:rsidR="00032683" w:rsidRPr="00032683" w:rsidRDefault="00032683" w:rsidP="00032683">
            <w:pPr>
              <w:rPr>
                <w:rFonts w:ascii="Roboto Mono" w:hAnsi="Roboto Mono"/>
              </w:rPr>
            </w:pPr>
            <w:r w:rsidRPr="00032683">
              <w:rPr>
                <w:rFonts w:ascii="Roboto Mono" w:hAnsi="Roboto Mono"/>
              </w:rPr>
              <w:t>Primary Use</w:t>
            </w:r>
          </w:p>
        </w:tc>
        <w:tc>
          <w:tcPr>
            <w:tcW w:w="0" w:type="auto"/>
            <w:vAlign w:val="center"/>
            <w:hideMark/>
          </w:tcPr>
          <w:p w14:paraId="6076E851" w14:textId="77777777" w:rsidR="00032683" w:rsidRPr="00032683" w:rsidRDefault="00032683" w:rsidP="00032683">
            <w:pPr>
              <w:rPr>
                <w:rFonts w:ascii="Roboto Mono" w:hAnsi="Roboto Mono"/>
              </w:rPr>
            </w:pPr>
            <w:r w:rsidRPr="00032683">
              <w:rPr>
                <w:rFonts w:ascii="Roboto Mono" w:hAnsi="Roboto Mono"/>
              </w:rPr>
              <w:t>Small payments</w:t>
            </w:r>
          </w:p>
        </w:tc>
        <w:tc>
          <w:tcPr>
            <w:tcW w:w="0" w:type="auto"/>
            <w:vAlign w:val="center"/>
            <w:hideMark/>
          </w:tcPr>
          <w:p w14:paraId="4CBB4A36" w14:textId="77777777" w:rsidR="00032683" w:rsidRPr="00032683" w:rsidRDefault="00032683" w:rsidP="00032683">
            <w:pPr>
              <w:rPr>
                <w:rFonts w:ascii="Roboto Mono" w:hAnsi="Roboto Mono"/>
              </w:rPr>
            </w:pPr>
            <w:r w:rsidRPr="00032683">
              <w:rPr>
                <w:rFonts w:ascii="Roboto Mono" w:hAnsi="Roboto Mono"/>
              </w:rPr>
              <w:t>Larger cash transactions</w:t>
            </w:r>
          </w:p>
        </w:tc>
      </w:tr>
    </w:tbl>
    <w:p w14:paraId="46E4700C" w14:textId="77777777" w:rsidR="00032683" w:rsidRPr="00032683" w:rsidRDefault="00032683" w:rsidP="00032683">
      <w:pPr>
        <w:rPr>
          <w:rFonts w:ascii="Roboto Mono" w:hAnsi="Roboto Mono"/>
        </w:rPr>
      </w:pPr>
      <w:r w:rsidRPr="00032683">
        <w:rPr>
          <w:rFonts w:ascii="Roboto Mono" w:hAnsi="Roboto Mono"/>
        </w:rPr>
        <w:pict w14:anchorId="1B8EC783">
          <v:rect id="_x0000_i1172" style="width:0;height:1.5pt" o:hralign="center" o:hrstd="t" o:hr="t" fillcolor="#a0a0a0" stroked="f"/>
        </w:pict>
      </w:r>
    </w:p>
    <w:p w14:paraId="44AB6350" w14:textId="77777777" w:rsidR="00032683" w:rsidRDefault="00032683" w:rsidP="00032683">
      <w:pPr>
        <w:pStyle w:val="Heading2"/>
      </w:pPr>
      <w:r w:rsidRPr="00032683">
        <w:t>Key Points</w:t>
      </w:r>
    </w:p>
    <w:p w14:paraId="7AAF6710" w14:textId="3611BA8A" w:rsidR="00032683" w:rsidRPr="00032683" w:rsidRDefault="00032683" w:rsidP="0003268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E0DBD90" w14:textId="77777777" w:rsidR="00032683" w:rsidRPr="00032683" w:rsidRDefault="00032683" w:rsidP="00032683">
      <w:pPr>
        <w:numPr>
          <w:ilvl w:val="0"/>
          <w:numId w:val="10"/>
        </w:numPr>
        <w:rPr>
          <w:rFonts w:ascii="Roboto Mono" w:hAnsi="Roboto Mono"/>
        </w:rPr>
      </w:pPr>
      <w:r w:rsidRPr="00032683">
        <w:rPr>
          <w:rFonts w:ascii="Roboto Mono" w:hAnsi="Roboto Mono"/>
          <w:b/>
          <w:bCs/>
        </w:rPr>
        <w:t>Banknotes</w:t>
      </w:r>
      <w:r w:rsidRPr="00032683">
        <w:rPr>
          <w:rFonts w:ascii="Roboto Mono" w:hAnsi="Roboto Mono"/>
        </w:rPr>
        <w:t xml:space="preserve"> are paper or polymer forms of money.</w:t>
      </w:r>
    </w:p>
    <w:p w14:paraId="702E44C8" w14:textId="77777777" w:rsidR="00032683" w:rsidRPr="00032683" w:rsidRDefault="00032683" w:rsidP="00032683">
      <w:pPr>
        <w:numPr>
          <w:ilvl w:val="0"/>
          <w:numId w:val="10"/>
        </w:numPr>
        <w:rPr>
          <w:rFonts w:ascii="Roboto Mono" w:hAnsi="Roboto Mono"/>
        </w:rPr>
      </w:pPr>
      <w:r w:rsidRPr="00032683">
        <w:rPr>
          <w:rFonts w:ascii="Roboto Mono" w:hAnsi="Roboto Mono"/>
        </w:rPr>
        <w:t>They are issued by governments or central banks.</w:t>
      </w:r>
    </w:p>
    <w:p w14:paraId="3A119615" w14:textId="77777777" w:rsidR="00032683" w:rsidRPr="00032683" w:rsidRDefault="00032683" w:rsidP="00032683">
      <w:pPr>
        <w:numPr>
          <w:ilvl w:val="0"/>
          <w:numId w:val="10"/>
        </w:numPr>
        <w:rPr>
          <w:rFonts w:ascii="Roboto Mono" w:hAnsi="Roboto Mono"/>
        </w:rPr>
      </w:pPr>
      <w:r w:rsidRPr="00032683">
        <w:rPr>
          <w:rFonts w:ascii="Roboto Mono" w:hAnsi="Roboto Mono"/>
        </w:rPr>
        <w:t>Banknotes represent fixed monetary values.</w:t>
      </w:r>
    </w:p>
    <w:p w14:paraId="4FB76CFC" w14:textId="77777777" w:rsidR="00032683" w:rsidRPr="00032683" w:rsidRDefault="00032683" w:rsidP="00032683">
      <w:pPr>
        <w:numPr>
          <w:ilvl w:val="0"/>
          <w:numId w:val="10"/>
        </w:numPr>
        <w:rPr>
          <w:rFonts w:ascii="Roboto Mono" w:hAnsi="Roboto Mono"/>
        </w:rPr>
      </w:pPr>
      <w:r w:rsidRPr="00032683">
        <w:rPr>
          <w:rFonts w:ascii="Roboto Mono" w:hAnsi="Roboto Mono"/>
        </w:rPr>
        <w:t xml:space="preserve">They contain advanced </w:t>
      </w:r>
      <w:r w:rsidRPr="00032683">
        <w:rPr>
          <w:rFonts w:ascii="Roboto Mono" w:hAnsi="Roboto Mono"/>
          <w:b/>
          <w:bCs/>
        </w:rPr>
        <w:t>security features</w:t>
      </w:r>
      <w:r w:rsidRPr="00032683">
        <w:rPr>
          <w:rFonts w:ascii="Roboto Mono" w:hAnsi="Roboto Mono"/>
        </w:rPr>
        <w:t xml:space="preserve"> to prevent counterfeiting.</w:t>
      </w:r>
    </w:p>
    <w:p w14:paraId="4ADCD2B8" w14:textId="77777777" w:rsidR="00032683" w:rsidRPr="00032683" w:rsidRDefault="00032683" w:rsidP="00032683">
      <w:pPr>
        <w:numPr>
          <w:ilvl w:val="0"/>
          <w:numId w:val="10"/>
        </w:numPr>
        <w:rPr>
          <w:rFonts w:ascii="Roboto Mono" w:hAnsi="Roboto Mono"/>
        </w:rPr>
      </w:pPr>
      <w:r w:rsidRPr="00032683">
        <w:rPr>
          <w:rFonts w:ascii="Roboto Mono" w:hAnsi="Roboto Mono"/>
        </w:rPr>
        <w:t xml:space="preserve">Official banknotes are </w:t>
      </w:r>
      <w:r w:rsidRPr="00032683">
        <w:rPr>
          <w:rFonts w:ascii="Roboto Mono" w:hAnsi="Roboto Mono"/>
          <w:b/>
          <w:bCs/>
        </w:rPr>
        <w:t>legal tender</w:t>
      </w:r>
      <w:r w:rsidRPr="00032683">
        <w:rPr>
          <w:rFonts w:ascii="Roboto Mono" w:hAnsi="Roboto Mono"/>
        </w:rPr>
        <w:t>.</w:t>
      </w:r>
    </w:p>
    <w:p w14:paraId="148CA826" w14:textId="77777777" w:rsidR="00032683" w:rsidRPr="00032683" w:rsidRDefault="00032683" w:rsidP="00032683">
      <w:pPr>
        <w:numPr>
          <w:ilvl w:val="0"/>
          <w:numId w:val="10"/>
        </w:numPr>
        <w:rPr>
          <w:rFonts w:ascii="Roboto Mono" w:hAnsi="Roboto Mono"/>
        </w:rPr>
      </w:pPr>
      <w:r w:rsidRPr="00032683">
        <w:rPr>
          <w:rFonts w:ascii="Roboto Mono" w:hAnsi="Roboto Mono"/>
        </w:rPr>
        <w:lastRenderedPageBreak/>
        <w:t>Banknotes are widely used for everyday and larger-value transactions.</w:t>
      </w:r>
    </w:p>
    <w:p w14:paraId="731B8255" w14:textId="77777777" w:rsidR="00032683" w:rsidRPr="00032683" w:rsidRDefault="00032683" w:rsidP="00032683">
      <w:pPr>
        <w:rPr>
          <w:rFonts w:ascii="Roboto Mono" w:hAnsi="Roboto Mono"/>
        </w:rPr>
      </w:pPr>
      <w:r w:rsidRPr="00032683">
        <w:rPr>
          <w:rFonts w:ascii="Roboto Mono" w:hAnsi="Roboto Mono"/>
        </w:rPr>
        <w:pict w14:anchorId="4F88BF63">
          <v:rect id="_x0000_i1173" style="width:0;height:1.5pt" o:hralign="center" o:hrstd="t" o:hr="t" fillcolor="#a0a0a0" stroked="f"/>
        </w:pict>
      </w:r>
    </w:p>
    <w:p w14:paraId="0163F07E" w14:textId="77777777" w:rsidR="00032683" w:rsidRDefault="00032683" w:rsidP="00032683">
      <w:pPr>
        <w:pStyle w:val="Heading2"/>
      </w:pPr>
      <w:r w:rsidRPr="00032683">
        <w:t>Conclusion</w:t>
      </w:r>
    </w:p>
    <w:p w14:paraId="37035F32" w14:textId="1767DB75" w:rsidR="00032683" w:rsidRPr="00032683" w:rsidRDefault="00032683" w:rsidP="0003268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20DBDC1" w14:textId="77777777" w:rsidR="00032683" w:rsidRPr="00032683" w:rsidRDefault="00032683" w:rsidP="00032683">
      <w:pPr>
        <w:rPr>
          <w:rFonts w:ascii="Roboto Mono" w:hAnsi="Roboto Mono"/>
        </w:rPr>
      </w:pPr>
      <w:r w:rsidRPr="00032683">
        <w:rPr>
          <w:rFonts w:ascii="Roboto Mono" w:hAnsi="Roboto Mono"/>
          <w:b/>
          <w:bCs/>
        </w:rPr>
        <w:t>Banknotes (Paper Money)</w:t>
      </w:r>
      <w:r w:rsidRPr="00032683">
        <w:rPr>
          <w:rFonts w:ascii="Roboto Mono" w:hAnsi="Roboto Mono"/>
        </w:rPr>
        <w:t xml:space="preserve"> are official forms of currency issued by governments or central banks to represent monetary value. Lightweight, portable, and equipped with sophisticated security features, they provide an efficient means of carrying and exchanging money for everyday and higher-value transactions. Although digital payments are becoming increasingly common, banknotes continue to play a vital role in global economies as a trusted and widely accepted form of legal tender.</w:t>
      </w:r>
    </w:p>
    <w:p w14:paraId="5D14BE26" w14:textId="77777777" w:rsidR="00032683" w:rsidRPr="00032683" w:rsidRDefault="00032683" w:rsidP="00032683">
      <w:pPr>
        <w:rPr>
          <w:rFonts w:ascii="Roboto Mono" w:hAnsi="Roboto Mono"/>
        </w:rPr>
      </w:pPr>
    </w:p>
    <w:sectPr w:rsidR="00032683" w:rsidRPr="000326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A1F23"/>
    <w:multiLevelType w:val="multilevel"/>
    <w:tmpl w:val="87CE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D636CA"/>
    <w:multiLevelType w:val="multilevel"/>
    <w:tmpl w:val="68BC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6907AC"/>
    <w:multiLevelType w:val="multilevel"/>
    <w:tmpl w:val="19E6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C62B12"/>
    <w:multiLevelType w:val="multilevel"/>
    <w:tmpl w:val="34F02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6434E1"/>
    <w:multiLevelType w:val="multilevel"/>
    <w:tmpl w:val="B16A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9E00D6"/>
    <w:multiLevelType w:val="multilevel"/>
    <w:tmpl w:val="779C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3A0C80"/>
    <w:multiLevelType w:val="multilevel"/>
    <w:tmpl w:val="69CAC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EA7DFB"/>
    <w:multiLevelType w:val="multilevel"/>
    <w:tmpl w:val="A020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563FDA"/>
    <w:multiLevelType w:val="multilevel"/>
    <w:tmpl w:val="796C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812498"/>
    <w:multiLevelType w:val="multilevel"/>
    <w:tmpl w:val="4BD6A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3290615">
    <w:abstractNumId w:val="8"/>
  </w:num>
  <w:num w:numId="2" w16cid:durableId="313729467">
    <w:abstractNumId w:val="7"/>
  </w:num>
  <w:num w:numId="3" w16cid:durableId="1503013568">
    <w:abstractNumId w:val="4"/>
  </w:num>
  <w:num w:numId="4" w16cid:durableId="543368921">
    <w:abstractNumId w:val="6"/>
  </w:num>
  <w:num w:numId="5" w16cid:durableId="1101220055">
    <w:abstractNumId w:val="0"/>
  </w:num>
  <w:num w:numId="6" w16cid:durableId="1269892484">
    <w:abstractNumId w:val="2"/>
  </w:num>
  <w:num w:numId="7" w16cid:durableId="1540509709">
    <w:abstractNumId w:val="5"/>
  </w:num>
  <w:num w:numId="8" w16cid:durableId="1899433037">
    <w:abstractNumId w:val="3"/>
  </w:num>
  <w:num w:numId="9" w16cid:durableId="1398355675">
    <w:abstractNumId w:val="1"/>
  </w:num>
  <w:num w:numId="10" w16cid:durableId="6223493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134"/>
    <w:rsid w:val="00032683"/>
    <w:rsid w:val="00274134"/>
    <w:rsid w:val="002D1F4F"/>
    <w:rsid w:val="003362F3"/>
    <w:rsid w:val="006A1F98"/>
    <w:rsid w:val="0070138A"/>
    <w:rsid w:val="00711B4D"/>
    <w:rsid w:val="00724361"/>
    <w:rsid w:val="008952B3"/>
    <w:rsid w:val="00A704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3B1FB"/>
  <w15:chartTrackingRefBased/>
  <w15:docId w15:val="{915E054F-E348-4333-BD52-F72894B04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41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741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41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41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41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41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1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1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1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1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741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41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41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41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41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1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1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134"/>
    <w:rPr>
      <w:rFonts w:eastAsiaTheme="majorEastAsia" w:cstheme="majorBidi"/>
      <w:color w:val="272727" w:themeColor="text1" w:themeTint="D8"/>
    </w:rPr>
  </w:style>
  <w:style w:type="paragraph" w:styleId="Title">
    <w:name w:val="Title"/>
    <w:basedOn w:val="Normal"/>
    <w:next w:val="Normal"/>
    <w:link w:val="TitleChar"/>
    <w:uiPriority w:val="10"/>
    <w:qFormat/>
    <w:rsid w:val="002741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1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1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1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134"/>
    <w:pPr>
      <w:spacing w:before="160"/>
      <w:jc w:val="center"/>
    </w:pPr>
    <w:rPr>
      <w:i/>
      <w:iCs/>
      <w:color w:val="404040" w:themeColor="text1" w:themeTint="BF"/>
    </w:rPr>
  </w:style>
  <w:style w:type="character" w:customStyle="1" w:styleId="QuoteChar">
    <w:name w:val="Quote Char"/>
    <w:basedOn w:val="DefaultParagraphFont"/>
    <w:link w:val="Quote"/>
    <w:uiPriority w:val="29"/>
    <w:rsid w:val="00274134"/>
    <w:rPr>
      <w:i/>
      <w:iCs/>
      <w:color w:val="404040" w:themeColor="text1" w:themeTint="BF"/>
    </w:rPr>
  </w:style>
  <w:style w:type="paragraph" w:styleId="ListParagraph">
    <w:name w:val="List Paragraph"/>
    <w:basedOn w:val="Normal"/>
    <w:uiPriority w:val="34"/>
    <w:qFormat/>
    <w:rsid w:val="00274134"/>
    <w:pPr>
      <w:ind w:left="720"/>
      <w:contextualSpacing/>
    </w:pPr>
  </w:style>
  <w:style w:type="character" w:styleId="IntenseEmphasis">
    <w:name w:val="Intense Emphasis"/>
    <w:basedOn w:val="DefaultParagraphFont"/>
    <w:uiPriority w:val="21"/>
    <w:qFormat/>
    <w:rsid w:val="00274134"/>
    <w:rPr>
      <w:i/>
      <w:iCs/>
      <w:color w:val="2F5496" w:themeColor="accent1" w:themeShade="BF"/>
    </w:rPr>
  </w:style>
  <w:style w:type="paragraph" w:styleId="IntenseQuote">
    <w:name w:val="Intense Quote"/>
    <w:basedOn w:val="Normal"/>
    <w:next w:val="Normal"/>
    <w:link w:val="IntenseQuoteChar"/>
    <w:uiPriority w:val="30"/>
    <w:qFormat/>
    <w:rsid w:val="002741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4134"/>
    <w:rPr>
      <w:i/>
      <w:iCs/>
      <w:color w:val="2F5496" w:themeColor="accent1" w:themeShade="BF"/>
    </w:rPr>
  </w:style>
  <w:style w:type="character" w:styleId="IntenseReference">
    <w:name w:val="Intense Reference"/>
    <w:basedOn w:val="DefaultParagraphFont"/>
    <w:uiPriority w:val="32"/>
    <w:qFormat/>
    <w:rsid w:val="002741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1170</Words>
  <Characters>6672</Characters>
  <Application>Microsoft Office Word</Application>
  <DocSecurity>0</DocSecurity>
  <Lines>55</Lines>
  <Paragraphs>15</Paragraphs>
  <ScaleCrop>false</ScaleCrop>
  <Company/>
  <LinksUpToDate>false</LinksUpToDate>
  <CharactersWithSpaces>7827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5</cp:revision>
  <dcterms:created xsi:type="dcterms:W3CDTF">2026-07-30T06:51:00Z</dcterms:created>
  <dcterms:modified xsi:type="dcterms:W3CDTF">2026-07-30T06:56:00Z</dcterms:modified>
</cp:coreProperties>
</file>