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BEE4" w14:textId="0C3D1024" w:rsidR="001D480F" w:rsidRDefault="001D480F" w:rsidP="00442282">
      <w:pPr>
        <w:pStyle w:val="Heading1"/>
      </w:pPr>
      <w:r w:rsidRPr="00922334">
        <w:t>Capacity</w:t>
      </w:r>
      <w:r w:rsidR="007E734E">
        <w:t xml:space="preserve"> </w:t>
      </w:r>
      <w:r w:rsidR="007E734E" w:rsidRPr="008B4CBC">
        <w:t>Measurement</w:t>
      </w:r>
    </w:p>
    <w:p w14:paraId="578F9ABE" w14:textId="3B304D54" w:rsidR="001D480F" w:rsidRDefault="001D480F" w:rsidP="001D480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EA7BE9" w14:textId="380FF750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Capacity</w:t>
      </w:r>
      <w:r w:rsidRPr="001D480F">
        <w:rPr>
          <w:rFonts w:ascii="Roboto Mono" w:hAnsi="Roboto Mono"/>
        </w:rPr>
        <w:t xml:space="preserve"> is the measurement of the </w:t>
      </w:r>
      <w:r w:rsidRPr="001D480F">
        <w:rPr>
          <w:rFonts w:ascii="Roboto Mono" w:hAnsi="Roboto Mono"/>
          <w:b/>
          <w:bCs/>
        </w:rPr>
        <w:t>maximum amount of a substance, usually a liquid or gas, that a container can hold</w:t>
      </w:r>
      <w:r w:rsidRPr="001D480F">
        <w:rPr>
          <w:rFonts w:ascii="Roboto Mono" w:hAnsi="Roboto Mono"/>
        </w:rPr>
        <w:t>. It describes the storage ability of a container rather than the space occupied by the container itself.</w:t>
      </w:r>
    </w:p>
    <w:p w14:paraId="40A08F5B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is widely used in </w:t>
      </w:r>
      <w:r w:rsidRPr="001D480F">
        <w:rPr>
          <w:rFonts w:ascii="Roboto Mono" w:hAnsi="Roboto Mono"/>
          <w:b/>
          <w:bCs/>
        </w:rPr>
        <w:t>everyday life, science, engineering, medicine, chemistry, food preparation, manufacturing, and commerce</w:t>
      </w:r>
      <w:r w:rsidRPr="001D480F">
        <w:rPr>
          <w:rFonts w:ascii="Roboto Mono" w:hAnsi="Roboto Mono"/>
        </w:rPr>
        <w:t>.</w:t>
      </w:r>
    </w:p>
    <w:p w14:paraId="6AA87DAF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258B0B01">
          <v:rect id="_x0000_i1025" style="width:0;height:1.5pt" o:hralign="center" o:hrstd="t" o:hr="t" fillcolor="#a0a0a0" stroked="f"/>
        </w:pict>
      </w:r>
    </w:p>
    <w:p w14:paraId="5CEA846E" w14:textId="77777777" w:rsidR="001D480F" w:rsidRDefault="001D480F" w:rsidP="001D480F">
      <w:pPr>
        <w:pStyle w:val="Heading2"/>
      </w:pPr>
      <w:r w:rsidRPr="001D480F">
        <w:t>Definition</w:t>
      </w:r>
    </w:p>
    <w:p w14:paraId="5BCE04A6" w14:textId="09954A8C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E75258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Capacity</w:t>
      </w:r>
      <w:r w:rsidRPr="001D480F">
        <w:rPr>
          <w:rFonts w:ascii="Roboto Mono" w:hAnsi="Roboto Mono"/>
        </w:rPr>
        <w:t xml:space="preserve"> is the physical quantity that measures the </w:t>
      </w:r>
      <w:r w:rsidRPr="001D480F">
        <w:rPr>
          <w:rFonts w:ascii="Roboto Mono" w:hAnsi="Roboto Mono"/>
          <w:b/>
          <w:bCs/>
        </w:rPr>
        <w:t>maximum volume of a substance that a container can hold</w:t>
      </w:r>
      <w:r w:rsidRPr="001D480F">
        <w:rPr>
          <w:rFonts w:ascii="Roboto Mono" w:hAnsi="Roboto Mono"/>
        </w:rPr>
        <w:t>.</w:t>
      </w:r>
    </w:p>
    <w:p w14:paraId="644EC066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is most commonly expressed using </w:t>
      </w:r>
      <w:r w:rsidRPr="001D480F">
        <w:rPr>
          <w:rFonts w:ascii="Roboto Mono" w:hAnsi="Roboto Mono"/>
          <w:b/>
          <w:bCs/>
        </w:rPr>
        <w:t>liters (L)</w:t>
      </w:r>
      <w:r w:rsidRPr="001D480F">
        <w:rPr>
          <w:rFonts w:ascii="Roboto Mono" w:hAnsi="Roboto Mono"/>
        </w:rPr>
        <w:t xml:space="preserve"> and </w:t>
      </w:r>
      <w:r w:rsidRPr="001D480F">
        <w:rPr>
          <w:rFonts w:ascii="Roboto Mono" w:hAnsi="Roboto Mono"/>
          <w:b/>
          <w:bCs/>
        </w:rPr>
        <w:t>milliliters (mL)</w:t>
      </w:r>
      <w:r w:rsidRPr="001D480F">
        <w:rPr>
          <w:rFonts w:ascii="Roboto Mono" w:hAnsi="Roboto Mono"/>
        </w:rPr>
        <w:t>.</w:t>
      </w:r>
    </w:p>
    <w:p w14:paraId="3C37FF5E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6231E307">
          <v:rect id="_x0000_i1026" style="width:0;height:1.5pt" o:hralign="center" o:hrstd="t" o:hr="t" fillcolor="#a0a0a0" stroked="f"/>
        </w:pict>
      </w:r>
    </w:p>
    <w:p w14:paraId="4B4C8BB8" w14:textId="77777777" w:rsidR="001D480F" w:rsidRDefault="001D480F" w:rsidP="001D480F">
      <w:pPr>
        <w:pStyle w:val="Heading2"/>
      </w:pPr>
      <w:r w:rsidRPr="001D480F">
        <w:t>Purpose</w:t>
      </w:r>
    </w:p>
    <w:p w14:paraId="5E2D15F7" w14:textId="02B0985A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98F220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measurement is used to:</w:t>
      </w:r>
    </w:p>
    <w:p w14:paraId="508D9F20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Determine how much liquid or gas a container can hold. </w:t>
      </w:r>
    </w:p>
    <w:p w14:paraId="641E5EDF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Measure beverages and food ingredients. </w:t>
      </w:r>
    </w:p>
    <w:p w14:paraId="7C2A7F74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Dispense medicines. </w:t>
      </w:r>
    </w:p>
    <w:p w14:paraId="05687B4E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Design storage tanks. </w:t>
      </w:r>
    </w:p>
    <w:p w14:paraId="144F240C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Package products. </w:t>
      </w:r>
    </w:p>
    <w:p w14:paraId="3B26A97D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lastRenderedPageBreak/>
        <w:t xml:space="preserve">Perform laboratory experiments. </w:t>
      </w:r>
    </w:p>
    <w:p w14:paraId="5541050A" w14:textId="77777777" w:rsidR="001D480F" w:rsidRPr="001D480F" w:rsidRDefault="001D480F" w:rsidP="001D480F">
      <w:pPr>
        <w:numPr>
          <w:ilvl w:val="0"/>
          <w:numId w:val="1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Calculate storage requirements. </w:t>
      </w:r>
    </w:p>
    <w:p w14:paraId="3A6B284D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2EDF7031">
          <v:rect id="_x0000_i1027" style="width:0;height:1.5pt" o:hralign="center" o:hrstd="t" o:hr="t" fillcolor="#a0a0a0" stroked="f"/>
        </w:pict>
      </w:r>
    </w:p>
    <w:p w14:paraId="3BF5D961" w14:textId="77777777" w:rsidR="001D480F" w:rsidRDefault="001D480F" w:rsidP="001D480F">
      <w:pPr>
        <w:pStyle w:val="Heading2"/>
      </w:pPr>
      <w:r w:rsidRPr="001D480F">
        <w:t>SI Unit</w:t>
      </w:r>
    </w:p>
    <w:p w14:paraId="5FC26345" w14:textId="3F674414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A13C0C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is </w:t>
      </w:r>
      <w:r w:rsidRPr="001D480F">
        <w:rPr>
          <w:rFonts w:ascii="Roboto Mono" w:hAnsi="Roboto Mono"/>
          <w:b/>
          <w:bCs/>
        </w:rPr>
        <w:t>not an SI base or derived quantity</w:t>
      </w:r>
      <w:r w:rsidRPr="001D480F">
        <w:rPr>
          <w:rFonts w:ascii="Roboto Mono" w:hAnsi="Roboto Mono"/>
        </w:rPr>
        <w:t xml:space="preserve">, but it is commonly expressed using the </w:t>
      </w:r>
      <w:r w:rsidRPr="001D480F">
        <w:rPr>
          <w:rFonts w:ascii="Roboto Mono" w:hAnsi="Roboto Mono"/>
          <w:b/>
          <w:bCs/>
        </w:rPr>
        <w:t>liter (L)</w:t>
      </w:r>
      <w:r w:rsidRPr="001D480F">
        <w:rPr>
          <w:rFonts w:ascii="Roboto Mono" w:hAnsi="Roboto Mono"/>
        </w:rPr>
        <w:t>, which is accepted for use with the SI.</w:t>
      </w:r>
    </w:p>
    <w:p w14:paraId="01898216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The SI-derived unit corresponding to capacity is the </w:t>
      </w:r>
      <w:r w:rsidRPr="001D480F">
        <w:rPr>
          <w:rFonts w:ascii="Roboto Mono" w:hAnsi="Roboto Mono"/>
          <w:b/>
          <w:bCs/>
        </w:rPr>
        <w:t>cubic meter (m³)</w:t>
      </w:r>
      <w:r w:rsidRPr="001D480F">
        <w:rPr>
          <w:rFonts w:ascii="Roboto Mono" w:hAnsi="Roboto Mono"/>
        </w:rPr>
        <w:t>.</w:t>
      </w:r>
    </w:p>
    <w:p w14:paraId="135044C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Relationship:</w:t>
      </w:r>
    </w:p>
    <w:p w14:paraId="096B8EBE" w14:textId="3968E863" w:rsidR="001D480F" w:rsidRPr="001D480F" w:rsidRDefault="001D480F" w:rsidP="001D48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L</m:t>
          </m:r>
          <m:r>
            <w:rPr>
              <w:rFonts w:ascii="Cambria Math" w:hAnsi="Cambria Math"/>
            </w:rPr>
            <m:t>=0.001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E4FC515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4CDFC9D0">
          <v:rect id="_x0000_i1028" style="width:0;height:1.5pt" o:hralign="center" o:hrstd="t" o:hr="t" fillcolor="#a0a0a0" stroked="f"/>
        </w:pict>
      </w:r>
    </w:p>
    <w:p w14:paraId="5548A5B6" w14:textId="77777777" w:rsidR="001D480F" w:rsidRDefault="001D480F" w:rsidP="001D480F">
      <w:pPr>
        <w:pStyle w:val="Heading2"/>
      </w:pPr>
      <w:r w:rsidRPr="001D480F">
        <w:t>Common Units of Capacity</w:t>
      </w:r>
    </w:p>
    <w:p w14:paraId="4808FA25" w14:textId="1B712E71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75640B" w14:textId="7DB3546C" w:rsidR="00442282" w:rsidRPr="001D480F" w:rsidRDefault="00442282" w:rsidP="001D480F">
      <w:r>
        <w:rPr>
          <w:noProof/>
        </w:rPr>
        <w:drawing>
          <wp:inline distT="0" distB="0" distL="0" distR="0" wp14:anchorId="4AAB3C4C" wp14:editId="322B3EF0">
            <wp:extent cx="5943600" cy="1892300"/>
            <wp:effectExtent l="0" t="0" r="0" b="0"/>
            <wp:docPr id="44597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2956"/>
      </w:tblGrid>
      <w:tr w:rsidR="001D480F" w:rsidRPr="001D480F" w14:paraId="19C38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A08B6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EFD26E7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0CA3E43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1D480F" w:rsidRPr="001D480F" w14:paraId="3E613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2F46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Milliliter</w:t>
            </w:r>
          </w:p>
        </w:tc>
        <w:tc>
          <w:tcPr>
            <w:tcW w:w="0" w:type="auto"/>
            <w:vAlign w:val="center"/>
            <w:hideMark/>
          </w:tcPr>
          <w:p w14:paraId="5DBC93D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2681031D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mL = 0.001 L</w:t>
            </w:r>
          </w:p>
        </w:tc>
      </w:tr>
      <w:tr w:rsidR="001D480F" w:rsidRPr="001D480F" w14:paraId="02339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EB44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Centiliter</w:t>
            </w:r>
          </w:p>
        </w:tc>
        <w:tc>
          <w:tcPr>
            <w:tcW w:w="0" w:type="auto"/>
            <w:vAlign w:val="center"/>
            <w:hideMark/>
          </w:tcPr>
          <w:p w14:paraId="3E545E3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proofErr w:type="spellStart"/>
            <w:r w:rsidRPr="001D480F">
              <w:rPr>
                <w:rFonts w:ascii="Roboto Mono" w:hAnsi="Roboto Mono"/>
              </w:rPr>
              <w:t>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FBEB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 xml:space="preserve">1 </w:t>
            </w:r>
            <w:proofErr w:type="spellStart"/>
            <w:r w:rsidRPr="001D480F">
              <w:rPr>
                <w:rFonts w:ascii="Roboto Mono" w:hAnsi="Roboto Mono"/>
              </w:rPr>
              <w:t>cL</w:t>
            </w:r>
            <w:proofErr w:type="spellEnd"/>
            <w:r w:rsidRPr="001D480F">
              <w:rPr>
                <w:rFonts w:ascii="Roboto Mono" w:hAnsi="Roboto Mono"/>
              </w:rPr>
              <w:t xml:space="preserve"> = 10 mL</w:t>
            </w:r>
          </w:p>
        </w:tc>
      </w:tr>
      <w:tr w:rsidR="001D480F" w:rsidRPr="001D480F" w14:paraId="5B3E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94B3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lastRenderedPageBreak/>
              <w:t>Deciliter</w:t>
            </w:r>
          </w:p>
        </w:tc>
        <w:tc>
          <w:tcPr>
            <w:tcW w:w="0" w:type="auto"/>
            <w:vAlign w:val="center"/>
            <w:hideMark/>
          </w:tcPr>
          <w:p w14:paraId="0FB65D77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dL</w:t>
            </w:r>
          </w:p>
        </w:tc>
        <w:tc>
          <w:tcPr>
            <w:tcW w:w="0" w:type="auto"/>
            <w:vAlign w:val="center"/>
            <w:hideMark/>
          </w:tcPr>
          <w:p w14:paraId="622C5ED1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dL = 100 mL</w:t>
            </w:r>
          </w:p>
        </w:tc>
      </w:tr>
      <w:tr w:rsidR="001D480F" w:rsidRPr="001D480F" w14:paraId="4852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B7D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Liter</w:t>
            </w:r>
          </w:p>
        </w:tc>
        <w:tc>
          <w:tcPr>
            <w:tcW w:w="0" w:type="auto"/>
            <w:vAlign w:val="center"/>
            <w:hideMark/>
          </w:tcPr>
          <w:p w14:paraId="763A0F9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C76100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Common standard unit</w:t>
            </w:r>
          </w:p>
        </w:tc>
      </w:tr>
      <w:tr w:rsidR="001D480F" w:rsidRPr="001D480F" w14:paraId="164F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2DB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Kiloliter</w:t>
            </w:r>
          </w:p>
        </w:tc>
        <w:tc>
          <w:tcPr>
            <w:tcW w:w="0" w:type="auto"/>
            <w:vAlign w:val="center"/>
            <w:hideMark/>
          </w:tcPr>
          <w:p w14:paraId="188DC595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proofErr w:type="spellStart"/>
            <w:r w:rsidRPr="001D480F">
              <w:rPr>
                <w:rFonts w:ascii="Roboto Mono" w:hAnsi="Roboto Mono"/>
              </w:rPr>
              <w:t>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19649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 xml:space="preserve">1 </w:t>
            </w:r>
            <w:proofErr w:type="spellStart"/>
            <w:r w:rsidRPr="001D480F">
              <w:rPr>
                <w:rFonts w:ascii="Roboto Mono" w:hAnsi="Roboto Mono"/>
              </w:rPr>
              <w:t>kL</w:t>
            </w:r>
            <w:proofErr w:type="spellEnd"/>
            <w:r w:rsidRPr="001D480F">
              <w:rPr>
                <w:rFonts w:ascii="Roboto Mono" w:hAnsi="Roboto Mono"/>
              </w:rPr>
              <w:t xml:space="preserve"> = 1000 L</w:t>
            </w:r>
          </w:p>
        </w:tc>
      </w:tr>
    </w:tbl>
    <w:p w14:paraId="75BDFAF6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404E0B60">
          <v:rect id="_x0000_i1029" style="width:0;height:1.5pt" o:hralign="center" o:hrstd="t" o:hr="t" fillcolor="#a0a0a0" stroked="f"/>
        </w:pict>
      </w:r>
    </w:p>
    <w:p w14:paraId="14519858" w14:textId="77777777" w:rsidR="001D480F" w:rsidRDefault="001D480F" w:rsidP="001D480F">
      <w:pPr>
        <w:pStyle w:val="Heading2"/>
      </w:pPr>
      <w:r w:rsidRPr="001D480F">
        <w:t>Relationship Between Capacity and Volume</w:t>
      </w:r>
    </w:p>
    <w:p w14:paraId="0BB819FF" w14:textId="30C9FC0B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4E2DE1" w14:textId="77777777" w:rsid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and volume are closely related.</w:t>
      </w:r>
    </w:p>
    <w:p w14:paraId="605201FD" w14:textId="4DA07C4A" w:rsidR="00902388" w:rsidRPr="001D480F" w:rsidRDefault="00902388" w:rsidP="001D48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61755" wp14:editId="2A77EC07">
            <wp:extent cx="5943600" cy="1534795"/>
            <wp:effectExtent l="0" t="0" r="0" b="8255"/>
            <wp:docPr id="12183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524"/>
      </w:tblGrid>
      <w:tr w:rsidR="001D480F" w:rsidRPr="001D480F" w14:paraId="7C6FE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2D645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0A23047D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Equivalent Volume</w:t>
            </w:r>
          </w:p>
        </w:tc>
      </w:tr>
      <w:tr w:rsidR="001D480F" w:rsidRPr="001D480F" w14:paraId="7AED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898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mL</w:t>
            </w:r>
          </w:p>
        </w:tc>
        <w:tc>
          <w:tcPr>
            <w:tcW w:w="0" w:type="auto"/>
            <w:vAlign w:val="center"/>
            <w:hideMark/>
          </w:tcPr>
          <w:p w14:paraId="5293609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cm³</w:t>
            </w:r>
          </w:p>
        </w:tc>
      </w:tr>
      <w:tr w:rsidR="001D480F" w:rsidRPr="001D480F" w14:paraId="0E17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109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L</w:t>
            </w:r>
          </w:p>
        </w:tc>
        <w:tc>
          <w:tcPr>
            <w:tcW w:w="0" w:type="auto"/>
            <w:vAlign w:val="center"/>
            <w:hideMark/>
          </w:tcPr>
          <w:p w14:paraId="72CBC37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1000 cm³</w:t>
            </w:r>
          </w:p>
        </w:tc>
      </w:tr>
      <w:tr w:rsidR="001D480F" w:rsidRPr="001D480F" w14:paraId="1BF2E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6488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L</w:t>
            </w:r>
          </w:p>
        </w:tc>
        <w:tc>
          <w:tcPr>
            <w:tcW w:w="0" w:type="auto"/>
            <w:vAlign w:val="center"/>
            <w:hideMark/>
          </w:tcPr>
          <w:p w14:paraId="13C587A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0.001 m³</w:t>
            </w:r>
          </w:p>
        </w:tc>
      </w:tr>
      <w:tr w:rsidR="001D480F" w:rsidRPr="001D480F" w14:paraId="132BA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C16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m³</w:t>
            </w:r>
          </w:p>
        </w:tc>
        <w:tc>
          <w:tcPr>
            <w:tcW w:w="0" w:type="auto"/>
            <w:vAlign w:val="center"/>
            <w:hideMark/>
          </w:tcPr>
          <w:p w14:paraId="48C39B5A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1000 L</w:t>
            </w:r>
          </w:p>
        </w:tc>
      </w:tr>
    </w:tbl>
    <w:p w14:paraId="0BED70C8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0D174169">
          <v:rect id="_x0000_i1030" style="width:0;height:1.5pt" o:hralign="center" o:hrstd="t" o:hr="t" fillcolor="#a0a0a0" stroked="f"/>
        </w:pict>
      </w:r>
    </w:p>
    <w:p w14:paraId="2F0C65CD" w14:textId="77777777" w:rsidR="001D480F" w:rsidRDefault="001D480F" w:rsidP="001D480F">
      <w:pPr>
        <w:pStyle w:val="Heading2"/>
      </w:pPr>
      <w:r w:rsidRPr="001D480F">
        <w:t>Measuring Instruments</w:t>
      </w:r>
    </w:p>
    <w:p w14:paraId="1374F888" w14:textId="4B7D3645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AA2558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is commonly measured using:</w:t>
      </w:r>
    </w:p>
    <w:p w14:paraId="5F675977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Measuring cup </w:t>
      </w:r>
    </w:p>
    <w:p w14:paraId="1AE0026C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lastRenderedPageBreak/>
        <w:t xml:space="preserve">Graduated cylinder </w:t>
      </w:r>
    </w:p>
    <w:p w14:paraId="1EC9BB0F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Beaker </w:t>
      </w:r>
    </w:p>
    <w:p w14:paraId="3C19EF6A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Pipette </w:t>
      </w:r>
    </w:p>
    <w:p w14:paraId="4A027B7E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Burette </w:t>
      </w:r>
    </w:p>
    <w:p w14:paraId="5C485D46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Volumetric flask </w:t>
      </w:r>
    </w:p>
    <w:p w14:paraId="5F2F31BA" w14:textId="77777777" w:rsidR="001D480F" w:rsidRPr="001D480F" w:rsidRDefault="001D480F" w:rsidP="001D480F">
      <w:pPr>
        <w:numPr>
          <w:ilvl w:val="0"/>
          <w:numId w:val="2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Measuring jug </w:t>
      </w:r>
    </w:p>
    <w:p w14:paraId="30938A9B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50352353">
          <v:rect id="_x0000_i1031" style="width:0;height:1.5pt" o:hralign="center" o:hrstd="t" o:hr="t" fillcolor="#a0a0a0" stroked="f"/>
        </w:pict>
      </w:r>
    </w:p>
    <w:p w14:paraId="27393493" w14:textId="77777777" w:rsidR="001D480F" w:rsidRPr="001D480F" w:rsidRDefault="001D480F" w:rsidP="001D480F">
      <w:pPr>
        <w:rPr>
          <w:rFonts w:ascii="Roboto Mono" w:hAnsi="Roboto Mono"/>
          <w:b/>
          <w:bCs/>
        </w:rPr>
      </w:pPr>
      <w:r w:rsidRPr="001D480F">
        <w:rPr>
          <w:rFonts w:ascii="Roboto Mono" w:hAnsi="Roboto Mono"/>
          <w:b/>
          <w:bCs/>
        </w:rPr>
        <w:t>Measurement Process</w:t>
      </w:r>
    </w:p>
    <w:p w14:paraId="58A2C431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To measure capacity:</w:t>
      </w:r>
    </w:p>
    <w:p w14:paraId="774D6F01" w14:textId="77777777" w:rsidR="001D480F" w:rsidRPr="001D480F" w:rsidRDefault="001D480F" w:rsidP="001D480F">
      <w:pPr>
        <w:numPr>
          <w:ilvl w:val="0"/>
          <w:numId w:val="3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Select an appropriate measuring container. </w:t>
      </w:r>
    </w:p>
    <w:p w14:paraId="70A86615" w14:textId="77777777" w:rsidR="001D480F" w:rsidRPr="001D480F" w:rsidRDefault="001D480F" w:rsidP="001D480F">
      <w:pPr>
        <w:numPr>
          <w:ilvl w:val="0"/>
          <w:numId w:val="3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Fill the container to the desired level. </w:t>
      </w:r>
    </w:p>
    <w:p w14:paraId="0761230D" w14:textId="77777777" w:rsidR="001D480F" w:rsidRPr="001D480F" w:rsidRDefault="001D480F" w:rsidP="001D480F">
      <w:pPr>
        <w:numPr>
          <w:ilvl w:val="0"/>
          <w:numId w:val="3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Read the liquid level at eye level (bottom of the meniscus for most liquids). </w:t>
      </w:r>
    </w:p>
    <w:p w14:paraId="348A6118" w14:textId="77777777" w:rsidR="001D480F" w:rsidRPr="001D480F" w:rsidRDefault="001D480F" w:rsidP="001D480F">
      <w:pPr>
        <w:numPr>
          <w:ilvl w:val="0"/>
          <w:numId w:val="3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Record the measurement with the correct unit. </w:t>
      </w:r>
    </w:p>
    <w:p w14:paraId="3BBBB87A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2198FA40">
          <v:rect id="_x0000_i1032" style="width:0;height:1.5pt" o:hralign="center" o:hrstd="t" o:hr="t" fillcolor="#a0a0a0" stroked="f"/>
        </w:pict>
      </w:r>
    </w:p>
    <w:p w14:paraId="2BA0E33C" w14:textId="77777777" w:rsidR="001D480F" w:rsidRDefault="001D480F" w:rsidP="001D480F">
      <w:pPr>
        <w:pStyle w:val="Heading2"/>
      </w:pPr>
      <w:r w:rsidRPr="001D480F">
        <w:t>Examples</w:t>
      </w:r>
    </w:p>
    <w:p w14:paraId="7FE01C9B" w14:textId="53B65055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BF6185" w14:textId="6258CEDA" w:rsidR="008A7CE4" w:rsidRPr="001D480F" w:rsidRDefault="008A7CE4" w:rsidP="001D480F">
      <w:r>
        <w:rPr>
          <w:noProof/>
        </w:rPr>
        <w:drawing>
          <wp:inline distT="0" distB="0" distL="0" distR="0" wp14:anchorId="7AB631C9" wp14:editId="6C955CA3">
            <wp:extent cx="5943600" cy="2247900"/>
            <wp:effectExtent l="0" t="0" r="0" b="0"/>
            <wp:docPr id="1574321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956"/>
      </w:tblGrid>
      <w:tr w:rsidR="001D480F" w:rsidRPr="001D480F" w14:paraId="1E554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A3024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lastRenderedPageBreak/>
              <w:t>Container</w:t>
            </w:r>
          </w:p>
        </w:tc>
        <w:tc>
          <w:tcPr>
            <w:tcW w:w="0" w:type="auto"/>
            <w:vAlign w:val="center"/>
            <w:hideMark/>
          </w:tcPr>
          <w:p w14:paraId="1155A987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Approximate Capacity</w:t>
            </w:r>
          </w:p>
        </w:tc>
      </w:tr>
      <w:tr w:rsidR="001D480F" w:rsidRPr="001D480F" w14:paraId="3E4C1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9A4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Medicine spoon</w:t>
            </w:r>
          </w:p>
        </w:tc>
        <w:tc>
          <w:tcPr>
            <w:tcW w:w="0" w:type="auto"/>
            <w:vAlign w:val="center"/>
            <w:hideMark/>
          </w:tcPr>
          <w:p w14:paraId="5FBBAF97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5 mL</w:t>
            </w:r>
          </w:p>
        </w:tc>
      </w:tr>
      <w:tr w:rsidR="001D480F" w:rsidRPr="001D480F" w14:paraId="3309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A74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Drinking glass</w:t>
            </w:r>
          </w:p>
        </w:tc>
        <w:tc>
          <w:tcPr>
            <w:tcW w:w="0" w:type="auto"/>
            <w:vAlign w:val="center"/>
            <w:hideMark/>
          </w:tcPr>
          <w:p w14:paraId="01910214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250 mL</w:t>
            </w:r>
          </w:p>
        </w:tc>
      </w:tr>
      <w:tr w:rsidR="001D480F" w:rsidRPr="001D480F" w14:paraId="21A14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6CC7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Water bottle</w:t>
            </w:r>
          </w:p>
        </w:tc>
        <w:tc>
          <w:tcPr>
            <w:tcW w:w="0" w:type="auto"/>
            <w:vAlign w:val="center"/>
            <w:hideMark/>
          </w:tcPr>
          <w:p w14:paraId="7657CEB1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500 mL</w:t>
            </w:r>
          </w:p>
        </w:tc>
      </w:tr>
      <w:tr w:rsidR="001D480F" w:rsidRPr="001D480F" w14:paraId="3CDA8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7BCD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Milk carton</w:t>
            </w:r>
          </w:p>
        </w:tc>
        <w:tc>
          <w:tcPr>
            <w:tcW w:w="0" w:type="auto"/>
            <w:vAlign w:val="center"/>
            <w:hideMark/>
          </w:tcPr>
          <w:p w14:paraId="1F95473C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1 L</w:t>
            </w:r>
          </w:p>
        </w:tc>
      </w:tr>
      <w:tr w:rsidR="001D480F" w:rsidRPr="001D480F" w14:paraId="54184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920D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Fuel tank</w:t>
            </w:r>
          </w:p>
        </w:tc>
        <w:tc>
          <w:tcPr>
            <w:tcW w:w="0" w:type="auto"/>
            <w:vAlign w:val="center"/>
            <w:hideMark/>
          </w:tcPr>
          <w:p w14:paraId="289AC22F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50 L</w:t>
            </w:r>
          </w:p>
        </w:tc>
      </w:tr>
      <w:tr w:rsidR="001D480F" w:rsidRPr="001D480F" w14:paraId="222C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D1AD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Water storage tank</w:t>
            </w:r>
          </w:p>
        </w:tc>
        <w:tc>
          <w:tcPr>
            <w:tcW w:w="0" w:type="auto"/>
            <w:vAlign w:val="center"/>
            <w:hideMark/>
          </w:tcPr>
          <w:p w14:paraId="306EB543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5000 L</w:t>
            </w:r>
          </w:p>
        </w:tc>
      </w:tr>
    </w:tbl>
    <w:p w14:paraId="237F41C4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04C52D97">
          <v:rect id="_x0000_i1033" style="width:0;height:1.5pt" o:hralign="center" o:hrstd="t" o:hr="t" fillcolor="#a0a0a0" stroked="f"/>
        </w:pict>
      </w:r>
    </w:p>
    <w:p w14:paraId="640AD24B" w14:textId="77777777" w:rsidR="001D480F" w:rsidRDefault="001D480F" w:rsidP="001D480F">
      <w:pPr>
        <w:pStyle w:val="Heading2"/>
      </w:pPr>
      <w:r w:rsidRPr="001D480F">
        <w:t>Unit Conversions</w:t>
      </w:r>
    </w:p>
    <w:p w14:paraId="4888D440" w14:textId="44437A30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327C23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Common conversions:</w:t>
      </w:r>
    </w:p>
    <w:p w14:paraId="41D10BFA" w14:textId="77777777" w:rsidR="001D480F" w:rsidRPr="001D480F" w:rsidRDefault="001D480F" w:rsidP="001D480F">
      <w:pPr>
        <w:numPr>
          <w:ilvl w:val="0"/>
          <w:numId w:val="4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 L = 1000 mL</w:t>
      </w:r>
      <w:r w:rsidRPr="001D480F">
        <w:rPr>
          <w:rFonts w:ascii="Roboto Mono" w:hAnsi="Roboto Mono"/>
        </w:rPr>
        <w:t xml:space="preserve"> </w:t>
      </w:r>
    </w:p>
    <w:p w14:paraId="0BC557AE" w14:textId="77777777" w:rsidR="001D480F" w:rsidRPr="001D480F" w:rsidRDefault="001D480F" w:rsidP="001D480F">
      <w:pPr>
        <w:numPr>
          <w:ilvl w:val="0"/>
          <w:numId w:val="4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 mL = 1 cm³</w:t>
      </w:r>
      <w:r w:rsidRPr="001D480F">
        <w:rPr>
          <w:rFonts w:ascii="Roboto Mono" w:hAnsi="Roboto Mono"/>
        </w:rPr>
        <w:t xml:space="preserve"> </w:t>
      </w:r>
    </w:p>
    <w:p w14:paraId="2CC16A3B" w14:textId="77777777" w:rsidR="001D480F" w:rsidRPr="001D480F" w:rsidRDefault="001D480F" w:rsidP="001D480F">
      <w:pPr>
        <w:numPr>
          <w:ilvl w:val="0"/>
          <w:numId w:val="4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 xml:space="preserve">1 </w:t>
      </w:r>
      <w:proofErr w:type="spellStart"/>
      <w:r w:rsidRPr="001D480F">
        <w:rPr>
          <w:rFonts w:ascii="Roboto Mono" w:hAnsi="Roboto Mono"/>
          <w:b/>
          <w:bCs/>
        </w:rPr>
        <w:t>kL</w:t>
      </w:r>
      <w:proofErr w:type="spellEnd"/>
      <w:r w:rsidRPr="001D480F">
        <w:rPr>
          <w:rFonts w:ascii="Roboto Mono" w:hAnsi="Roboto Mono"/>
          <w:b/>
          <w:bCs/>
        </w:rPr>
        <w:t xml:space="preserve"> = 1000 L</w:t>
      </w:r>
      <w:r w:rsidRPr="001D480F">
        <w:rPr>
          <w:rFonts w:ascii="Roboto Mono" w:hAnsi="Roboto Mono"/>
        </w:rPr>
        <w:t xml:space="preserve"> </w:t>
      </w:r>
    </w:p>
    <w:p w14:paraId="13151FDF" w14:textId="77777777" w:rsidR="001D480F" w:rsidRPr="001D480F" w:rsidRDefault="001D480F" w:rsidP="001D480F">
      <w:pPr>
        <w:numPr>
          <w:ilvl w:val="0"/>
          <w:numId w:val="4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1000 L = 1 m³</w:t>
      </w:r>
      <w:r w:rsidRPr="001D480F">
        <w:rPr>
          <w:rFonts w:ascii="Roboto Mono" w:hAnsi="Roboto Mono"/>
        </w:rPr>
        <w:t xml:space="preserve"> </w:t>
      </w:r>
    </w:p>
    <w:p w14:paraId="2C74579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Examples:</w:t>
      </w:r>
    </w:p>
    <w:p w14:paraId="06515B28" w14:textId="77777777" w:rsidR="001D480F" w:rsidRPr="001D480F" w:rsidRDefault="001D480F" w:rsidP="001D480F">
      <w:pPr>
        <w:numPr>
          <w:ilvl w:val="0"/>
          <w:numId w:val="5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2 L = 2000 mL </w:t>
      </w:r>
    </w:p>
    <w:p w14:paraId="7A22C773" w14:textId="77777777" w:rsidR="001D480F" w:rsidRPr="001D480F" w:rsidRDefault="001D480F" w:rsidP="001D480F">
      <w:pPr>
        <w:numPr>
          <w:ilvl w:val="0"/>
          <w:numId w:val="5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750 mL = 0.75 L </w:t>
      </w:r>
    </w:p>
    <w:p w14:paraId="234A7047" w14:textId="77777777" w:rsidR="001D480F" w:rsidRPr="001D480F" w:rsidRDefault="001D480F" w:rsidP="001D480F">
      <w:pPr>
        <w:numPr>
          <w:ilvl w:val="0"/>
          <w:numId w:val="5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3 </w:t>
      </w:r>
      <w:proofErr w:type="spellStart"/>
      <w:r w:rsidRPr="001D480F">
        <w:rPr>
          <w:rFonts w:ascii="Roboto Mono" w:hAnsi="Roboto Mono"/>
        </w:rPr>
        <w:t>kL</w:t>
      </w:r>
      <w:proofErr w:type="spellEnd"/>
      <w:r w:rsidRPr="001D480F">
        <w:rPr>
          <w:rFonts w:ascii="Roboto Mono" w:hAnsi="Roboto Mono"/>
        </w:rPr>
        <w:t xml:space="preserve"> = 3000 L </w:t>
      </w:r>
    </w:p>
    <w:p w14:paraId="79C2240A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1B72A025">
          <v:rect id="_x0000_i1034" style="width:0;height:1.5pt" o:hralign="center" o:hrstd="t" o:hr="t" fillcolor="#a0a0a0" stroked="f"/>
        </w:pict>
      </w:r>
    </w:p>
    <w:p w14:paraId="27ED8214" w14:textId="77777777" w:rsidR="001D480F" w:rsidRDefault="001D480F" w:rsidP="001D480F">
      <w:pPr>
        <w:pStyle w:val="Heading2"/>
      </w:pPr>
      <w:r w:rsidRPr="001D480F">
        <w:t>Accuracy</w:t>
      </w:r>
    </w:p>
    <w:p w14:paraId="69A62EDF" w14:textId="27611A5C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A40936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Accurate capacity measurement depends on:</w:t>
      </w:r>
    </w:p>
    <w:p w14:paraId="7902558C" w14:textId="77777777" w:rsidR="001D480F" w:rsidRPr="001D480F" w:rsidRDefault="001D480F" w:rsidP="001D480F">
      <w:pPr>
        <w:numPr>
          <w:ilvl w:val="0"/>
          <w:numId w:val="6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lastRenderedPageBreak/>
        <w:t xml:space="preserve">Using calibrated measuring containers. </w:t>
      </w:r>
    </w:p>
    <w:p w14:paraId="6998E281" w14:textId="77777777" w:rsidR="001D480F" w:rsidRPr="001D480F" w:rsidRDefault="001D480F" w:rsidP="001D480F">
      <w:pPr>
        <w:numPr>
          <w:ilvl w:val="0"/>
          <w:numId w:val="6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Reading the liquid level correctly. </w:t>
      </w:r>
    </w:p>
    <w:p w14:paraId="29365870" w14:textId="77777777" w:rsidR="001D480F" w:rsidRPr="001D480F" w:rsidRDefault="001D480F" w:rsidP="001D480F">
      <w:pPr>
        <w:numPr>
          <w:ilvl w:val="0"/>
          <w:numId w:val="6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Keeping the container on a level surface. </w:t>
      </w:r>
    </w:p>
    <w:p w14:paraId="24EB97E8" w14:textId="77777777" w:rsidR="001D480F" w:rsidRPr="001D480F" w:rsidRDefault="001D480F" w:rsidP="001D480F">
      <w:pPr>
        <w:numPr>
          <w:ilvl w:val="0"/>
          <w:numId w:val="6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Avoiding parallax error. </w:t>
      </w:r>
    </w:p>
    <w:p w14:paraId="7D2F633D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17767E51">
          <v:rect id="_x0000_i1035" style="width:0;height:1.5pt" o:hralign="center" o:hrstd="t" o:hr="t" fillcolor="#a0a0a0" stroked="f"/>
        </w:pict>
      </w:r>
    </w:p>
    <w:p w14:paraId="1DFF11B3" w14:textId="77777777" w:rsidR="001D480F" w:rsidRDefault="001D480F" w:rsidP="001D480F">
      <w:pPr>
        <w:pStyle w:val="Heading2"/>
      </w:pPr>
      <w:r w:rsidRPr="001D480F">
        <w:t>Applications</w:t>
      </w:r>
    </w:p>
    <w:p w14:paraId="414DEE45" w14:textId="65BA92D3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56C14A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measurement is essential in:</w:t>
      </w:r>
    </w:p>
    <w:p w14:paraId="644215BD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Cooking </w:t>
      </w:r>
    </w:p>
    <w:p w14:paraId="5648D60A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Chemistry </w:t>
      </w:r>
    </w:p>
    <w:p w14:paraId="43482A6E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Medicine </w:t>
      </w:r>
    </w:p>
    <w:p w14:paraId="42908DE9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Pharmacy </w:t>
      </w:r>
    </w:p>
    <w:p w14:paraId="3EA0F637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Food manufacturing </w:t>
      </w:r>
    </w:p>
    <w:p w14:paraId="40127C43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Beverage production </w:t>
      </w:r>
    </w:p>
    <w:p w14:paraId="2035FFD7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Agriculture </w:t>
      </w:r>
    </w:p>
    <w:p w14:paraId="52A4AB5A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Fuel storage </w:t>
      </w:r>
    </w:p>
    <w:p w14:paraId="124E8A25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Water treatment </w:t>
      </w:r>
    </w:p>
    <w:p w14:paraId="6A1656E0" w14:textId="77777777" w:rsidR="001D480F" w:rsidRPr="001D480F" w:rsidRDefault="001D480F" w:rsidP="001D480F">
      <w:pPr>
        <w:numPr>
          <w:ilvl w:val="0"/>
          <w:numId w:val="7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Laboratory work </w:t>
      </w:r>
    </w:p>
    <w:p w14:paraId="760FBA5F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37D898DB">
          <v:rect id="_x0000_i1036" style="width:0;height:1.5pt" o:hralign="center" o:hrstd="t" o:hr="t" fillcolor="#a0a0a0" stroked="f"/>
        </w:pict>
      </w:r>
    </w:p>
    <w:p w14:paraId="546DB709" w14:textId="77777777" w:rsidR="001D480F" w:rsidRDefault="001D480F" w:rsidP="001D480F">
      <w:pPr>
        <w:pStyle w:val="Heading2"/>
      </w:pPr>
      <w:r w:rsidRPr="001D480F">
        <w:t>Everyday Importance</w:t>
      </w:r>
    </w:p>
    <w:p w14:paraId="406CF0DD" w14:textId="2E61273A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13BD1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</w:rPr>
        <w:t>Capacity measurement is used daily for:</w:t>
      </w:r>
    </w:p>
    <w:p w14:paraId="604A1FFA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Measuring cooking ingredients. </w:t>
      </w:r>
    </w:p>
    <w:p w14:paraId="16B9A6FE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Filling fuel tanks. </w:t>
      </w:r>
    </w:p>
    <w:p w14:paraId="6B482AB3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lastRenderedPageBreak/>
        <w:t xml:space="preserve">Dispensing medicine. </w:t>
      </w:r>
    </w:p>
    <w:p w14:paraId="4A9AF95B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Buying beverages. </w:t>
      </w:r>
    </w:p>
    <w:p w14:paraId="365CFA4A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Water storage. </w:t>
      </w:r>
    </w:p>
    <w:p w14:paraId="27FAC7BE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Household cleaning products. </w:t>
      </w:r>
    </w:p>
    <w:p w14:paraId="5ACD9C36" w14:textId="77777777" w:rsidR="001D480F" w:rsidRPr="001D480F" w:rsidRDefault="001D480F" w:rsidP="001D480F">
      <w:pPr>
        <w:numPr>
          <w:ilvl w:val="0"/>
          <w:numId w:val="8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Laboratory experiments. </w:t>
      </w:r>
    </w:p>
    <w:p w14:paraId="1CEEBBCE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0B6CE294">
          <v:rect id="_x0000_i1037" style="width:0;height:1.5pt" o:hralign="center" o:hrstd="t" o:hr="t" fillcolor="#a0a0a0" stroked="f"/>
        </w:pict>
      </w:r>
    </w:p>
    <w:p w14:paraId="0DA78ECD" w14:textId="77777777" w:rsidR="001D480F" w:rsidRDefault="001D480F" w:rsidP="001D480F">
      <w:pPr>
        <w:pStyle w:val="Heading2"/>
      </w:pPr>
      <w:r w:rsidRPr="001D480F">
        <w:t>Common Mistakes</w:t>
      </w:r>
    </w:p>
    <w:p w14:paraId="465645A7" w14:textId="76BAEE48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1E1474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Confusing </w:t>
      </w:r>
      <w:r w:rsidRPr="001D480F">
        <w:rPr>
          <w:rFonts w:ascii="Roboto Mono" w:hAnsi="Roboto Mono"/>
          <w:b/>
          <w:bCs/>
        </w:rPr>
        <w:t>capacity</w:t>
      </w:r>
      <w:r w:rsidRPr="001D480F">
        <w:rPr>
          <w:rFonts w:ascii="Roboto Mono" w:hAnsi="Roboto Mono"/>
        </w:rPr>
        <w:t xml:space="preserve"> with </w:t>
      </w:r>
      <w:r w:rsidRPr="001D480F">
        <w:rPr>
          <w:rFonts w:ascii="Roboto Mono" w:hAnsi="Roboto Mono"/>
          <w:b/>
          <w:bCs/>
        </w:rPr>
        <w:t>volume</w:t>
      </w:r>
      <w:r w:rsidRPr="001D480F">
        <w:rPr>
          <w:rFonts w:ascii="Roboto Mono" w:hAnsi="Roboto Mono"/>
        </w:rPr>
        <w:t xml:space="preserve">. </w:t>
      </w:r>
    </w:p>
    <w:p w14:paraId="4D039901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Reading the liquid level incorrectly. </w:t>
      </w:r>
    </w:p>
    <w:p w14:paraId="1E11A6BD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Using the wrong unit. </w:t>
      </w:r>
    </w:p>
    <w:p w14:paraId="26365F4D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Ignoring the meniscus when measuring liquids. </w:t>
      </w:r>
    </w:p>
    <w:p w14:paraId="0EF2E11F" w14:textId="77777777" w:rsidR="001D480F" w:rsidRPr="001D480F" w:rsidRDefault="001D480F" w:rsidP="001D480F">
      <w:pPr>
        <w:numPr>
          <w:ilvl w:val="0"/>
          <w:numId w:val="9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Overfilling or underfilling the container. </w:t>
      </w:r>
    </w:p>
    <w:p w14:paraId="16B31511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6B3CF326">
          <v:rect id="_x0000_i1038" style="width:0;height:1.5pt" o:hralign="center" o:hrstd="t" o:hr="t" fillcolor="#a0a0a0" stroked="f"/>
        </w:pict>
      </w:r>
    </w:p>
    <w:p w14:paraId="6F3BE67E" w14:textId="77777777" w:rsidR="001D480F" w:rsidRDefault="001D480F" w:rsidP="001D480F">
      <w:pPr>
        <w:pStyle w:val="Heading2"/>
      </w:pPr>
      <w:r w:rsidRPr="001D480F">
        <w:t>Key Points</w:t>
      </w:r>
    </w:p>
    <w:p w14:paraId="487C92C7" w14:textId="5AFFA3F0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066E40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measures the </w:t>
      </w:r>
      <w:r w:rsidRPr="001D480F">
        <w:rPr>
          <w:rFonts w:ascii="Roboto Mono" w:hAnsi="Roboto Mono"/>
          <w:b/>
          <w:bCs/>
        </w:rPr>
        <w:t>maximum amount a container can hold</w:t>
      </w:r>
      <w:r w:rsidRPr="001D480F">
        <w:rPr>
          <w:rFonts w:ascii="Roboto Mono" w:hAnsi="Roboto Mono"/>
        </w:rPr>
        <w:t xml:space="preserve">. </w:t>
      </w:r>
    </w:p>
    <w:p w14:paraId="59C07E77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The </w:t>
      </w:r>
      <w:r w:rsidRPr="001D480F">
        <w:rPr>
          <w:rFonts w:ascii="Roboto Mono" w:hAnsi="Roboto Mono"/>
          <w:b/>
          <w:bCs/>
        </w:rPr>
        <w:t>liter (L)</w:t>
      </w:r>
      <w:r w:rsidRPr="001D480F">
        <w:rPr>
          <w:rFonts w:ascii="Roboto Mono" w:hAnsi="Roboto Mono"/>
        </w:rPr>
        <w:t xml:space="preserve"> is the most common unit of capacity. </w:t>
      </w:r>
    </w:p>
    <w:p w14:paraId="48C086AD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The SI-derived equivalent is the </w:t>
      </w:r>
      <w:r w:rsidRPr="001D480F">
        <w:rPr>
          <w:rFonts w:ascii="Roboto Mono" w:hAnsi="Roboto Mono"/>
          <w:b/>
          <w:bCs/>
        </w:rPr>
        <w:t>cubic meter (m³)</w:t>
      </w:r>
      <w:r w:rsidRPr="001D480F">
        <w:rPr>
          <w:rFonts w:ascii="Roboto Mono" w:hAnsi="Roboto Mono"/>
        </w:rPr>
        <w:t xml:space="preserve">. </w:t>
      </w:r>
    </w:p>
    <w:p w14:paraId="1CFB86D2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1 L = 1000 mL = 1000 cm³ = 0.001 m³</w:t>
      </w:r>
      <w:r w:rsidRPr="001D480F">
        <w:rPr>
          <w:rFonts w:ascii="Roboto Mono" w:hAnsi="Roboto Mono"/>
        </w:rPr>
        <w:t xml:space="preserve">. </w:t>
      </w:r>
    </w:p>
    <w:p w14:paraId="786FF64F" w14:textId="77777777" w:rsidR="001D480F" w:rsidRPr="001D480F" w:rsidRDefault="001D480F" w:rsidP="001D480F">
      <w:pPr>
        <w:numPr>
          <w:ilvl w:val="0"/>
          <w:numId w:val="10"/>
        </w:numPr>
        <w:rPr>
          <w:rFonts w:ascii="Roboto Mono" w:hAnsi="Roboto Mono"/>
        </w:rPr>
      </w:pPr>
      <w:r w:rsidRPr="001D480F">
        <w:rPr>
          <w:rFonts w:ascii="Roboto Mono" w:hAnsi="Roboto Mono"/>
        </w:rPr>
        <w:t xml:space="preserve">Capacity is measured using graduated containers such as measuring cups and graduated cylinders. </w:t>
      </w:r>
    </w:p>
    <w:p w14:paraId="7A493499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1C48D92A">
          <v:rect id="_x0000_i1039" style="width:0;height:1.5pt" o:hralign="center" o:hrstd="t" o:hr="t" fillcolor="#a0a0a0" stroked="f"/>
        </w:pict>
      </w:r>
    </w:p>
    <w:p w14:paraId="6573D42E" w14:textId="77777777" w:rsidR="001D480F" w:rsidRDefault="001D480F" w:rsidP="001D480F">
      <w:pPr>
        <w:pStyle w:val="Heading2"/>
      </w:pPr>
      <w:r w:rsidRPr="001D480F">
        <w:lastRenderedPageBreak/>
        <w:t>Capacity vs. Volume</w:t>
      </w:r>
    </w:p>
    <w:p w14:paraId="4B3FFF99" w14:textId="713D6493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A0DAEC" w14:textId="511BF796" w:rsidR="004452F2" w:rsidRPr="001D480F" w:rsidRDefault="004452F2" w:rsidP="001D480F">
      <w:r>
        <w:rPr>
          <w:noProof/>
        </w:rPr>
        <w:drawing>
          <wp:inline distT="0" distB="0" distL="0" distR="0" wp14:anchorId="1043C4C9" wp14:editId="5EF78084">
            <wp:extent cx="5943600" cy="1557020"/>
            <wp:effectExtent l="0" t="0" r="0" b="5080"/>
            <wp:docPr id="136261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5324"/>
      </w:tblGrid>
      <w:tr w:rsidR="001D480F" w:rsidRPr="001D480F" w14:paraId="79D0C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FD9A1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3A6CC510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Volume</w:t>
            </w:r>
          </w:p>
        </w:tc>
      </w:tr>
      <w:tr w:rsidR="001D480F" w:rsidRPr="001D480F" w14:paraId="0301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AEC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Maximum amount a container can hold</w:t>
            </w:r>
          </w:p>
        </w:tc>
        <w:tc>
          <w:tcPr>
            <w:tcW w:w="0" w:type="auto"/>
            <w:vAlign w:val="center"/>
            <w:hideMark/>
          </w:tcPr>
          <w:p w14:paraId="0AABFC77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Space occupied by an object or substance</w:t>
            </w:r>
          </w:p>
        </w:tc>
      </w:tr>
      <w:tr w:rsidR="001D480F" w:rsidRPr="001D480F" w14:paraId="2B74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C796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Usually refers to containers</w:t>
            </w:r>
          </w:p>
        </w:tc>
        <w:tc>
          <w:tcPr>
            <w:tcW w:w="0" w:type="auto"/>
            <w:vAlign w:val="center"/>
            <w:hideMark/>
          </w:tcPr>
          <w:p w14:paraId="1170B24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Refers to solids, liquids, and gases</w:t>
            </w:r>
          </w:p>
        </w:tc>
      </w:tr>
      <w:tr w:rsidR="001D480F" w:rsidRPr="001D480F" w14:paraId="3BFA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863F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Common units: L, mL</w:t>
            </w:r>
          </w:p>
        </w:tc>
        <w:tc>
          <w:tcPr>
            <w:tcW w:w="0" w:type="auto"/>
            <w:vAlign w:val="center"/>
            <w:hideMark/>
          </w:tcPr>
          <w:p w14:paraId="79C5FFFE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SI unit: m³ (also cm³, mm³)</w:t>
            </w:r>
          </w:p>
        </w:tc>
      </w:tr>
      <w:tr w:rsidR="001D480F" w:rsidRPr="001D480F" w14:paraId="077F3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4863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Practical measurement for liquids</w:t>
            </w:r>
          </w:p>
        </w:tc>
        <w:tc>
          <w:tcPr>
            <w:tcW w:w="0" w:type="auto"/>
            <w:vAlign w:val="center"/>
            <w:hideMark/>
          </w:tcPr>
          <w:p w14:paraId="5A97AAC5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Geometric measurement of three-dimensional space</w:t>
            </w:r>
          </w:p>
        </w:tc>
      </w:tr>
    </w:tbl>
    <w:p w14:paraId="36C37B54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31BFEA83">
          <v:rect id="_x0000_i1040" style="width:0;height:1.5pt" o:hralign="center" o:hrstd="t" o:hr="t" fillcolor="#a0a0a0" stroked="f"/>
        </w:pict>
      </w:r>
    </w:p>
    <w:p w14:paraId="045F18C4" w14:textId="77777777" w:rsidR="001D480F" w:rsidRDefault="001D480F" w:rsidP="001D480F">
      <w:pPr>
        <w:pStyle w:val="Heading2"/>
      </w:pPr>
      <w:r w:rsidRPr="001D480F">
        <w:t>Capacity vs. Mass</w:t>
      </w:r>
    </w:p>
    <w:p w14:paraId="616FAB5E" w14:textId="140E1AAE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C971ED" w14:textId="2E163159" w:rsidR="008B5CA9" w:rsidRPr="001D480F" w:rsidRDefault="008B5CA9" w:rsidP="001D480F">
      <w:r>
        <w:rPr>
          <w:noProof/>
        </w:rPr>
        <w:drawing>
          <wp:inline distT="0" distB="0" distL="0" distR="0" wp14:anchorId="6A16E83D" wp14:editId="5D21F6DC">
            <wp:extent cx="5943600" cy="1218565"/>
            <wp:effectExtent l="0" t="0" r="0" b="635"/>
            <wp:docPr id="2075835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4358"/>
      </w:tblGrid>
      <w:tr w:rsidR="001D480F" w:rsidRPr="001D480F" w14:paraId="364D5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5C31C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lastRenderedPageBreak/>
              <w:t>Capacity</w:t>
            </w:r>
          </w:p>
        </w:tc>
        <w:tc>
          <w:tcPr>
            <w:tcW w:w="0" w:type="auto"/>
            <w:vAlign w:val="center"/>
            <w:hideMark/>
          </w:tcPr>
          <w:p w14:paraId="425AF3F2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Mass</w:t>
            </w:r>
          </w:p>
        </w:tc>
      </w:tr>
      <w:tr w:rsidR="001D480F" w:rsidRPr="001D480F" w14:paraId="61BBF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7C85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Measures how much a container can hold</w:t>
            </w:r>
          </w:p>
        </w:tc>
        <w:tc>
          <w:tcPr>
            <w:tcW w:w="0" w:type="auto"/>
            <w:vAlign w:val="center"/>
            <w:hideMark/>
          </w:tcPr>
          <w:p w14:paraId="4C25D07C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Measures the amount of matter</w:t>
            </w:r>
          </w:p>
        </w:tc>
      </w:tr>
      <w:tr w:rsidR="001D480F" w:rsidRPr="001D480F" w14:paraId="17C9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63A4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Units: L, mL</w:t>
            </w:r>
          </w:p>
        </w:tc>
        <w:tc>
          <w:tcPr>
            <w:tcW w:w="0" w:type="auto"/>
            <w:vAlign w:val="center"/>
            <w:hideMark/>
          </w:tcPr>
          <w:p w14:paraId="7C064671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Units: kg, g</w:t>
            </w:r>
          </w:p>
        </w:tc>
      </w:tr>
      <w:tr w:rsidR="001D480F" w:rsidRPr="001D480F" w14:paraId="400FA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EFC6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Depends on container size</w:t>
            </w:r>
          </w:p>
        </w:tc>
        <w:tc>
          <w:tcPr>
            <w:tcW w:w="0" w:type="auto"/>
            <w:vAlign w:val="center"/>
            <w:hideMark/>
          </w:tcPr>
          <w:p w14:paraId="61BA3853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Depends on the quantity of matter</w:t>
            </w:r>
          </w:p>
        </w:tc>
      </w:tr>
    </w:tbl>
    <w:p w14:paraId="338F95E5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2A947DA8">
          <v:rect id="_x0000_i1041" style="width:0;height:1.5pt" o:hralign="center" o:hrstd="t" o:hr="t" fillcolor="#a0a0a0" stroked="f"/>
        </w:pict>
      </w:r>
    </w:p>
    <w:p w14:paraId="267637A7" w14:textId="77777777" w:rsidR="001D480F" w:rsidRDefault="001D480F" w:rsidP="001D480F">
      <w:pPr>
        <w:pStyle w:val="Heading2"/>
      </w:pPr>
      <w:r w:rsidRPr="001D480F">
        <w:t>Capacity vs. Volume of a Container</w:t>
      </w:r>
    </w:p>
    <w:p w14:paraId="4BA0C7CB" w14:textId="721DA2A4" w:rsidR="001D480F" w:rsidRDefault="001D480F" w:rsidP="001D48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A932E0" w14:textId="438539B1" w:rsidR="002654D1" w:rsidRPr="001D480F" w:rsidRDefault="002654D1" w:rsidP="001D480F">
      <w:r>
        <w:rPr>
          <w:noProof/>
        </w:rPr>
        <w:drawing>
          <wp:inline distT="0" distB="0" distL="0" distR="0" wp14:anchorId="420F319E" wp14:editId="34E831E0">
            <wp:extent cx="5943600" cy="1049020"/>
            <wp:effectExtent l="0" t="0" r="0" b="0"/>
            <wp:docPr id="1040175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5918"/>
      </w:tblGrid>
      <w:tr w:rsidR="001D480F" w:rsidRPr="001D480F" w14:paraId="0B65C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C3C2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15FFA4E6" w14:textId="77777777" w:rsidR="001D480F" w:rsidRPr="001D480F" w:rsidRDefault="001D480F" w:rsidP="001D480F">
            <w:pPr>
              <w:rPr>
                <w:rFonts w:ascii="Roboto Mono" w:hAnsi="Roboto Mono"/>
                <w:b/>
                <w:bCs/>
              </w:rPr>
            </w:pPr>
            <w:r w:rsidRPr="001D480F">
              <w:rPr>
                <w:rFonts w:ascii="Roboto Mono" w:hAnsi="Roboto Mono"/>
                <w:b/>
                <w:bCs/>
              </w:rPr>
              <w:t>Volume of the Container</w:t>
            </w:r>
          </w:p>
        </w:tc>
      </w:tr>
      <w:tr w:rsidR="001D480F" w:rsidRPr="001D480F" w14:paraId="2542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C4DC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Internal space available to hold a substance</w:t>
            </w:r>
          </w:p>
        </w:tc>
        <w:tc>
          <w:tcPr>
            <w:tcW w:w="0" w:type="auto"/>
            <w:vAlign w:val="center"/>
            <w:hideMark/>
          </w:tcPr>
          <w:p w14:paraId="217F21DC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Total three-dimensional space occupied by the container itself, including its walls</w:t>
            </w:r>
          </w:p>
        </w:tc>
      </w:tr>
      <w:tr w:rsidR="001D480F" w:rsidRPr="001D480F" w14:paraId="2BD4F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26FB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Refers to usable storage</w:t>
            </w:r>
          </w:p>
        </w:tc>
        <w:tc>
          <w:tcPr>
            <w:tcW w:w="0" w:type="auto"/>
            <w:vAlign w:val="center"/>
            <w:hideMark/>
          </w:tcPr>
          <w:p w14:paraId="72AB2C72" w14:textId="77777777" w:rsidR="001D480F" w:rsidRPr="001D480F" w:rsidRDefault="001D480F" w:rsidP="001D480F">
            <w:pPr>
              <w:rPr>
                <w:rFonts w:ascii="Roboto Mono" w:hAnsi="Roboto Mono"/>
              </w:rPr>
            </w:pPr>
            <w:r w:rsidRPr="001D480F">
              <w:rPr>
                <w:rFonts w:ascii="Roboto Mono" w:hAnsi="Roboto Mono"/>
              </w:rPr>
              <w:t>Refers to the object's physical size</w:t>
            </w:r>
          </w:p>
        </w:tc>
      </w:tr>
    </w:tbl>
    <w:p w14:paraId="23858099" w14:textId="77777777" w:rsidR="001D480F" w:rsidRPr="001D480F" w:rsidRDefault="00000000" w:rsidP="001D480F">
      <w:pPr>
        <w:rPr>
          <w:rFonts w:ascii="Roboto Mono" w:hAnsi="Roboto Mono"/>
        </w:rPr>
      </w:pPr>
      <w:r>
        <w:rPr>
          <w:rFonts w:ascii="Roboto Mono" w:hAnsi="Roboto Mono"/>
        </w:rPr>
        <w:pict w14:anchorId="1DA5563F">
          <v:rect id="_x0000_i1042" style="width:0;height:1.5pt" o:hralign="center" o:hrstd="t" o:hr="t" fillcolor="#a0a0a0" stroked="f"/>
        </w:pict>
      </w:r>
    </w:p>
    <w:p w14:paraId="53A341F3" w14:textId="77777777" w:rsidR="001D480F" w:rsidRDefault="001D480F" w:rsidP="001D480F">
      <w:pPr>
        <w:pStyle w:val="Heading2"/>
      </w:pPr>
      <w:r w:rsidRPr="001D480F">
        <w:t>Conclusion</w:t>
      </w:r>
    </w:p>
    <w:p w14:paraId="199AD791" w14:textId="644C8E78" w:rsidR="001D480F" w:rsidRPr="001D480F" w:rsidRDefault="001D480F" w:rsidP="001D48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25F559" w14:textId="77777777" w:rsidR="001D480F" w:rsidRPr="001D480F" w:rsidRDefault="001D480F" w:rsidP="001D480F">
      <w:pPr>
        <w:rPr>
          <w:rFonts w:ascii="Roboto Mono" w:hAnsi="Roboto Mono"/>
        </w:rPr>
      </w:pPr>
      <w:r w:rsidRPr="001D480F">
        <w:rPr>
          <w:rFonts w:ascii="Roboto Mono" w:hAnsi="Roboto Mono"/>
          <w:b/>
          <w:bCs/>
        </w:rPr>
        <w:t>Capacity</w:t>
      </w:r>
      <w:r w:rsidRPr="001D480F">
        <w:rPr>
          <w:rFonts w:ascii="Roboto Mono" w:hAnsi="Roboto Mono"/>
        </w:rPr>
        <w:t xml:space="preserve"> is the measurement of the </w:t>
      </w:r>
      <w:r w:rsidRPr="001D480F">
        <w:rPr>
          <w:rFonts w:ascii="Roboto Mono" w:hAnsi="Roboto Mono"/>
          <w:b/>
          <w:bCs/>
        </w:rPr>
        <w:t>maximum amount of a substance that a container can hold</w:t>
      </w:r>
      <w:r w:rsidRPr="001D480F">
        <w:rPr>
          <w:rFonts w:ascii="Roboto Mono" w:hAnsi="Roboto Mono"/>
        </w:rPr>
        <w:t xml:space="preserve">, most commonly liquids or gases. Although closely related to </w:t>
      </w:r>
      <w:r w:rsidRPr="001D480F">
        <w:rPr>
          <w:rFonts w:ascii="Roboto Mono" w:hAnsi="Roboto Mono"/>
          <w:b/>
          <w:bCs/>
        </w:rPr>
        <w:t>volume</w:t>
      </w:r>
      <w:r w:rsidRPr="001D480F">
        <w:rPr>
          <w:rFonts w:ascii="Roboto Mono" w:hAnsi="Roboto Mono"/>
        </w:rPr>
        <w:t xml:space="preserve">, capacity focuses on the </w:t>
      </w:r>
      <w:r w:rsidRPr="001D480F">
        <w:rPr>
          <w:rFonts w:ascii="Roboto Mono" w:hAnsi="Roboto Mono"/>
          <w:b/>
          <w:bCs/>
        </w:rPr>
        <w:t>storage capability of containers</w:t>
      </w:r>
      <w:r w:rsidRPr="001D480F">
        <w:rPr>
          <w:rFonts w:ascii="Roboto Mono" w:hAnsi="Roboto Mono"/>
        </w:rPr>
        <w:t xml:space="preserve"> rather than the space occupied </w:t>
      </w:r>
      <w:r w:rsidRPr="001D480F">
        <w:rPr>
          <w:rFonts w:ascii="Roboto Mono" w:hAnsi="Roboto Mono"/>
        </w:rPr>
        <w:lastRenderedPageBreak/>
        <w:t xml:space="preserve">by an object. The </w:t>
      </w:r>
      <w:r w:rsidRPr="001D480F">
        <w:rPr>
          <w:rFonts w:ascii="Roboto Mono" w:hAnsi="Roboto Mono"/>
          <w:b/>
          <w:bCs/>
        </w:rPr>
        <w:t>liter (L)</w:t>
      </w:r>
      <w:r w:rsidRPr="001D480F">
        <w:rPr>
          <w:rFonts w:ascii="Roboto Mono" w:hAnsi="Roboto Mono"/>
        </w:rPr>
        <w:t xml:space="preserve"> is the most widely used unit of capacity, with the </w:t>
      </w:r>
      <w:r w:rsidRPr="001D480F">
        <w:rPr>
          <w:rFonts w:ascii="Roboto Mono" w:hAnsi="Roboto Mono"/>
          <w:b/>
          <w:bCs/>
        </w:rPr>
        <w:t>cubic meter (m³)</w:t>
      </w:r>
      <w:r w:rsidRPr="001D480F">
        <w:rPr>
          <w:rFonts w:ascii="Roboto Mono" w:hAnsi="Roboto Mono"/>
        </w:rPr>
        <w:t xml:space="preserve"> serving as the corresponding SI-derived unit. Accurate capacity measurement, using calibrated volumetric equipment and proper reading techniques, is essential in cooking, medicine, chemistry, manufacturing, commerce, and many everyday applications.</w:t>
      </w:r>
    </w:p>
    <w:p w14:paraId="0A8D2032" w14:textId="77777777" w:rsidR="00A70480" w:rsidRPr="001D480F" w:rsidRDefault="00A70480">
      <w:pPr>
        <w:rPr>
          <w:rFonts w:ascii="Roboto Mono" w:hAnsi="Roboto Mono"/>
        </w:rPr>
      </w:pPr>
    </w:p>
    <w:sectPr w:rsidR="00A70480" w:rsidRPr="001D4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68CA"/>
    <w:multiLevelType w:val="multilevel"/>
    <w:tmpl w:val="D15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0F67"/>
    <w:multiLevelType w:val="multilevel"/>
    <w:tmpl w:val="192A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C1442"/>
    <w:multiLevelType w:val="multilevel"/>
    <w:tmpl w:val="9B1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72189"/>
    <w:multiLevelType w:val="multilevel"/>
    <w:tmpl w:val="7FC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11744"/>
    <w:multiLevelType w:val="multilevel"/>
    <w:tmpl w:val="7C9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C7B8E"/>
    <w:multiLevelType w:val="multilevel"/>
    <w:tmpl w:val="73E6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828C2"/>
    <w:multiLevelType w:val="multilevel"/>
    <w:tmpl w:val="A896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058EB"/>
    <w:multiLevelType w:val="multilevel"/>
    <w:tmpl w:val="CCA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B53A3"/>
    <w:multiLevelType w:val="multilevel"/>
    <w:tmpl w:val="CC3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5232C"/>
    <w:multiLevelType w:val="multilevel"/>
    <w:tmpl w:val="33E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49621">
    <w:abstractNumId w:val="3"/>
  </w:num>
  <w:num w:numId="2" w16cid:durableId="989754649">
    <w:abstractNumId w:val="2"/>
  </w:num>
  <w:num w:numId="3" w16cid:durableId="1563249229">
    <w:abstractNumId w:val="1"/>
  </w:num>
  <w:num w:numId="4" w16cid:durableId="2042854280">
    <w:abstractNumId w:val="6"/>
  </w:num>
  <w:num w:numId="5" w16cid:durableId="1043165867">
    <w:abstractNumId w:val="7"/>
  </w:num>
  <w:num w:numId="6" w16cid:durableId="667290326">
    <w:abstractNumId w:val="5"/>
  </w:num>
  <w:num w:numId="7" w16cid:durableId="1745953459">
    <w:abstractNumId w:val="8"/>
  </w:num>
  <w:num w:numId="8" w16cid:durableId="2089881067">
    <w:abstractNumId w:val="9"/>
  </w:num>
  <w:num w:numId="9" w16cid:durableId="1548491861">
    <w:abstractNumId w:val="4"/>
  </w:num>
  <w:num w:numId="10" w16cid:durableId="142260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20"/>
    <w:rsid w:val="00174820"/>
    <w:rsid w:val="001D480F"/>
    <w:rsid w:val="002654D1"/>
    <w:rsid w:val="002D0A2D"/>
    <w:rsid w:val="002D1F4F"/>
    <w:rsid w:val="00442282"/>
    <w:rsid w:val="004452F2"/>
    <w:rsid w:val="00711B4D"/>
    <w:rsid w:val="007E734E"/>
    <w:rsid w:val="008952B3"/>
    <w:rsid w:val="008A7CE4"/>
    <w:rsid w:val="008B5CA9"/>
    <w:rsid w:val="00902388"/>
    <w:rsid w:val="009364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4DB5"/>
  <w15:chartTrackingRefBased/>
  <w15:docId w15:val="{AB7C4BA5-DDD3-487E-A4C2-5996D24E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2026-07-26T03:15:00Z</dcterms:created>
  <dcterms:modified xsi:type="dcterms:W3CDTF">2026-08-05T16:44:00Z</dcterms:modified>
</cp:coreProperties>
</file>